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349" w:rsidRPr="007F0349" w:rsidRDefault="007F0349" w:rsidP="007F0349">
      <w:pPr>
        <w:widowControl w:val="0"/>
        <w:autoSpaceDE w:val="0"/>
        <w:autoSpaceDN w:val="0"/>
        <w:spacing w:after="0" w:line="240" w:lineRule="auto"/>
        <w:ind w:left="4339"/>
        <w:rPr>
          <w:rFonts w:ascii="Times New Roman" w:eastAsia="Times New Roman" w:hAnsi="Times New Roman" w:cs="Times New Roman"/>
          <w:sz w:val="20"/>
          <w:szCs w:val="28"/>
        </w:rPr>
      </w:pPr>
    </w:p>
    <w:p w:rsidR="007F0349" w:rsidRPr="007F0349" w:rsidRDefault="007F0349" w:rsidP="007F03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D1D0FA3" wp14:editId="4EED9FD4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ДЕПУТАТОВ</w:t>
      </w: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КУНАШАКСКОГО МУНИЦИПАЛЬНОГО ОКРУГА</w:t>
      </w: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196A06" wp14:editId="23053223">
                <wp:simplePos x="0" y="0"/>
                <wp:positionH relativeFrom="column">
                  <wp:posOffset>85532</wp:posOffset>
                </wp:positionH>
                <wp:positionV relativeFrom="paragraph">
                  <wp:posOffset>48205</wp:posOffset>
                </wp:positionV>
                <wp:extent cx="6042991" cy="0"/>
                <wp:effectExtent l="0" t="19050" r="15240" b="3810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991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0B5CC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75pt,3.8pt" to="482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7F0349" w:rsidRPr="007F0349" w:rsidRDefault="0093692A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7F0349"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заседание</w:t>
      </w:r>
    </w:p>
    <w:p w:rsidR="007F0349" w:rsidRPr="007F0349" w:rsidRDefault="0093692A" w:rsidP="0031017D">
      <w:pPr>
        <w:widowControl w:val="0"/>
        <w:tabs>
          <w:tab w:val="left" w:pos="284"/>
        </w:tabs>
        <w:autoSpaceDE w:val="0"/>
        <w:autoSpaceDN w:val="0"/>
        <w:spacing w:before="325" w:after="0" w:line="240" w:lineRule="auto"/>
        <w:ind w:lef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«24» марта 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7F0349" w:rsidRPr="007F034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</w:p>
    <w:p w:rsidR="007F0349" w:rsidRPr="007F0349" w:rsidRDefault="007F0349" w:rsidP="0031017D">
      <w:pPr>
        <w:widowControl w:val="0"/>
        <w:tabs>
          <w:tab w:val="left" w:pos="284"/>
        </w:tabs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F0349" w:rsidRPr="007F0349" w:rsidRDefault="007F0349" w:rsidP="0031017D">
      <w:pPr>
        <w:widowControl w:val="0"/>
        <w:tabs>
          <w:tab w:val="left" w:pos="284"/>
          <w:tab w:val="left" w:pos="2218"/>
          <w:tab w:val="left" w:pos="2554"/>
          <w:tab w:val="left" w:pos="3451"/>
          <w:tab w:val="left" w:pos="4395"/>
          <w:tab w:val="left" w:pos="5670"/>
        </w:tabs>
        <w:autoSpaceDE w:val="0"/>
        <w:autoSpaceDN w:val="0"/>
        <w:spacing w:after="0" w:line="240" w:lineRule="auto"/>
        <w:ind w:left="140" w:right="397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Об_утверждении_Положения_о_порядке_устан"/>
      <w:bookmarkEnd w:id="1"/>
      <w:r w:rsidRPr="007F0349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 </w:t>
      </w:r>
      <w:r w:rsidRPr="007F0349">
        <w:rPr>
          <w:rFonts w:ascii="Times New Roman" w:eastAsia="Times New Roman" w:hAnsi="Times New Roman" w:cs="Times New Roman"/>
          <w:spacing w:val="-2"/>
          <w:sz w:val="28"/>
          <w:szCs w:val="28"/>
        </w:rPr>
        <w:t>реестре</w:t>
      </w:r>
      <w:r w:rsidRPr="007F0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349"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муниципального имущества Кунашакского муниципального</w:t>
      </w:r>
      <w:r w:rsidRPr="007F0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34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округа </w:t>
      </w:r>
      <w:r w:rsidRPr="007F0349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</w:p>
    <w:p w:rsidR="007F0349" w:rsidRPr="007F0349" w:rsidRDefault="007F0349" w:rsidP="0031017D">
      <w:pPr>
        <w:widowControl w:val="0"/>
        <w:tabs>
          <w:tab w:val="left" w:pos="284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017D" w:rsidRPr="007F0349" w:rsidRDefault="007F0349" w:rsidP="00463372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142" w:right="13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3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соответствии с </w:t>
      </w:r>
      <w:r w:rsidRPr="007F0349">
        <w:rPr>
          <w:rFonts w:ascii="Times New Roman" w:eastAsia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7F03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Приказом Минфина России от 10 октября 2023 года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 w:rsidRPr="007F03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№ 163н «Об утверждении Порядка ведения органами местного самоуправления реестров муниципального имущества», руководствуясь </w:t>
      </w:r>
      <w:hyperlink r:id="rId6">
        <w:r w:rsidRPr="007F0349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Pr="007F0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349">
        <w:rPr>
          <w:rFonts w:ascii="Times New Roman" w:eastAsia="Times New Roman" w:hAnsi="Times New Roman" w:cs="Times New Roman"/>
          <w:color w:val="111111"/>
          <w:sz w:val="28"/>
          <w:szCs w:val="28"/>
        </w:rPr>
        <w:t>Кунашакского муниципального округа</w:t>
      </w:r>
      <w:r w:rsidR="007579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Челябинской области</w:t>
      </w:r>
      <w:r w:rsidRPr="007F03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7F0349">
        <w:rPr>
          <w:rFonts w:ascii="Times New Roman" w:eastAsia="Times New Roman" w:hAnsi="Times New Roman" w:cs="Times New Roman"/>
          <w:sz w:val="28"/>
          <w:szCs w:val="28"/>
        </w:rPr>
        <w:t>Собрание депутатов Кунашакского муниципального округа</w:t>
      </w:r>
      <w:r w:rsidR="00757923">
        <w:rPr>
          <w:rFonts w:ascii="Times New Roman" w:eastAsia="Times New Roman" w:hAnsi="Times New Roman" w:cs="Times New Roman"/>
          <w:sz w:val="28"/>
          <w:szCs w:val="28"/>
        </w:rPr>
        <w:t xml:space="preserve"> Челябин</w:t>
      </w:r>
      <w:r w:rsidR="00463372">
        <w:rPr>
          <w:rFonts w:ascii="Times New Roman" w:eastAsia="Times New Roman" w:hAnsi="Times New Roman" w:cs="Times New Roman"/>
          <w:sz w:val="28"/>
          <w:szCs w:val="28"/>
        </w:rPr>
        <w:t>ской области</w:t>
      </w:r>
    </w:p>
    <w:p w:rsidR="00AF6444" w:rsidRDefault="00AF6444" w:rsidP="00AF6444">
      <w:pPr>
        <w:widowControl w:val="0"/>
        <w:tabs>
          <w:tab w:val="left" w:pos="142"/>
          <w:tab w:val="center" w:pos="46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" w:name="1._Утвердить_Положение_о_порядке_установ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F0349" w:rsidRPr="007F0349">
        <w:rPr>
          <w:rFonts w:ascii="Times New Roman" w:eastAsia="Times New Roman" w:hAnsi="Times New Roman" w:cs="Times New Roman"/>
          <w:b/>
          <w:bCs/>
          <w:sz w:val="26"/>
          <w:szCs w:val="26"/>
        </w:rPr>
        <w:t>РЕШАЕТ:</w:t>
      </w:r>
    </w:p>
    <w:p w:rsidR="00463372" w:rsidRDefault="00463372" w:rsidP="00AF6444">
      <w:pPr>
        <w:widowControl w:val="0"/>
        <w:tabs>
          <w:tab w:val="left" w:pos="142"/>
          <w:tab w:val="center" w:pos="46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F6444" w:rsidRPr="00AF6444" w:rsidRDefault="007F0349" w:rsidP="00AF6444">
      <w:pPr>
        <w:pStyle w:val="a3"/>
        <w:widowControl w:val="0"/>
        <w:numPr>
          <w:ilvl w:val="0"/>
          <w:numId w:val="2"/>
        </w:numPr>
        <w:tabs>
          <w:tab w:val="left" w:pos="142"/>
          <w:tab w:val="center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F6444">
        <w:rPr>
          <w:rFonts w:ascii="Times New Roman" w:hAnsi="Times New Roman" w:cs="Times New Roman"/>
          <w:sz w:val="28"/>
        </w:rPr>
        <w:t xml:space="preserve">Утвердить </w:t>
      </w:r>
      <w:r w:rsidRPr="00AF6444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AF6444">
        <w:rPr>
          <w:rFonts w:ascii="Times New Roman" w:hAnsi="Times New Roman" w:cs="Times New Roman"/>
          <w:spacing w:val="-2"/>
          <w:sz w:val="28"/>
          <w:szCs w:val="28"/>
        </w:rPr>
        <w:t>реестре</w:t>
      </w:r>
      <w:r w:rsidRPr="00AF6444">
        <w:rPr>
          <w:rFonts w:ascii="Times New Roman" w:hAnsi="Times New Roman" w:cs="Times New Roman"/>
          <w:sz w:val="28"/>
          <w:szCs w:val="28"/>
        </w:rPr>
        <w:t xml:space="preserve"> </w:t>
      </w:r>
      <w:r w:rsidRPr="00AF6444">
        <w:rPr>
          <w:rFonts w:ascii="Times New Roman" w:hAnsi="Times New Roman" w:cs="Times New Roman"/>
          <w:spacing w:val="-2"/>
          <w:sz w:val="28"/>
          <w:szCs w:val="28"/>
        </w:rPr>
        <w:t>муниципального имущества Кунашакского муниципального</w:t>
      </w:r>
      <w:r w:rsidRPr="00AF6444">
        <w:rPr>
          <w:rFonts w:ascii="Times New Roman" w:hAnsi="Times New Roman" w:cs="Times New Roman"/>
          <w:sz w:val="28"/>
          <w:szCs w:val="28"/>
        </w:rPr>
        <w:t xml:space="preserve"> </w:t>
      </w:r>
      <w:r w:rsidRPr="00AF6444">
        <w:rPr>
          <w:rFonts w:ascii="Times New Roman" w:hAnsi="Times New Roman" w:cs="Times New Roman"/>
          <w:spacing w:val="-2"/>
          <w:sz w:val="28"/>
          <w:szCs w:val="28"/>
        </w:rPr>
        <w:t xml:space="preserve">округа </w:t>
      </w:r>
      <w:r w:rsidRPr="00AF6444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AF6444">
        <w:rPr>
          <w:rFonts w:ascii="Times New Roman" w:hAnsi="Times New Roman" w:cs="Times New Roman"/>
          <w:sz w:val="28"/>
        </w:rPr>
        <w:t xml:space="preserve"> (прилагается).</w:t>
      </w:r>
      <w:bookmarkStart w:id="3" w:name="2._Признать_утратившими_силу:"/>
      <w:bookmarkEnd w:id="3"/>
    </w:p>
    <w:p w:rsidR="00AF6444" w:rsidRPr="00AF6444" w:rsidRDefault="007F0349" w:rsidP="00AF6444">
      <w:pPr>
        <w:pStyle w:val="a3"/>
        <w:widowControl w:val="0"/>
        <w:numPr>
          <w:ilvl w:val="0"/>
          <w:numId w:val="2"/>
        </w:numPr>
        <w:tabs>
          <w:tab w:val="left" w:pos="142"/>
          <w:tab w:val="center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F6444">
        <w:rPr>
          <w:rFonts w:ascii="Times New Roman" w:eastAsia="Times New Roman" w:hAnsi="Times New Roman" w:cs="Times New Roman"/>
          <w:sz w:val="28"/>
        </w:rPr>
        <w:t>Признать утратившими силу решение Собрания депутатов Кунашакского муниципального района от 18.05.2021</w:t>
      </w:r>
      <w:r w:rsidR="00535792" w:rsidRPr="00AF6444">
        <w:rPr>
          <w:rFonts w:ascii="Times New Roman" w:eastAsia="Times New Roman" w:hAnsi="Times New Roman" w:cs="Times New Roman"/>
          <w:sz w:val="28"/>
        </w:rPr>
        <w:t xml:space="preserve"> г. № 66</w:t>
      </w:r>
      <w:r w:rsidRPr="00AF6444">
        <w:rPr>
          <w:rFonts w:ascii="Times New Roman" w:eastAsia="Times New Roman" w:hAnsi="Times New Roman" w:cs="Times New Roman"/>
          <w:sz w:val="28"/>
        </w:rPr>
        <w:t xml:space="preserve"> «Об утверждении Положения о порядке</w:t>
      </w:r>
      <w:r w:rsidR="00535792" w:rsidRPr="00AF6444">
        <w:rPr>
          <w:rFonts w:ascii="Times New Roman" w:eastAsia="Times New Roman" w:hAnsi="Times New Roman" w:cs="Times New Roman"/>
          <w:sz w:val="28"/>
        </w:rPr>
        <w:t xml:space="preserve"> ведения реестра муниципальной собственности </w:t>
      </w:r>
      <w:r w:rsidRPr="00AF6444">
        <w:rPr>
          <w:rFonts w:ascii="Times New Roman" w:eastAsia="Times New Roman" w:hAnsi="Times New Roman" w:cs="Times New Roman"/>
          <w:sz w:val="28"/>
        </w:rPr>
        <w:t xml:space="preserve"> Кун</w:t>
      </w:r>
      <w:r w:rsidR="00535792" w:rsidRPr="00AF6444">
        <w:rPr>
          <w:rFonts w:ascii="Times New Roman" w:eastAsia="Times New Roman" w:hAnsi="Times New Roman" w:cs="Times New Roman"/>
          <w:sz w:val="28"/>
        </w:rPr>
        <w:t>ашакского муниципального района</w:t>
      </w:r>
      <w:r w:rsidRPr="00AF6444">
        <w:rPr>
          <w:rFonts w:ascii="Times New Roman" w:eastAsia="Times New Roman" w:hAnsi="Times New Roman" w:cs="Times New Roman"/>
          <w:sz w:val="28"/>
        </w:rPr>
        <w:t>».</w:t>
      </w:r>
    </w:p>
    <w:p w:rsidR="00AF6444" w:rsidRPr="00AF6444" w:rsidRDefault="007F0349" w:rsidP="00AF6444">
      <w:pPr>
        <w:pStyle w:val="a3"/>
        <w:widowControl w:val="0"/>
        <w:numPr>
          <w:ilvl w:val="0"/>
          <w:numId w:val="2"/>
        </w:numPr>
        <w:tabs>
          <w:tab w:val="left" w:pos="142"/>
          <w:tab w:val="center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F6444">
        <w:rPr>
          <w:rFonts w:ascii="Times New Roman" w:hAnsi="Times New Roman" w:cs="Times New Roman"/>
          <w:sz w:val="28"/>
        </w:rPr>
        <w:t>Настоящее решение вступает в  силу со дня подписания и подлежит опубликованию в средствах массовой информации.</w:t>
      </w:r>
    </w:p>
    <w:p w:rsidR="00A75A0B" w:rsidRPr="00AF6444" w:rsidRDefault="00A75A0B" w:rsidP="00AF6444">
      <w:pPr>
        <w:pStyle w:val="a3"/>
        <w:widowControl w:val="0"/>
        <w:numPr>
          <w:ilvl w:val="0"/>
          <w:numId w:val="2"/>
        </w:numPr>
        <w:tabs>
          <w:tab w:val="left" w:pos="142"/>
          <w:tab w:val="center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F6444">
        <w:rPr>
          <w:rFonts w:ascii="Times New Roman" w:hAnsi="Times New Roman" w:cs="Times New Roman"/>
          <w:sz w:val="28"/>
        </w:rPr>
        <w:t>Контроль за исполнением настоящего решения возложить на постоянную комиссию по бюджету, налогам и предпринимательству.</w:t>
      </w:r>
    </w:p>
    <w:p w:rsidR="007F0349" w:rsidRDefault="007F0349" w:rsidP="0031017D">
      <w:pPr>
        <w:widowControl w:val="0"/>
        <w:tabs>
          <w:tab w:val="left" w:pos="284"/>
          <w:tab w:val="left" w:pos="1045"/>
        </w:tabs>
        <w:autoSpaceDE w:val="0"/>
        <w:autoSpaceDN w:val="0"/>
        <w:spacing w:before="1" w:after="0" w:line="240" w:lineRule="auto"/>
        <w:ind w:right="143"/>
        <w:jc w:val="both"/>
        <w:rPr>
          <w:rFonts w:ascii="Times New Roman" w:hAnsi="Times New Roman" w:cs="Times New Roman"/>
          <w:sz w:val="28"/>
        </w:rPr>
      </w:pPr>
    </w:p>
    <w:p w:rsidR="007F0349" w:rsidRDefault="007F0349" w:rsidP="0031017D">
      <w:pPr>
        <w:widowControl w:val="0"/>
        <w:tabs>
          <w:tab w:val="left" w:pos="284"/>
          <w:tab w:val="left" w:pos="1045"/>
        </w:tabs>
        <w:autoSpaceDE w:val="0"/>
        <w:autoSpaceDN w:val="0"/>
        <w:spacing w:before="1" w:after="0" w:line="240" w:lineRule="auto"/>
        <w:ind w:right="143"/>
        <w:jc w:val="both"/>
        <w:rPr>
          <w:rFonts w:ascii="Times New Roman" w:hAnsi="Times New Roman" w:cs="Times New Roman"/>
          <w:sz w:val="28"/>
        </w:rPr>
      </w:pPr>
    </w:p>
    <w:p w:rsidR="007F0349" w:rsidRPr="007F0349" w:rsidRDefault="007F0349" w:rsidP="0031017D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right="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349">
        <w:rPr>
          <w:rFonts w:ascii="Times New Roman" w:eastAsia="Times New Roman" w:hAnsi="Times New Roman" w:cs="Times New Roman"/>
          <w:bCs/>
          <w:sz w:val="28"/>
          <w:szCs w:val="28"/>
        </w:rPr>
        <w:t>Председатель</w:t>
      </w:r>
    </w:p>
    <w:p w:rsidR="00AF6444" w:rsidRDefault="007F0349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349">
        <w:rPr>
          <w:rFonts w:ascii="Times New Roman" w:eastAsia="Times New Roman" w:hAnsi="Times New Roman" w:cs="Times New Roman"/>
          <w:bCs/>
          <w:sz w:val="28"/>
          <w:szCs w:val="28"/>
        </w:rPr>
        <w:t>Собрания депут</w:t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>атов</w:t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</w:t>
      </w:r>
      <w:r w:rsidRPr="007F0349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7F0349">
        <w:rPr>
          <w:rFonts w:ascii="Times New Roman" w:eastAsia="Times New Roman" w:hAnsi="Times New Roman" w:cs="Times New Roman"/>
          <w:bCs/>
          <w:sz w:val="28"/>
          <w:szCs w:val="28"/>
        </w:rPr>
        <w:t>Н.В. Гусева</w:t>
      </w:r>
      <w:bookmarkStart w:id="4" w:name="2)_Решение_Совета_депутатов_Еманжелинско"/>
      <w:bookmarkStart w:id="5" w:name="3)_Решение_Совета_депутатов_Еманжелинско"/>
      <w:bookmarkEnd w:id="4"/>
      <w:bookmarkEnd w:id="5"/>
    </w:p>
    <w:p w:rsidR="0093692A" w:rsidRDefault="0093692A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692A" w:rsidRDefault="0093692A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692A" w:rsidRDefault="0093692A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692A" w:rsidRDefault="0093692A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692A" w:rsidRDefault="0093692A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3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3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  к решению Собрания депутатов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3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 Кунашакского муниципального округа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3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</w:p>
    <w:p w:rsidR="0093692A" w:rsidRPr="0093692A" w:rsidRDefault="0005288A" w:rsidP="0093692A">
      <w:pPr>
        <w:widowControl w:val="0"/>
        <w:autoSpaceDE w:val="0"/>
        <w:autoSpaceDN w:val="0"/>
        <w:spacing w:before="74" w:after="0" w:line="240" w:lineRule="auto"/>
        <w:ind w:right="13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«24</w:t>
      </w:r>
      <w:r w:rsidR="0093692A" w:rsidRPr="0093692A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="0093692A" w:rsidRPr="0093692A">
        <w:rPr>
          <w:rFonts w:ascii="Times New Roman" w:eastAsia="Times New Roman" w:hAnsi="Times New Roman" w:cs="Times New Roman"/>
          <w:sz w:val="28"/>
          <w:szCs w:val="28"/>
        </w:rPr>
        <w:t xml:space="preserve">2026 г. № 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bookmarkStart w:id="6" w:name="_GoBack"/>
      <w:bookmarkEnd w:id="6"/>
    </w:p>
    <w:p w:rsidR="0093692A" w:rsidRPr="0093692A" w:rsidRDefault="0093692A" w:rsidP="0093692A">
      <w:pPr>
        <w:widowControl w:val="0"/>
        <w:autoSpaceDE w:val="0"/>
        <w:autoSpaceDN w:val="0"/>
        <w:spacing w:before="74" w:after="0" w:line="240" w:lineRule="auto"/>
        <w:ind w:right="137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93692A" w:rsidRPr="0093692A" w:rsidRDefault="0093692A" w:rsidP="0093692A">
      <w:pPr>
        <w:widowControl w:val="0"/>
        <w:autoSpaceDE w:val="0"/>
        <w:autoSpaceDN w:val="0"/>
        <w:spacing w:before="74" w:after="0" w:line="240" w:lineRule="auto"/>
        <w:ind w:right="137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93692A" w:rsidRPr="0093692A" w:rsidRDefault="0093692A" w:rsidP="0093692A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right="146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Положение</w:t>
      </w:r>
    </w:p>
    <w:p w:rsidR="0093692A" w:rsidRPr="0093692A" w:rsidRDefault="0093692A" w:rsidP="0093692A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right="146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о реестре муниципального имущества Кунашакского </w:t>
      </w:r>
    </w:p>
    <w:p w:rsidR="0093692A" w:rsidRPr="0093692A" w:rsidRDefault="0093692A" w:rsidP="0093692A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right="146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муниципального округа Челябинской области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7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9369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Pr="009369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126"/>
        </w:tabs>
        <w:autoSpaceDE w:val="0"/>
        <w:autoSpaceDN w:val="0"/>
        <w:spacing w:after="0" w:line="240" w:lineRule="auto"/>
        <w:ind w:right="14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Настоящее Положение о реестре муниципального имущества Кунашакского муниципального округа Челябинской области (далее - Положение), разработано в соответствии</w:t>
      </w:r>
      <w:r w:rsidRPr="0093692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692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Гражданским</w:t>
      </w:r>
      <w:r w:rsidRPr="0093692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 w:rsidRPr="0093692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3692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93692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93692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законом от 6 октября 2003 года           № 131-ФЗ «Об общих принципах организации местного самоуправления в Российской Федерации», Федеральным законом от 20 марта 2025 года              № 33-ФЗ «Об общих принципах организации местного самоуправления в единой системе публичной власти», Приказом Минфина России от 10 октября 2023 года № 163н «Об утверждении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реестров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имущества».</w:t>
      </w:r>
    </w:p>
    <w:p w:rsidR="0093692A" w:rsidRPr="0093692A" w:rsidRDefault="0093692A" w:rsidP="0093692A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Настоящее Положение устанавливает правила ведения реестра муниципального имущества Кунашакского муниципального округа Челябинской области (далее - реестр), в том числе состав подлежащего учету муниципального имущества и порядок его учета, состав сведений,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отражению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реестре,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содержащейся в реестре информации о муниципальном имуществе.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059"/>
        </w:tabs>
        <w:autoSpaceDE w:val="0"/>
        <w:autoSpaceDN w:val="0"/>
        <w:spacing w:after="0" w:line="240" w:lineRule="auto"/>
        <w:ind w:right="14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Объектом учета муниципального имущества (далее - объект учета) является следующее муниципальное имущество:</w:t>
      </w:r>
    </w:p>
    <w:p w:rsidR="0093692A" w:rsidRPr="0093692A" w:rsidRDefault="0093692A" w:rsidP="0093692A">
      <w:pPr>
        <w:widowControl w:val="0"/>
        <w:numPr>
          <w:ilvl w:val="0"/>
          <w:numId w:val="19"/>
        </w:numPr>
        <w:tabs>
          <w:tab w:val="left" w:pos="333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недвижимое имущество (земельный участок или прочно связанный с землей объект, перемещение которого без несоразмерного ущерба его назначению невозможно, в том числе здание,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сооружение,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недвижимый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комплекс,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а также жилые и нежилые помещения, машино-места, иное имущество, отнесенное законом к недвижимым вещам);</w:t>
      </w:r>
    </w:p>
    <w:p w:rsidR="0093692A" w:rsidRPr="0093692A" w:rsidRDefault="0093692A" w:rsidP="0093692A">
      <w:pPr>
        <w:widowControl w:val="0"/>
        <w:numPr>
          <w:ilvl w:val="0"/>
          <w:numId w:val="19"/>
        </w:numPr>
        <w:tabs>
          <w:tab w:val="left" w:pos="286"/>
        </w:tabs>
        <w:autoSpaceDE w:val="0"/>
        <w:autoSpaceDN w:val="0"/>
        <w:spacing w:before="1"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движимое имущество, в том числе документарные ценные бумаги (акции), либо иное не относящееся к недвижимым вещам имущество, если первоначальная стоимость единицы такого имущества равна или превышает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lastRenderedPageBreak/>
        <w:t>10000 (десять тысяч) рублей;</w:t>
      </w:r>
    </w:p>
    <w:p w:rsidR="0093692A" w:rsidRPr="0093692A" w:rsidRDefault="0093692A" w:rsidP="0093692A">
      <w:pPr>
        <w:widowControl w:val="0"/>
        <w:numPr>
          <w:ilvl w:val="0"/>
          <w:numId w:val="19"/>
        </w:numPr>
        <w:tabs>
          <w:tab w:val="left" w:pos="344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иное имущество, в том числе бездокументарные ценные бумаги, не относящееся к недвижимым и движимым вещам, стоимость которого превышает 10000 (десять тысяч)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рублей.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131"/>
        </w:tabs>
        <w:autoSpaceDE w:val="0"/>
        <w:autoSpaceDN w:val="0"/>
        <w:spacing w:after="0" w:line="240" w:lineRule="auto"/>
        <w:ind w:right="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регулируется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природных ресурсах, драгоценных металлах и драгоценных камнях, Музейном фонде Российской Федерации и музеях в Российской Федерации и бюджетным законодательством Российской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Федерации.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036"/>
        </w:tabs>
        <w:autoSpaceDE w:val="0"/>
        <w:autoSpaceDN w:val="0"/>
        <w:spacing w:after="0" w:line="240" w:lineRule="auto"/>
        <w:ind w:right="14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Учет муниципального имущества, сведения об объектах и (или) о количестве объектов которого составляют государственную тайну, осуществляется Управлением имущественных и земельных отношений администрации Кунашакского муниципального округа Челябинской области (далее – Управление), в распоряжении которого находятся сведения, отнесенные в соответствии со статьей 9 Закона Российской Федерации от 21 июля 1993г. №5485-1 "О государственной тайне" к государственной тайне, самостоятельно.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963"/>
        </w:tabs>
        <w:autoSpaceDE w:val="0"/>
        <w:autoSpaceDN w:val="0"/>
        <w:spacing w:after="0" w:line="240" w:lineRule="auto"/>
        <w:ind w:left="963" w:hanging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ведение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93692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Управление.</w:t>
      </w:r>
    </w:p>
    <w:p w:rsidR="0093692A" w:rsidRPr="0093692A" w:rsidRDefault="0093692A" w:rsidP="0093692A">
      <w:pPr>
        <w:widowControl w:val="0"/>
        <w:autoSpaceDE w:val="0"/>
        <w:autoSpaceDN w:val="0"/>
        <w:spacing w:before="74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692A" w:rsidRPr="0093692A" w:rsidRDefault="0093692A" w:rsidP="0093692A">
      <w:pPr>
        <w:widowControl w:val="0"/>
        <w:autoSpaceDE w:val="0"/>
        <w:autoSpaceDN w:val="0"/>
        <w:spacing w:before="74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93692A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93692A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Pr="0093692A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bCs/>
          <w:sz w:val="28"/>
          <w:szCs w:val="28"/>
        </w:rPr>
        <w:t>ведения</w:t>
      </w:r>
      <w:r w:rsidRPr="0093692A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реестра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081"/>
        </w:tabs>
        <w:autoSpaceDE w:val="0"/>
        <w:autoSpaceDN w:val="0"/>
        <w:spacing w:after="0" w:line="240" w:lineRule="auto"/>
        <w:ind w:right="15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Под реестром понимается информационная система, представляющая собой перечень муниципальных объектов учета и сведения о них.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003"/>
        </w:tabs>
        <w:autoSpaceDE w:val="0"/>
        <w:autoSpaceDN w:val="0"/>
        <w:spacing w:after="0" w:line="240" w:lineRule="auto"/>
        <w:ind w:right="14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Кунашакский муниципальный округ Челябинской области,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муниципальному казенному учреждению, муниципальному автономному учреждению, муниципальному унитарному предприятию, муниципальному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казенному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предприятию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иному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физическому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лицу, которому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принадлежит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вещном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(далее- правообладатель), или составляющем муниципальную казну Кунашакского муниципального округа Челябинской области,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994"/>
        </w:tabs>
        <w:autoSpaceDE w:val="0"/>
        <w:autoSpaceDN w:val="0"/>
        <w:spacing w:after="0" w:line="240" w:lineRule="auto"/>
        <w:ind w:right="14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Ведение реестра осуществляется на электронном носителе в специализированном программном комплексе. База данных хранится на электронном носителе информации и обрабатывается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безопасности,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обеспечивающих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lastRenderedPageBreak/>
        <w:t>конфиденциальность, целостность, доступность, подотчетность, аутентичность и достоверность информации. Реестр хранится и обрабатывается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Сведения, содержащиеся в реестре, хранятся в соответствии с Федеральным законом от 22 октября 2004 года № 125-ФЗ «Об архивном деле в Российской Федерации».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118"/>
        </w:tabs>
        <w:autoSpaceDE w:val="0"/>
        <w:autoSpaceDN w:val="0"/>
        <w:spacing w:after="0" w:line="240" w:lineRule="auto"/>
        <w:ind w:right="15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Учет муниципального имущества в реестре сопровождается присвоением реестрового номера муниципального имущества (далее-реестровый номер), структура и правила формирования такого номера определяются Управлением самостоятельно.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083"/>
        </w:tabs>
        <w:autoSpaceDE w:val="0"/>
        <w:autoSpaceDN w:val="0"/>
        <w:spacing w:after="0" w:line="240" w:lineRule="auto"/>
        <w:ind w:left="1083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Неотъемлемой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являются:</w:t>
      </w:r>
    </w:p>
    <w:p w:rsidR="0093692A" w:rsidRPr="0093692A" w:rsidRDefault="0093692A" w:rsidP="0093692A">
      <w:pPr>
        <w:widowControl w:val="0"/>
        <w:numPr>
          <w:ilvl w:val="0"/>
          <w:numId w:val="18"/>
        </w:numPr>
        <w:tabs>
          <w:tab w:val="left" w:pos="300"/>
        </w:tabs>
        <w:autoSpaceDE w:val="0"/>
        <w:autoSpaceDN w:val="0"/>
        <w:spacing w:before="1"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документы, подтверждающие сведения, включаемые в реестр (далее - подтверждающие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документы);</w:t>
      </w:r>
    </w:p>
    <w:p w:rsidR="0093692A" w:rsidRPr="0093692A" w:rsidRDefault="0093692A" w:rsidP="0093692A">
      <w:pPr>
        <w:widowControl w:val="0"/>
        <w:numPr>
          <w:ilvl w:val="0"/>
          <w:numId w:val="18"/>
        </w:numPr>
        <w:tabs>
          <w:tab w:val="left" w:pos="368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иные документы, предусмотренные правовыми актами Кунашакского муниципального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округа Челябинской области.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090"/>
        </w:tabs>
        <w:autoSpaceDE w:val="0"/>
        <w:autoSpaceDN w:val="0"/>
        <w:spacing w:after="0" w:line="240" w:lineRule="auto"/>
        <w:ind w:right="14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 Форма выписки из реестра установлена настоящим Положением (приложение к настоящему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Положению).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14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Реестр состоит из 3 разделов. 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 сведениями о них. В разделы 1, 2, 3 сведения вносятся с приложением подтверждающих документов.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083"/>
        </w:tabs>
        <w:autoSpaceDE w:val="0"/>
        <w:autoSpaceDN w:val="0"/>
        <w:spacing w:after="0" w:line="240" w:lineRule="auto"/>
        <w:ind w:left="1083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недвижимом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имуществе.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подраздел</w:t>
      </w:r>
      <w:r w:rsidRPr="0093692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1.1</w:t>
      </w:r>
      <w:r w:rsidRPr="0093692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Pr="0093692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3692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Pr="0093692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Pr="0093692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Pr="0093692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участках,</w:t>
      </w:r>
      <w:r w:rsidRPr="0093692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>том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числе:</w:t>
      </w:r>
    </w:p>
    <w:p w:rsidR="0093692A" w:rsidRPr="0093692A" w:rsidRDefault="0093692A" w:rsidP="0093692A">
      <w:pPr>
        <w:widowControl w:val="0"/>
        <w:numPr>
          <w:ilvl w:val="0"/>
          <w:numId w:val="17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Pr="0093692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93692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участка;</w:t>
      </w:r>
    </w:p>
    <w:p w:rsidR="0093692A" w:rsidRPr="0093692A" w:rsidRDefault="0093692A" w:rsidP="0093692A">
      <w:pPr>
        <w:widowControl w:val="0"/>
        <w:numPr>
          <w:ilvl w:val="0"/>
          <w:numId w:val="17"/>
        </w:numPr>
        <w:tabs>
          <w:tab w:val="left" w:pos="394"/>
          <w:tab w:val="left" w:pos="7795"/>
        </w:tabs>
        <w:autoSpaceDE w:val="0"/>
        <w:autoSpaceDN w:val="0"/>
        <w:spacing w:after="0" w:line="240" w:lineRule="auto"/>
        <w:ind w:left="3"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93692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(местоположение)</w:t>
      </w:r>
      <w:r w:rsidRPr="0093692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93692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Pr="0093692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93692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93692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кода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Общероссийского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классификатора территорий муниципальных образований (далее - ОКТМО);</w:t>
      </w:r>
    </w:p>
    <w:p w:rsidR="0093692A" w:rsidRPr="0093692A" w:rsidRDefault="0093692A" w:rsidP="0093692A">
      <w:pPr>
        <w:widowControl w:val="0"/>
        <w:numPr>
          <w:ilvl w:val="0"/>
          <w:numId w:val="17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датой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присвоения);</w:t>
      </w:r>
    </w:p>
    <w:p w:rsidR="0093692A" w:rsidRPr="0093692A" w:rsidRDefault="0093692A" w:rsidP="0093692A">
      <w:pPr>
        <w:widowControl w:val="0"/>
        <w:numPr>
          <w:ilvl w:val="0"/>
          <w:numId w:val="17"/>
        </w:numPr>
        <w:tabs>
          <w:tab w:val="left" w:pos="401"/>
        </w:tabs>
        <w:autoSpaceDE w:val="0"/>
        <w:autoSpaceDN w:val="0"/>
        <w:spacing w:after="0" w:line="240" w:lineRule="auto"/>
        <w:ind w:left="3"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hyperlink r:id="rId7">
        <w:r w:rsidRPr="0093692A">
          <w:rPr>
            <w:rFonts w:ascii="Times New Roman" w:eastAsia="Times New Roman" w:hAnsi="Times New Roman" w:cs="Times New Roman"/>
            <w:sz w:val="28"/>
            <w:szCs w:val="28"/>
          </w:rPr>
          <w:t>ОКТМО</w:t>
        </w:r>
      </w:hyperlink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) (далее - сведения о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правообладателе);</w:t>
      </w:r>
    </w:p>
    <w:p w:rsidR="0093692A" w:rsidRPr="0093692A" w:rsidRDefault="0093692A" w:rsidP="0093692A">
      <w:pPr>
        <w:widowControl w:val="0"/>
        <w:numPr>
          <w:ilvl w:val="0"/>
          <w:numId w:val="17"/>
        </w:numPr>
        <w:tabs>
          <w:tab w:val="left" w:pos="325"/>
        </w:tabs>
        <w:autoSpaceDE w:val="0"/>
        <w:autoSpaceDN w:val="0"/>
        <w:spacing w:after="0" w:line="240" w:lineRule="auto"/>
        <w:ind w:left="3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3692A" w:rsidRPr="0093692A" w:rsidRDefault="0093692A" w:rsidP="0093692A">
      <w:pPr>
        <w:widowControl w:val="0"/>
        <w:numPr>
          <w:ilvl w:val="0"/>
          <w:numId w:val="17"/>
        </w:numPr>
        <w:tabs>
          <w:tab w:val="left" w:pos="351"/>
        </w:tabs>
        <w:autoSpaceDE w:val="0"/>
        <w:autoSpaceDN w:val="0"/>
        <w:spacing w:after="0" w:line="240" w:lineRule="auto"/>
        <w:ind w:left="3"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93692A" w:rsidRPr="0093692A" w:rsidRDefault="0093692A" w:rsidP="0093692A">
      <w:pPr>
        <w:widowControl w:val="0"/>
        <w:numPr>
          <w:ilvl w:val="0"/>
          <w:numId w:val="17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участка;</w:t>
      </w:r>
    </w:p>
    <w:p w:rsidR="0093692A" w:rsidRPr="0093692A" w:rsidRDefault="0093692A" w:rsidP="0093692A">
      <w:pPr>
        <w:widowControl w:val="0"/>
        <w:numPr>
          <w:ilvl w:val="0"/>
          <w:numId w:val="17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произведенном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улучшении</w:t>
      </w:r>
      <w:r w:rsidRPr="009369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участка;</w:t>
      </w:r>
    </w:p>
    <w:p w:rsidR="0093692A" w:rsidRPr="0093692A" w:rsidRDefault="0093692A" w:rsidP="0093692A">
      <w:pPr>
        <w:widowControl w:val="0"/>
        <w:numPr>
          <w:ilvl w:val="0"/>
          <w:numId w:val="17"/>
        </w:numPr>
        <w:tabs>
          <w:tab w:val="left" w:pos="464"/>
        </w:tabs>
        <w:autoSpaceDE w:val="0"/>
        <w:autoSpaceDN w:val="0"/>
        <w:spacing w:after="0" w:line="240" w:lineRule="auto"/>
        <w:ind w:left="3"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93692A" w:rsidRPr="0093692A" w:rsidRDefault="0093692A" w:rsidP="0093692A">
      <w:pPr>
        <w:widowControl w:val="0"/>
        <w:numPr>
          <w:ilvl w:val="0"/>
          <w:numId w:val="17"/>
        </w:numPr>
        <w:tabs>
          <w:tab w:val="left" w:pos="423"/>
        </w:tabs>
        <w:autoSpaceDE w:val="0"/>
        <w:autoSpaceDN w:val="0"/>
        <w:spacing w:after="0" w:line="240" w:lineRule="auto"/>
        <w:ind w:left="3"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 (обременения);</w:t>
      </w:r>
    </w:p>
    <w:p w:rsidR="0093692A" w:rsidRPr="0093692A" w:rsidRDefault="0093692A" w:rsidP="0093692A">
      <w:pPr>
        <w:widowControl w:val="0"/>
        <w:numPr>
          <w:ilvl w:val="0"/>
          <w:numId w:val="17"/>
        </w:numPr>
        <w:tabs>
          <w:tab w:val="left" w:pos="373"/>
        </w:tabs>
        <w:autoSpaceDE w:val="0"/>
        <w:autoSpaceDN w:val="0"/>
        <w:spacing w:after="0" w:line="240" w:lineRule="auto"/>
        <w:ind w:left="373" w:hanging="3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необходимости).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 подраздел 1.2 раздела 1 реестра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93692A" w:rsidRPr="0093692A" w:rsidRDefault="0093692A" w:rsidP="0093692A">
      <w:pPr>
        <w:widowControl w:val="0"/>
        <w:numPr>
          <w:ilvl w:val="0"/>
          <w:numId w:val="16"/>
        </w:numPr>
        <w:tabs>
          <w:tab w:val="left" w:pos="262"/>
        </w:tabs>
        <w:autoSpaceDE w:val="0"/>
        <w:autoSpaceDN w:val="0"/>
        <w:spacing w:before="1"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учета;</w:t>
      </w:r>
    </w:p>
    <w:p w:rsidR="0093692A" w:rsidRPr="0093692A" w:rsidRDefault="0093692A" w:rsidP="0093692A">
      <w:pPr>
        <w:widowControl w:val="0"/>
        <w:numPr>
          <w:ilvl w:val="0"/>
          <w:numId w:val="16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Pr="0093692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9369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учета;</w:t>
      </w:r>
    </w:p>
    <w:p w:rsidR="0093692A" w:rsidRPr="0093692A" w:rsidRDefault="0093692A" w:rsidP="0093692A">
      <w:pPr>
        <w:widowControl w:val="0"/>
        <w:numPr>
          <w:ilvl w:val="0"/>
          <w:numId w:val="16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назначение</w:t>
      </w:r>
      <w:r w:rsidRPr="0093692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объекта</w:t>
      </w:r>
      <w:r w:rsidRPr="0093692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учета;</w:t>
      </w:r>
    </w:p>
    <w:p w:rsidR="0093692A" w:rsidRPr="0093692A" w:rsidRDefault="0093692A" w:rsidP="0093692A">
      <w:pPr>
        <w:widowControl w:val="0"/>
        <w:numPr>
          <w:ilvl w:val="0"/>
          <w:numId w:val="16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9369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(местоположение)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кода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hyperlink r:id="rId8">
        <w:r w:rsidRPr="0093692A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>ОКТМО</w:t>
        </w:r>
      </w:hyperlink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);</w:t>
      </w:r>
    </w:p>
    <w:p w:rsidR="0093692A" w:rsidRPr="0093692A" w:rsidRDefault="0093692A" w:rsidP="0093692A">
      <w:pPr>
        <w:widowControl w:val="0"/>
        <w:numPr>
          <w:ilvl w:val="0"/>
          <w:numId w:val="16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датой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присвоения);</w:t>
      </w:r>
    </w:p>
    <w:p w:rsidR="0093692A" w:rsidRPr="0093692A" w:rsidRDefault="0093692A" w:rsidP="0093692A">
      <w:pPr>
        <w:widowControl w:val="0"/>
        <w:numPr>
          <w:ilvl w:val="0"/>
          <w:numId w:val="16"/>
        </w:numPr>
        <w:tabs>
          <w:tab w:val="left" w:pos="282"/>
        </w:tabs>
        <w:autoSpaceDE w:val="0"/>
        <w:autoSpaceDN w:val="0"/>
        <w:spacing w:after="0" w:line="240" w:lineRule="auto"/>
        <w:ind w:left="3"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93692A" w:rsidRPr="0093692A" w:rsidRDefault="0093692A" w:rsidP="0093692A">
      <w:pPr>
        <w:widowControl w:val="0"/>
        <w:numPr>
          <w:ilvl w:val="0"/>
          <w:numId w:val="16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правообладателе;</w:t>
      </w:r>
    </w:p>
    <w:p w:rsidR="0093692A" w:rsidRPr="0093692A" w:rsidRDefault="0093692A" w:rsidP="0093692A">
      <w:pPr>
        <w:widowControl w:val="0"/>
        <w:numPr>
          <w:ilvl w:val="0"/>
          <w:numId w:val="16"/>
        </w:numPr>
        <w:tabs>
          <w:tab w:val="left" w:pos="274"/>
        </w:tabs>
        <w:autoSpaceDE w:val="0"/>
        <w:autoSpaceDN w:val="0"/>
        <w:spacing w:after="0" w:line="240" w:lineRule="auto"/>
        <w:ind w:left="3"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3692A" w:rsidRPr="0093692A" w:rsidRDefault="0093692A" w:rsidP="0093692A">
      <w:pPr>
        <w:widowControl w:val="0"/>
        <w:numPr>
          <w:ilvl w:val="0"/>
          <w:numId w:val="16"/>
        </w:numPr>
        <w:tabs>
          <w:tab w:val="left" w:pos="296"/>
        </w:tabs>
        <w:autoSpaceDE w:val="0"/>
        <w:autoSpaceDN w:val="0"/>
        <w:spacing w:after="0" w:line="240" w:lineRule="auto"/>
        <w:ind w:left="3" w:right="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93692A" w:rsidRPr="0093692A" w:rsidRDefault="0093692A" w:rsidP="0093692A">
      <w:pPr>
        <w:widowControl w:val="0"/>
        <w:numPr>
          <w:ilvl w:val="0"/>
          <w:numId w:val="16"/>
        </w:numPr>
        <w:tabs>
          <w:tab w:val="left" w:pos="382"/>
        </w:tabs>
        <w:autoSpaceDE w:val="0"/>
        <w:autoSpaceDN w:val="0"/>
        <w:spacing w:after="0" w:line="240" w:lineRule="auto"/>
        <w:ind w:left="382" w:hanging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инвентарный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учета;</w:t>
      </w:r>
    </w:p>
    <w:p w:rsidR="0093692A" w:rsidRPr="0093692A" w:rsidRDefault="0093692A" w:rsidP="0093692A">
      <w:pPr>
        <w:widowControl w:val="0"/>
        <w:numPr>
          <w:ilvl w:val="0"/>
          <w:numId w:val="16"/>
        </w:numPr>
        <w:tabs>
          <w:tab w:val="left" w:pos="373"/>
        </w:tabs>
        <w:autoSpaceDE w:val="0"/>
        <w:autoSpaceDN w:val="0"/>
        <w:spacing w:after="0" w:line="240" w:lineRule="auto"/>
        <w:ind w:left="373" w:hanging="3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учета;</w:t>
      </w:r>
    </w:p>
    <w:p w:rsidR="0093692A" w:rsidRPr="0093692A" w:rsidRDefault="0093692A" w:rsidP="0093692A">
      <w:pPr>
        <w:widowControl w:val="0"/>
        <w:numPr>
          <w:ilvl w:val="0"/>
          <w:numId w:val="16"/>
        </w:numPr>
        <w:tabs>
          <w:tab w:val="left" w:pos="496"/>
        </w:tabs>
        <w:autoSpaceDE w:val="0"/>
        <w:autoSpaceDN w:val="0"/>
        <w:spacing w:after="0" w:line="240" w:lineRule="auto"/>
        <w:ind w:left="3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93692A" w:rsidRPr="0093692A" w:rsidRDefault="0093692A" w:rsidP="0093692A">
      <w:pPr>
        <w:widowControl w:val="0"/>
        <w:numPr>
          <w:ilvl w:val="0"/>
          <w:numId w:val="16"/>
        </w:numPr>
        <w:tabs>
          <w:tab w:val="left" w:pos="405"/>
        </w:tabs>
        <w:autoSpaceDE w:val="0"/>
        <w:autoSpaceDN w:val="0"/>
        <w:spacing w:after="0" w:line="240" w:lineRule="auto"/>
        <w:ind w:left="3"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93692A" w:rsidRPr="0093692A" w:rsidRDefault="0093692A" w:rsidP="0093692A">
      <w:pPr>
        <w:widowControl w:val="0"/>
        <w:numPr>
          <w:ilvl w:val="0"/>
          <w:numId w:val="16"/>
        </w:numPr>
        <w:tabs>
          <w:tab w:val="left" w:pos="382"/>
        </w:tabs>
        <w:autoSpaceDE w:val="0"/>
        <w:autoSpaceDN w:val="0"/>
        <w:spacing w:after="0" w:line="240" w:lineRule="auto"/>
        <w:ind w:left="382" w:hanging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лице,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пользу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ограничения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(обременения);</w:t>
      </w:r>
    </w:p>
    <w:p w:rsidR="0093692A" w:rsidRPr="0093692A" w:rsidRDefault="0093692A" w:rsidP="0093692A">
      <w:pPr>
        <w:widowControl w:val="0"/>
        <w:numPr>
          <w:ilvl w:val="0"/>
          <w:numId w:val="16"/>
        </w:numPr>
        <w:tabs>
          <w:tab w:val="left" w:pos="406"/>
        </w:tabs>
        <w:autoSpaceDE w:val="0"/>
        <w:autoSpaceDN w:val="0"/>
        <w:spacing w:after="0" w:line="240" w:lineRule="auto"/>
        <w:ind w:left="3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93692A" w:rsidRPr="0093692A" w:rsidRDefault="0093692A" w:rsidP="0093692A">
      <w:pPr>
        <w:widowControl w:val="0"/>
        <w:numPr>
          <w:ilvl w:val="0"/>
          <w:numId w:val="16"/>
        </w:numPr>
        <w:tabs>
          <w:tab w:val="left" w:pos="382"/>
        </w:tabs>
        <w:autoSpaceDE w:val="0"/>
        <w:autoSpaceDN w:val="0"/>
        <w:spacing w:after="0" w:line="240" w:lineRule="auto"/>
        <w:ind w:left="382" w:hanging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необходимости).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 подраздел 1.3 раздела 1 реестра вносятся сведения о помещениях, машино-местах и иных объектах, отнесенных законом к недвижимости, в том числе:</w:t>
      </w:r>
    </w:p>
    <w:p w:rsidR="0093692A" w:rsidRPr="0093692A" w:rsidRDefault="0093692A" w:rsidP="0093692A">
      <w:pPr>
        <w:widowControl w:val="0"/>
        <w:numPr>
          <w:ilvl w:val="0"/>
          <w:numId w:val="15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учета;</w:t>
      </w:r>
    </w:p>
    <w:p w:rsidR="0093692A" w:rsidRPr="0093692A" w:rsidRDefault="0093692A" w:rsidP="0093692A">
      <w:pPr>
        <w:widowControl w:val="0"/>
        <w:numPr>
          <w:ilvl w:val="0"/>
          <w:numId w:val="15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Pr="0093692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9369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учета;</w:t>
      </w:r>
    </w:p>
    <w:p w:rsidR="0093692A" w:rsidRPr="0093692A" w:rsidRDefault="0093692A" w:rsidP="0093692A">
      <w:pPr>
        <w:widowControl w:val="0"/>
        <w:numPr>
          <w:ilvl w:val="0"/>
          <w:numId w:val="15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назначение</w:t>
      </w:r>
      <w:r w:rsidRPr="0093692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объекта</w:t>
      </w:r>
      <w:r w:rsidRPr="0093692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учета;</w:t>
      </w:r>
    </w:p>
    <w:p w:rsidR="0093692A" w:rsidRPr="0093692A" w:rsidRDefault="0093692A" w:rsidP="0093692A">
      <w:pPr>
        <w:widowControl w:val="0"/>
        <w:numPr>
          <w:ilvl w:val="0"/>
          <w:numId w:val="15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9369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(местоположение)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кода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ОКТМО);</w:t>
      </w:r>
    </w:p>
    <w:p w:rsidR="0093692A" w:rsidRPr="0093692A" w:rsidRDefault="0093692A" w:rsidP="0093692A">
      <w:pPr>
        <w:widowControl w:val="0"/>
        <w:numPr>
          <w:ilvl w:val="0"/>
          <w:numId w:val="15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датой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присвоения);</w:t>
      </w:r>
    </w:p>
    <w:p w:rsidR="0093692A" w:rsidRPr="0093692A" w:rsidRDefault="0093692A" w:rsidP="0093692A">
      <w:pPr>
        <w:widowControl w:val="0"/>
        <w:numPr>
          <w:ilvl w:val="0"/>
          <w:numId w:val="15"/>
        </w:numPr>
        <w:tabs>
          <w:tab w:val="left" w:pos="322"/>
        </w:tabs>
        <w:autoSpaceDE w:val="0"/>
        <w:autoSpaceDN w:val="0"/>
        <w:spacing w:after="0" w:line="240" w:lineRule="auto"/>
        <w:ind w:left="3" w:right="1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здании,</w:t>
      </w:r>
      <w:r w:rsidRPr="0093692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сооружении,</w:t>
      </w:r>
      <w:r w:rsidRPr="0093692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93692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93692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входит</w:t>
      </w:r>
      <w:r w:rsidRPr="0093692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Pr="0093692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93692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(кадастровый номер, форма собственности);</w:t>
      </w:r>
    </w:p>
    <w:p w:rsidR="0093692A" w:rsidRPr="0093692A" w:rsidRDefault="0093692A" w:rsidP="0093692A">
      <w:pPr>
        <w:widowControl w:val="0"/>
        <w:numPr>
          <w:ilvl w:val="0"/>
          <w:numId w:val="15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правообладателе;</w:t>
      </w:r>
    </w:p>
    <w:p w:rsidR="0093692A" w:rsidRPr="0093692A" w:rsidRDefault="0093692A" w:rsidP="0093692A">
      <w:pPr>
        <w:widowControl w:val="0"/>
        <w:numPr>
          <w:ilvl w:val="0"/>
          <w:numId w:val="15"/>
        </w:numPr>
        <w:tabs>
          <w:tab w:val="left" w:pos="274"/>
        </w:tabs>
        <w:autoSpaceDE w:val="0"/>
        <w:autoSpaceDN w:val="0"/>
        <w:spacing w:after="0" w:line="240" w:lineRule="auto"/>
        <w:ind w:left="3"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3692A" w:rsidRPr="0093692A" w:rsidRDefault="0093692A" w:rsidP="0093692A">
      <w:pPr>
        <w:widowControl w:val="0"/>
        <w:numPr>
          <w:ilvl w:val="0"/>
          <w:numId w:val="15"/>
        </w:numPr>
        <w:tabs>
          <w:tab w:val="left" w:pos="302"/>
        </w:tabs>
        <w:autoSpaceDE w:val="0"/>
        <w:autoSpaceDN w:val="0"/>
        <w:spacing w:after="0" w:line="240" w:lineRule="auto"/>
        <w:ind w:left="3"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93692A" w:rsidRPr="0093692A" w:rsidRDefault="0093692A" w:rsidP="0093692A">
      <w:pPr>
        <w:widowControl w:val="0"/>
        <w:numPr>
          <w:ilvl w:val="0"/>
          <w:numId w:val="15"/>
        </w:numPr>
        <w:tabs>
          <w:tab w:val="left" w:pos="382"/>
        </w:tabs>
        <w:autoSpaceDE w:val="0"/>
        <w:autoSpaceDN w:val="0"/>
        <w:spacing w:after="0" w:line="240" w:lineRule="auto"/>
        <w:ind w:left="382" w:hanging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инвентарный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учета;</w:t>
      </w:r>
    </w:p>
    <w:p w:rsidR="0093692A" w:rsidRPr="0093692A" w:rsidRDefault="0093692A" w:rsidP="0093692A">
      <w:pPr>
        <w:widowControl w:val="0"/>
        <w:numPr>
          <w:ilvl w:val="0"/>
          <w:numId w:val="15"/>
        </w:numPr>
        <w:tabs>
          <w:tab w:val="left" w:pos="373"/>
        </w:tabs>
        <w:autoSpaceDE w:val="0"/>
        <w:autoSpaceDN w:val="0"/>
        <w:spacing w:after="0" w:line="240" w:lineRule="auto"/>
        <w:ind w:left="373" w:hanging="3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учета;</w:t>
      </w:r>
    </w:p>
    <w:p w:rsidR="0093692A" w:rsidRPr="0093692A" w:rsidRDefault="0093692A" w:rsidP="0093692A">
      <w:pPr>
        <w:widowControl w:val="0"/>
        <w:numPr>
          <w:ilvl w:val="0"/>
          <w:numId w:val="15"/>
        </w:numPr>
        <w:tabs>
          <w:tab w:val="left" w:pos="496"/>
        </w:tabs>
        <w:autoSpaceDE w:val="0"/>
        <w:autoSpaceDN w:val="0"/>
        <w:spacing w:after="0" w:line="240" w:lineRule="auto"/>
        <w:ind w:left="3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93692A" w:rsidRPr="0093692A" w:rsidRDefault="0093692A" w:rsidP="0093692A">
      <w:pPr>
        <w:widowControl w:val="0"/>
        <w:numPr>
          <w:ilvl w:val="0"/>
          <w:numId w:val="15"/>
        </w:numPr>
        <w:tabs>
          <w:tab w:val="left" w:pos="405"/>
        </w:tabs>
        <w:autoSpaceDE w:val="0"/>
        <w:autoSpaceDN w:val="0"/>
        <w:spacing w:after="0" w:line="240" w:lineRule="auto"/>
        <w:ind w:left="3"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93692A" w:rsidRPr="0093692A" w:rsidRDefault="0093692A" w:rsidP="0093692A">
      <w:pPr>
        <w:widowControl w:val="0"/>
        <w:numPr>
          <w:ilvl w:val="0"/>
          <w:numId w:val="15"/>
        </w:numPr>
        <w:tabs>
          <w:tab w:val="left" w:pos="382"/>
        </w:tabs>
        <w:autoSpaceDE w:val="0"/>
        <w:autoSpaceDN w:val="0"/>
        <w:spacing w:after="0" w:line="240" w:lineRule="auto"/>
        <w:ind w:left="382" w:hanging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лице,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пользу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ограничения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(обременения);</w:t>
      </w:r>
    </w:p>
    <w:p w:rsidR="0093692A" w:rsidRPr="0093692A" w:rsidRDefault="0093692A" w:rsidP="0093692A">
      <w:pPr>
        <w:widowControl w:val="0"/>
        <w:numPr>
          <w:ilvl w:val="0"/>
          <w:numId w:val="15"/>
        </w:numPr>
        <w:tabs>
          <w:tab w:val="left" w:pos="382"/>
        </w:tabs>
        <w:autoSpaceDE w:val="0"/>
        <w:autoSpaceDN w:val="0"/>
        <w:spacing w:before="1" w:after="0" w:line="240" w:lineRule="auto"/>
        <w:ind w:left="382" w:hanging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необходимости).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083"/>
        </w:tabs>
        <w:autoSpaceDE w:val="0"/>
        <w:autoSpaceDN w:val="0"/>
        <w:spacing w:after="0" w:line="240" w:lineRule="auto"/>
        <w:ind w:left="1083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движимом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ином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имуществе.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подраздел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акциях,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числе:</w:t>
      </w:r>
    </w:p>
    <w:p w:rsidR="0093692A" w:rsidRPr="0093692A" w:rsidRDefault="0093692A" w:rsidP="0093692A">
      <w:pPr>
        <w:widowControl w:val="0"/>
        <w:numPr>
          <w:ilvl w:val="0"/>
          <w:numId w:val="14"/>
        </w:numPr>
        <w:tabs>
          <w:tab w:val="left" w:pos="422"/>
        </w:tabs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</w:t>
      </w:r>
      <w:r w:rsidRPr="0093692A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692A" w:rsidRPr="0093692A" w:rsidRDefault="0093692A" w:rsidP="0093692A">
      <w:pPr>
        <w:widowControl w:val="0"/>
        <w:numPr>
          <w:ilvl w:val="0"/>
          <w:numId w:val="14"/>
        </w:numPr>
        <w:tabs>
          <w:tab w:val="left" w:pos="292"/>
        </w:tabs>
        <w:autoSpaceDE w:val="0"/>
        <w:autoSpaceDN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93692A" w:rsidRPr="0093692A" w:rsidRDefault="0093692A" w:rsidP="0093692A">
      <w:pPr>
        <w:widowControl w:val="0"/>
        <w:numPr>
          <w:ilvl w:val="0"/>
          <w:numId w:val="14"/>
        </w:numPr>
        <w:tabs>
          <w:tab w:val="left" w:pos="262"/>
        </w:tabs>
        <w:autoSpaceDE w:val="0"/>
        <w:autoSpaceDN w:val="0"/>
        <w:spacing w:after="0" w:line="240" w:lineRule="auto"/>
        <w:ind w:left="262"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правообладателе;</w:t>
      </w:r>
    </w:p>
    <w:p w:rsidR="0093692A" w:rsidRPr="0093692A" w:rsidRDefault="0093692A" w:rsidP="0093692A">
      <w:pPr>
        <w:widowControl w:val="0"/>
        <w:numPr>
          <w:ilvl w:val="0"/>
          <w:numId w:val="14"/>
        </w:numPr>
        <w:tabs>
          <w:tab w:val="left" w:pos="274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lastRenderedPageBreak/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3692A" w:rsidRPr="0093692A" w:rsidRDefault="0093692A" w:rsidP="0093692A">
      <w:pPr>
        <w:widowControl w:val="0"/>
        <w:numPr>
          <w:ilvl w:val="0"/>
          <w:numId w:val="14"/>
        </w:numPr>
        <w:tabs>
          <w:tab w:val="left" w:pos="267"/>
        </w:tabs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ограничениях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(обременениях)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наименования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вида ограничений (обременении), основания и даты их возникновения и прекращения;</w:t>
      </w:r>
    </w:p>
    <w:p w:rsidR="0093692A" w:rsidRPr="0093692A" w:rsidRDefault="0093692A" w:rsidP="0093692A">
      <w:pPr>
        <w:widowControl w:val="0"/>
        <w:numPr>
          <w:ilvl w:val="0"/>
          <w:numId w:val="14"/>
        </w:numPr>
        <w:tabs>
          <w:tab w:val="left" w:pos="262"/>
        </w:tabs>
        <w:autoSpaceDE w:val="0"/>
        <w:autoSpaceDN w:val="0"/>
        <w:spacing w:after="0" w:line="240" w:lineRule="auto"/>
        <w:ind w:left="262"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лице,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пользу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ограничения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(обременения);</w:t>
      </w:r>
    </w:p>
    <w:p w:rsidR="0093692A" w:rsidRPr="0093692A" w:rsidRDefault="0093692A" w:rsidP="0093692A">
      <w:pPr>
        <w:widowControl w:val="0"/>
        <w:numPr>
          <w:ilvl w:val="0"/>
          <w:numId w:val="14"/>
        </w:numPr>
        <w:tabs>
          <w:tab w:val="left" w:pos="262"/>
        </w:tabs>
        <w:autoSpaceDE w:val="0"/>
        <w:autoSpaceDN w:val="0"/>
        <w:spacing w:after="0" w:line="240" w:lineRule="auto"/>
        <w:ind w:left="262"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необходимости).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 подраздел 2.2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93692A" w:rsidRPr="0093692A" w:rsidRDefault="0093692A" w:rsidP="0093692A">
      <w:pPr>
        <w:widowControl w:val="0"/>
        <w:numPr>
          <w:ilvl w:val="0"/>
          <w:numId w:val="13"/>
        </w:numPr>
        <w:tabs>
          <w:tab w:val="left" w:pos="357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93692A" w:rsidRPr="0093692A" w:rsidRDefault="0093692A" w:rsidP="0093692A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Pr="0093692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(вклад)</w:t>
      </w:r>
      <w:r w:rsidRPr="0093692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уставном</w:t>
      </w:r>
      <w:r w:rsidRPr="0093692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(складочном)</w:t>
      </w:r>
      <w:r w:rsidRPr="0093692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капитале</w:t>
      </w:r>
      <w:r w:rsidRPr="0093692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хозяйственного</w:t>
      </w:r>
      <w:r w:rsidRPr="0093692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общества, товарищества</w:t>
      </w:r>
      <w:r w:rsidRPr="0093692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процентах;</w:t>
      </w:r>
    </w:p>
    <w:p w:rsidR="0093692A" w:rsidRPr="0093692A" w:rsidRDefault="0093692A" w:rsidP="0093692A">
      <w:pPr>
        <w:widowControl w:val="0"/>
        <w:numPr>
          <w:ilvl w:val="0"/>
          <w:numId w:val="13"/>
        </w:numPr>
        <w:tabs>
          <w:tab w:val="left" w:pos="262"/>
        </w:tabs>
        <w:autoSpaceDE w:val="0"/>
        <w:autoSpaceDN w:val="0"/>
        <w:spacing w:after="0" w:line="240" w:lineRule="auto"/>
        <w:ind w:left="262"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правообладателе;</w:t>
      </w:r>
    </w:p>
    <w:p w:rsidR="0093692A" w:rsidRPr="0093692A" w:rsidRDefault="0093692A" w:rsidP="0093692A">
      <w:pPr>
        <w:widowControl w:val="0"/>
        <w:numPr>
          <w:ilvl w:val="0"/>
          <w:numId w:val="13"/>
        </w:numPr>
        <w:tabs>
          <w:tab w:val="left" w:pos="274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3692A" w:rsidRPr="0093692A" w:rsidRDefault="0093692A" w:rsidP="0093692A">
      <w:pPr>
        <w:widowControl w:val="0"/>
        <w:numPr>
          <w:ilvl w:val="0"/>
          <w:numId w:val="13"/>
        </w:numPr>
        <w:tabs>
          <w:tab w:val="left" w:pos="267"/>
        </w:tabs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ограничениях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(обременениях)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наименования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вида ограничений (обременении), основания и даты их возникновения и прекращения;</w:t>
      </w:r>
    </w:p>
    <w:p w:rsidR="0093692A" w:rsidRPr="0093692A" w:rsidRDefault="0093692A" w:rsidP="0093692A">
      <w:pPr>
        <w:widowControl w:val="0"/>
        <w:numPr>
          <w:ilvl w:val="0"/>
          <w:numId w:val="13"/>
        </w:numPr>
        <w:tabs>
          <w:tab w:val="left" w:pos="262"/>
        </w:tabs>
        <w:autoSpaceDE w:val="0"/>
        <w:autoSpaceDN w:val="0"/>
        <w:spacing w:after="0" w:line="240" w:lineRule="auto"/>
        <w:ind w:left="262"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лице,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пользу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ограничения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(обременения);</w:t>
      </w:r>
    </w:p>
    <w:p w:rsidR="0093692A" w:rsidRPr="0093692A" w:rsidRDefault="0093692A" w:rsidP="0093692A">
      <w:pPr>
        <w:widowControl w:val="0"/>
        <w:numPr>
          <w:ilvl w:val="0"/>
          <w:numId w:val="13"/>
        </w:numPr>
        <w:tabs>
          <w:tab w:val="left" w:pos="262"/>
        </w:tabs>
        <w:autoSpaceDE w:val="0"/>
        <w:autoSpaceDN w:val="0"/>
        <w:spacing w:after="0" w:line="240" w:lineRule="auto"/>
        <w:ind w:left="262"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необходимости).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93692A" w:rsidRPr="0093692A" w:rsidRDefault="0093692A" w:rsidP="0093692A">
      <w:pPr>
        <w:widowControl w:val="0"/>
        <w:numPr>
          <w:ilvl w:val="0"/>
          <w:numId w:val="12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движимого</w:t>
      </w:r>
      <w:r w:rsidRPr="009369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(иного</w:t>
      </w:r>
      <w:r w:rsidRPr="009369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имущества);</w:t>
      </w:r>
    </w:p>
    <w:p w:rsidR="0093692A" w:rsidRPr="0093692A" w:rsidRDefault="0093692A" w:rsidP="0093692A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объекте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учета,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числе: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марка,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модель,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выпуска,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инвентарный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номер;</w:t>
      </w:r>
    </w:p>
    <w:p w:rsidR="0093692A" w:rsidRPr="0093692A" w:rsidRDefault="0093692A" w:rsidP="0093692A">
      <w:pPr>
        <w:widowControl w:val="0"/>
        <w:numPr>
          <w:ilvl w:val="0"/>
          <w:numId w:val="12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правообладателе;</w:t>
      </w:r>
    </w:p>
    <w:p w:rsidR="0093692A" w:rsidRPr="0093692A" w:rsidRDefault="0093692A" w:rsidP="0093692A">
      <w:pPr>
        <w:widowControl w:val="0"/>
        <w:numPr>
          <w:ilvl w:val="0"/>
          <w:numId w:val="12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стоимости;</w:t>
      </w:r>
    </w:p>
    <w:p w:rsidR="0093692A" w:rsidRPr="0093692A" w:rsidRDefault="0093692A" w:rsidP="0093692A">
      <w:pPr>
        <w:widowControl w:val="0"/>
        <w:numPr>
          <w:ilvl w:val="0"/>
          <w:numId w:val="12"/>
        </w:numPr>
        <w:tabs>
          <w:tab w:val="left" w:pos="274"/>
        </w:tabs>
        <w:autoSpaceDE w:val="0"/>
        <w:autoSpaceDN w:val="0"/>
        <w:spacing w:after="0" w:line="240" w:lineRule="auto"/>
        <w:ind w:left="3"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3692A" w:rsidRPr="0093692A" w:rsidRDefault="0093692A" w:rsidP="0093692A">
      <w:pPr>
        <w:widowControl w:val="0"/>
        <w:numPr>
          <w:ilvl w:val="0"/>
          <w:numId w:val="12"/>
        </w:numPr>
        <w:tabs>
          <w:tab w:val="left" w:pos="267"/>
        </w:tabs>
        <w:autoSpaceDE w:val="0"/>
        <w:autoSpaceDN w:val="0"/>
        <w:spacing w:after="0" w:line="240" w:lineRule="auto"/>
        <w:ind w:left="3" w:right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ограничениях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(обременениях)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наименования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вида ограничений (обременении), основания и даты их возникновения и прекращения;</w:t>
      </w:r>
    </w:p>
    <w:p w:rsidR="0093692A" w:rsidRPr="0093692A" w:rsidRDefault="0093692A" w:rsidP="0093692A">
      <w:pPr>
        <w:widowControl w:val="0"/>
        <w:numPr>
          <w:ilvl w:val="0"/>
          <w:numId w:val="12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лице,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пользу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ограничения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(обременения);</w:t>
      </w:r>
    </w:p>
    <w:p w:rsidR="0093692A" w:rsidRPr="0093692A" w:rsidRDefault="0093692A" w:rsidP="0093692A">
      <w:pPr>
        <w:widowControl w:val="0"/>
        <w:numPr>
          <w:ilvl w:val="0"/>
          <w:numId w:val="12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необходимости).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В подраздел 2.4 раздела 2 вносятся сведения о долях в праве общей долевой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lastRenderedPageBreak/>
        <w:t>собственности на объекты недвижимого и (или) движимого имущества, в том числе:</w:t>
      </w:r>
    </w:p>
    <w:p w:rsidR="0093692A" w:rsidRPr="0093692A" w:rsidRDefault="0093692A" w:rsidP="0093692A">
      <w:pPr>
        <w:widowControl w:val="0"/>
        <w:numPr>
          <w:ilvl w:val="0"/>
          <w:numId w:val="11"/>
        </w:numPr>
        <w:tabs>
          <w:tab w:val="left" w:pos="322"/>
        </w:tabs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размер доли в праве общей долевой собственности на объекты недвижимого и (или) движимого имущества;</w:t>
      </w:r>
    </w:p>
    <w:p w:rsidR="0093692A" w:rsidRPr="0093692A" w:rsidRDefault="0093692A" w:rsidP="0093692A">
      <w:pPr>
        <w:widowControl w:val="0"/>
        <w:numPr>
          <w:ilvl w:val="0"/>
          <w:numId w:val="11"/>
        </w:numPr>
        <w:tabs>
          <w:tab w:val="left" w:pos="262"/>
        </w:tabs>
        <w:autoSpaceDE w:val="0"/>
        <w:autoSpaceDN w:val="0"/>
        <w:spacing w:before="1" w:after="0" w:line="240" w:lineRule="auto"/>
        <w:ind w:left="262"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доли;</w:t>
      </w:r>
    </w:p>
    <w:p w:rsidR="0093692A" w:rsidRPr="0093692A" w:rsidRDefault="0093692A" w:rsidP="0093692A">
      <w:pPr>
        <w:widowControl w:val="0"/>
        <w:numPr>
          <w:ilvl w:val="0"/>
          <w:numId w:val="11"/>
        </w:numPr>
        <w:tabs>
          <w:tab w:val="left" w:pos="317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hyperlink r:id="rId9">
        <w:r w:rsidRPr="0093692A">
          <w:rPr>
            <w:rFonts w:ascii="Times New Roman" w:eastAsia="Times New Roman" w:hAnsi="Times New Roman" w:cs="Times New Roman"/>
            <w:sz w:val="28"/>
            <w:szCs w:val="28"/>
          </w:rPr>
          <w:t>ОКТМО</w:t>
        </w:r>
      </w:hyperlink>
      <w:r w:rsidRPr="0093692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93692A" w:rsidRPr="0093692A" w:rsidRDefault="0093692A" w:rsidP="0093692A">
      <w:pPr>
        <w:widowControl w:val="0"/>
        <w:numPr>
          <w:ilvl w:val="0"/>
          <w:numId w:val="11"/>
        </w:numPr>
        <w:tabs>
          <w:tab w:val="left" w:pos="262"/>
        </w:tabs>
        <w:autoSpaceDE w:val="0"/>
        <w:autoSpaceDN w:val="0"/>
        <w:spacing w:after="0" w:line="240" w:lineRule="auto"/>
        <w:ind w:left="262"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правообладателе;</w:t>
      </w:r>
    </w:p>
    <w:p w:rsidR="0093692A" w:rsidRPr="0093692A" w:rsidRDefault="0093692A" w:rsidP="0093692A">
      <w:pPr>
        <w:widowControl w:val="0"/>
        <w:numPr>
          <w:ilvl w:val="0"/>
          <w:numId w:val="11"/>
        </w:numPr>
        <w:tabs>
          <w:tab w:val="left" w:pos="274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3692A" w:rsidRPr="0093692A" w:rsidRDefault="0093692A" w:rsidP="0093692A">
      <w:pPr>
        <w:widowControl w:val="0"/>
        <w:numPr>
          <w:ilvl w:val="0"/>
          <w:numId w:val="11"/>
        </w:numPr>
        <w:tabs>
          <w:tab w:val="left" w:pos="281"/>
        </w:tabs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93692A" w:rsidRPr="0093692A" w:rsidRDefault="0093692A" w:rsidP="0093692A">
      <w:pPr>
        <w:widowControl w:val="0"/>
        <w:numPr>
          <w:ilvl w:val="0"/>
          <w:numId w:val="11"/>
        </w:numPr>
        <w:tabs>
          <w:tab w:val="left" w:pos="278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сведения об установленных в отношении доли ограничениях (обременениях) с указанием наименования вида ограничений (обременении), основания и даты их возникновения и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прекращения;</w:t>
      </w:r>
    </w:p>
    <w:p w:rsidR="0093692A" w:rsidRPr="0093692A" w:rsidRDefault="0093692A" w:rsidP="0093692A">
      <w:pPr>
        <w:widowControl w:val="0"/>
        <w:numPr>
          <w:ilvl w:val="0"/>
          <w:numId w:val="11"/>
        </w:numPr>
        <w:tabs>
          <w:tab w:val="left" w:pos="262"/>
        </w:tabs>
        <w:autoSpaceDE w:val="0"/>
        <w:autoSpaceDN w:val="0"/>
        <w:spacing w:after="0" w:line="240" w:lineRule="auto"/>
        <w:ind w:left="262"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лице,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пользу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ограничения</w:t>
      </w:r>
      <w:r w:rsidRPr="009369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(обременения);</w:t>
      </w:r>
    </w:p>
    <w:p w:rsidR="0093692A" w:rsidRPr="0093692A" w:rsidRDefault="0093692A" w:rsidP="0093692A">
      <w:pPr>
        <w:widowControl w:val="0"/>
        <w:numPr>
          <w:ilvl w:val="0"/>
          <w:numId w:val="11"/>
        </w:numPr>
        <w:tabs>
          <w:tab w:val="left" w:pos="262"/>
        </w:tabs>
        <w:autoSpaceDE w:val="0"/>
        <w:autoSpaceDN w:val="0"/>
        <w:spacing w:after="0" w:line="240" w:lineRule="auto"/>
        <w:ind w:left="262"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необходимости).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118"/>
        </w:tabs>
        <w:autoSpaceDE w:val="0"/>
        <w:autoSpaceDN w:val="0"/>
        <w:spacing w:after="0" w:line="240" w:lineRule="auto"/>
        <w:ind w:right="15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93692A" w:rsidRPr="0093692A" w:rsidRDefault="0093692A" w:rsidP="0093692A">
      <w:pPr>
        <w:widowControl w:val="0"/>
        <w:numPr>
          <w:ilvl w:val="0"/>
          <w:numId w:val="10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правообладателях;</w:t>
      </w:r>
    </w:p>
    <w:p w:rsidR="0093692A" w:rsidRPr="0093692A" w:rsidRDefault="0093692A" w:rsidP="0093692A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реестровый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учета,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принадлежащих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соответствующем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вещном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праве;</w:t>
      </w:r>
    </w:p>
    <w:p w:rsidR="0093692A" w:rsidRPr="0093692A" w:rsidRDefault="0093692A" w:rsidP="0093692A">
      <w:pPr>
        <w:widowControl w:val="0"/>
        <w:numPr>
          <w:ilvl w:val="0"/>
          <w:numId w:val="10"/>
        </w:numPr>
        <w:tabs>
          <w:tab w:val="left" w:pos="283"/>
        </w:tabs>
        <w:autoSpaceDE w:val="0"/>
        <w:autoSpaceDN w:val="0"/>
        <w:spacing w:after="0" w:line="240" w:lineRule="auto"/>
        <w:ind w:left="3"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93692A" w:rsidRPr="0093692A" w:rsidRDefault="0093692A" w:rsidP="0093692A">
      <w:pPr>
        <w:widowControl w:val="0"/>
        <w:numPr>
          <w:ilvl w:val="0"/>
          <w:numId w:val="10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необходимости).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168"/>
        </w:tabs>
        <w:autoSpaceDE w:val="0"/>
        <w:autoSpaceDN w:val="0"/>
        <w:spacing w:after="0" w:line="240" w:lineRule="auto"/>
        <w:ind w:right="14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 Ведение учета объекта учета без указания стоимостной оценки не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допускается.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93692A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93692A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Pr="0093692A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bCs/>
          <w:sz w:val="28"/>
          <w:szCs w:val="28"/>
        </w:rPr>
        <w:t>учета</w:t>
      </w:r>
      <w:r w:rsidRPr="0093692A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 w:rsidRPr="0093692A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имущества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115"/>
        </w:tabs>
        <w:autoSpaceDE w:val="0"/>
        <w:autoSpaceDN w:val="0"/>
        <w:spacing w:after="0" w:line="240" w:lineRule="auto"/>
        <w:ind w:right="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</w:t>
      </w:r>
      <w:hyperlink r:id="rId10">
        <w:r w:rsidRPr="0093692A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обязан в 7-дневный срок со дня возникновения соответствующего права на объект учета направить в Управление заявление о внесении в реестр сведений о таком имуществе с одновременным направлением подтверждающих документов.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116"/>
        </w:tabs>
        <w:autoSpaceDE w:val="0"/>
        <w:autoSpaceDN w:val="0"/>
        <w:spacing w:after="0" w:line="240" w:lineRule="auto"/>
        <w:ind w:right="14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106"/>
        </w:tabs>
        <w:autoSpaceDE w:val="0"/>
        <w:autoSpaceDN w:val="0"/>
        <w:spacing w:after="0" w:line="240" w:lineRule="auto"/>
        <w:ind w:right="14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При изменении сведений об объекте учета или о лицах, обладающих правами на объект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сведениями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нем,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правообладатель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(финансовой)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отчетности,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69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Российской Федерации (при изменении стоимости объекта учета), направить в Управление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лице.</w:t>
      </w:r>
    </w:p>
    <w:p w:rsidR="0093692A" w:rsidRPr="0093692A" w:rsidRDefault="0093692A" w:rsidP="0093692A">
      <w:pPr>
        <w:widowControl w:val="0"/>
        <w:autoSpaceDE w:val="0"/>
        <w:autoSpaceDN w:val="0"/>
        <w:spacing w:before="1"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Если изменения касаются сведений о нескольких объектах учета, то правообладатель направляет заявление и документы, указанные в абзаце первом настоящего пункта, в отношении каждого объекта учета.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117"/>
        </w:tabs>
        <w:autoSpaceDE w:val="0"/>
        <w:autoSpaceDN w:val="0"/>
        <w:spacing w:after="0" w:line="240" w:lineRule="auto"/>
        <w:ind w:right="14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 случае,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направить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исключении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таком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абзаце первом настоящего пункта, в отношении каждого объекта учета.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099"/>
        </w:tabs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Управление обращение об исключении из реестра</w:t>
      </w:r>
      <w:r w:rsidRPr="0093692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засекреченных</w:t>
      </w:r>
      <w:r w:rsidRPr="0093692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93692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692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93692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нем</w:t>
      </w:r>
      <w:r w:rsidRPr="0093692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реестрового</w:t>
      </w:r>
      <w:r w:rsidRPr="0093692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Pr="0093692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93692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учета, наименований засекреченных в них сведений и реквизитов документов, подтверждающих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lastRenderedPageBreak/>
        <w:t>засекречивание этих сведений.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днем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исключении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из реестра засекреченных сведений, обязано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сведения.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121"/>
        </w:tabs>
        <w:autoSpaceDE w:val="0"/>
        <w:autoSpaceDN w:val="0"/>
        <w:spacing w:after="0" w:line="240" w:lineRule="auto"/>
        <w:ind w:right="14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 об объекте учета, заявления и документы, указанные в пунктах 17-21 настоящего Положения, направляются в Управление правообладателем или лицом, которому имущество принадлежало на вещном праве, на бумажном носителе и(или) в форме электронного документа, подписанного с использованием усиленной квалифицированной электронной подписи уполномоченным должностным лицом правообладателя.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084"/>
        </w:tabs>
        <w:autoSpaceDE w:val="0"/>
        <w:autoSpaceDN w:val="0"/>
        <w:spacing w:after="0" w:line="240" w:lineRule="auto"/>
        <w:ind w:right="14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9369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ликвидации</w:t>
      </w:r>
      <w:r w:rsidRPr="009369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(упразднения)</w:t>
      </w:r>
      <w:r w:rsidRPr="009369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Pr="009369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правообладателем</w:t>
      </w:r>
      <w:r w:rsidRPr="009369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юридического лица формирование и подписание заявления об изменениях сведений и (или) заявления о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</w:t>
      </w:r>
      <w:r w:rsidRPr="0093692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094"/>
        </w:tabs>
        <w:autoSpaceDE w:val="0"/>
        <w:autoSpaceDN w:val="0"/>
        <w:spacing w:after="0" w:line="240" w:lineRule="auto"/>
        <w:ind w:right="15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Управление в 14-дневный срок со дня получения документов правообладателя обязан провести экспертизу представленных документов и по ее результатам принять одно из следующих решений:</w:t>
      </w:r>
    </w:p>
    <w:p w:rsidR="0093692A" w:rsidRPr="0093692A" w:rsidRDefault="0093692A" w:rsidP="0093692A">
      <w:pPr>
        <w:widowControl w:val="0"/>
        <w:numPr>
          <w:ilvl w:val="0"/>
          <w:numId w:val="9"/>
        </w:numPr>
        <w:tabs>
          <w:tab w:val="left" w:pos="265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реестр,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исключении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изменившихся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9369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сведений;</w:t>
      </w:r>
    </w:p>
    <w:p w:rsidR="0093692A" w:rsidRPr="0093692A" w:rsidRDefault="0093692A" w:rsidP="0093692A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before="1"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об отказе в учете в реестре,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93692A" w:rsidRPr="0093692A" w:rsidRDefault="0093692A" w:rsidP="0093692A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приостановлении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реестре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случаях: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а) установлены неполнота и (или) недостоверность содержащихся в документах правообладателя сведений;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б) 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В случае принятия Управлением решения, предусмотренного подпунктом «в» настоящего пункта, Управление направляет правообладателю требование о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направлении недостающих сведений и документов о муниципальном имуществе в 7-дневный срок со дня получения требования.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106"/>
        </w:tabs>
        <w:autoSpaceDE w:val="0"/>
        <w:autoSpaceDN w:val="0"/>
        <w:spacing w:after="0" w:line="240" w:lineRule="auto"/>
        <w:ind w:right="14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</w:t>
      </w:r>
      <w:r w:rsidRPr="0093692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не находящееся в муниципальной собственности, которое учтено в реестре, Управление в         7- дневный срок:</w:t>
      </w:r>
    </w:p>
    <w:p w:rsidR="0093692A" w:rsidRPr="0093692A" w:rsidRDefault="0093692A" w:rsidP="0093692A">
      <w:pPr>
        <w:widowControl w:val="0"/>
        <w:numPr>
          <w:ilvl w:val="0"/>
          <w:numId w:val="8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вносит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объекте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учета,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правообладателях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наличии);</w:t>
      </w:r>
    </w:p>
    <w:p w:rsidR="0093692A" w:rsidRPr="0093692A" w:rsidRDefault="0093692A" w:rsidP="0093692A">
      <w:pPr>
        <w:widowControl w:val="0"/>
        <w:numPr>
          <w:ilvl w:val="0"/>
          <w:numId w:val="8"/>
        </w:numPr>
        <w:tabs>
          <w:tab w:val="left" w:pos="278"/>
        </w:tabs>
        <w:autoSpaceDE w:val="0"/>
        <w:autoSpaceDN w:val="0"/>
        <w:spacing w:after="0" w:line="240" w:lineRule="auto"/>
        <w:ind w:left="3" w:right="14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направляет правообладателю (при наличии сведений о нем) требование в    7-дневный срок со дня его получения направить сведения об объекте учета и (или) заявление об изменении сведений либо об их исключении из реестра в уполномоченный орган (в том числе с дополнительными документами, подтверждающими недостающие в реестре сведения).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083"/>
        </w:tabs>
        <w:autoSpaceDE w:val="0"/>
        <w:autoSpaceDN w:val="0"/>
        <w:spacing w:after="0" w:line="240" w:lineRule="auto"/>
        <w:ind w:right="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Внесение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9369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правообладателю, осуществляется Управлением в порядке, установленном настоящим Положением.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188"/>
        </w:tabs>
        <w:autoSpaceDE w:val="0"/>
        <w:autoSpaceDN w:val="0"/>
        <w:spacing w:after="0" w:line="240" w:lineRule="auto"/>
        <w:ind w:right="15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Порядок принятия решений и сроки рассмотрения документов определены настоящим Положением.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124"/>
        </w:tabs>
        <w:autoSpaceDE w:val="0"/>
        <w:autoSpaceDN w:val="0"/>
        <w:spacing w:after="0" w:line="240" w:lineRule="auto"/>
        <w:ind w:right="14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Заявления, обращение и требования, предусмотренные настоящим Положением, направляются в порядке и по формам, определяемым Управлением самостоятельно.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121"/>
        </w:tabs>
        <w:autoSpaceDE w:val="0"/>
        <w:autoSpaceDN w:val="0"/>
        <w:spacing w:after="0" w:line="240" w:lineRule="auto"/>
        <w:ind w:right="15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Основанием для внесения изменений в Реестр (включение объекта, исключение объекта, а также изменившихся сведений об объекте) - являются:</w:t>
      </w:r>
    </w:p>
    <w:p w:rsidR="0093692A" w:rsidRPr="0093692A" w:rsidRDefault="0093692A" w:rsidP="0093692A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93692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Pr="0093692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Pr="0093692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r w:rsidRPr="009369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369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округа Челябинской области;</w:t>
      </w:r>
    </w:p>
    <w:p w:rsidR="0093692A" w:rsidRPr="0093692A" w:rsidRDefault="0093692A" w:rsidP="0093692A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0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распорядительные</w:t>
      </w:r>
      <w:r w:rsidRPr="0093692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акты</w:t>
      </w:r>
      <w:r w:rsidRPr="0093692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главы</w:t>
      </w:r>
      <w:r w:rsidRPr="0093692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Кунашакского</w:t>
      </w:r>
      <w:r w:rsidRPr="0093692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муниципального</w:t>
      </w:r>
      <w:r w:rsidRPr="0093692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округа Челябинской области;</w:t>
      </w:r>
    </w:p>
    <w:p w:rsidR="0093692A" w:rsidRPr="0093692A" w:rsidRDefault="0093692A" w:rsidP="0093692A">
      <w:pPr>
        <w:widowControl w:val="0"/>
        <w:numPr>
          <w:ilvl w:val="0"/>
          <w:numId w:val="7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распорядительные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Pr="009369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Управления;</w:t>
      </w:r>
    </w:p>
    <w:p w:rsidR="0093692A" w:rsidRPr="0093692A" w:rsidRDefault="0093692A" w:rsidP="0093692A">
      <w:pPr>
        <w:widowControl w:val="0"/>
        <w:numPr>
          <w:ilvl w:val="0"/>
          <w:numId w:val="7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акты</w:t>
      </w:r>
      <w:r w:rsidRPr="0093692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приема-передачи</w:t>
      </w:r>
      <w:r w:rsidRPr="0093692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объекта;</w:t>
      </w:r>
    </w:p>
    <w:p w:rsidR="0093692A" w:rsidRPr="0093692A" w:rsidRDefault="0093692A" w:rsidP="0093692A">
      <w:pPr>
        <w:widowControl w:val="0"/>
        <w:numPr>
          <w:ilvl w:val="0"/>
          <w:numId w:val="7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договоры</w:t>
      </w:r>
      <w:r w:rsidRPr="0093692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Pr="0093692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имущества;</w:t>
      </w:r>
    </w:p>
    <w:p w:rsidR="0093692A" w:rsidRPr="0093692A" w:rsidRDefault="0093692A" w:rsidP="0093692A">
      <w:pPr>
        <w:widowControl w:val="0"/>
        <w:numPr>
          <w:ilvl w:val="0"/>
          <w:numId w:val="7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суда;</w:t>
      </w:r>
    </w:p>
    <w:p w:rsidR="0093692A" w:rsidRPr="0093692A" w:rsidRDefault="0093692A" w:rsidP="0093692A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0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369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Pr="009369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градостроительной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деятельности;</w:t>
      </w:r>
    </w:p>
    <w:p w:rsidR="0093692A" w:rsidRPr="0093692A" w:rsidRDefault="0093692A" w:rsidP="0093692A">
      <w:pPr>
        <w:widowControl w:val="0"/>
        <w:numPr>
          <w:ilvl w:val="0"/>
          <w:numId w:val="7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сведения</w:t>
      </w:r>
      <w:r w:rsidRPr="0093692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руководителей</w:t>
      </w:r>
      <w:r w:rsidRPr="0093692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балансодержателей</w:t>
      </w:r>
      <w:r w:rsidRPr="0093692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муниципального</w:t>
      </w:r>
      <w:r w:rsidRPr="0093692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имущества;</w:t>
      </w:r>
    </w:p>
    <w:p w:rsidR="0093692A" w:rsidRPr="0093692A" w:rsidRDefault="0093692A" w:rsidP="0093692A">
      <w:pPr>
        <w:widowControl w:val="0"/>
        <w:numPr>
          <w:ilvl w:val="0"/>
          <w:numId w:val="7"/>
        </w:numPr>
        <w:tabs>
          <w:tab w:val="left" w:pos="473"/>
          <w:tab w:val="left" w:pos="1600"/>
          <w:tab w:val="left" w:pos="2094"/>
          <w:tab w:val="left" w:pos="3223"/>
          <w:tab w:val="left" w:pos="5287"/>
          <w:tab w:val="left" w:pos="6336"/>
          <w:tab w:val="left" w:pos="8114"/>
          <w:tab w:val="left" w:pos="8627"/>
        </w:tabs>
        <w:autoSpaceDE w:val="0"/>
        <w:autoSpaceDN w:val="0"/>
        <w:spacing w:after="0" w:line="240" w:lineRule="auto"/>
        <w:ind w:left="3" w:right="14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выписка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ab/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>из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ab/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Единого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ab/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государственного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ab/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реестра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недвижимости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>об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основных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характеристиках и зарегистрированных правах на объект недвижимости.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 w:line="240" w:lineRule="auto"/>
        <w:ind w:firstLine="7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Балансодержатель</w:t>
      </w:r>
      <w:r w:rsidRPr="0093692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обязан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предоставлять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9369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следующую</w:t>
      </w:r>
      <w:r w:rsidRPr="009369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информацию:</w:t>
      </w:r>
    </w:p>
    <w:p w:rsidR="0093692A" w:rsidRPr="0093692A" w:rsidRDefault="0093692A" w:rsidP="0093692A">
      <w:pPr>
        <w:widowControl w:val="0"/>
        <w:numPr>
          <w:ilvl w:val="0"/>
          <w:numId w:val="6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приобретении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(поступлении)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9369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имущества;</w:t>
      </w:r>
    </w:p>
    <w:p w:rsidR="0093692A" w:rsidRPr="0093692A" w:rsidRDefault="0093692A" w:rsidP="0093692A">
      <w:pPr>
        <w:widowControl w:val="0"/>
        <w:numPr>
          <w:ilvl w:val="0"/>
          <w:numId w:val="6"/>
        </w:numPr>
        <w:tabs>
          <w:tab w:val="left" w:pos="362"/>
        </w:tabs>
        <w:autoSpaceDE w:val="0"/>
        <w:autoSpaceDN w:val="0"/>
        <w:spacing w:after="0" w:line="240" w:lineRule="auto"/>
        <w:ind w:left="3" w:right="14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об изменении сведений объектов учета, в случаях их достройки, дооборудования, реконструкции, модернизации, частичной ликвидации (разукомплектации), а также переоценки объектов нефинансовых активов;</w:t>
      </w:r>
    </w:p>
    <w:p w:rsidR="0093692A" w:rsidRPr="0093692A" w:rsidRDefault="0093692A" w:rsidP="0093692A">
      <w:pPr>
        <w:widowControl w:val="0"/>
        <w:numPr>
          <w:ilvl w:val="0"/>
          <w:numId w:val="6"/>
        </w:numPr>
        <w:tabs>
          <w:tab w:val="left" w:pos="262"/>
        </w:tabs>
        <w:autoSpaceDE w:val="0"/>
        <w:autoSpaceDN w:val="0"/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выбытии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включенных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Pr="009369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369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имущества;</w:t>
      </w:r>
    </w:p>
    <w:p w:rsidR="0093692A" w:rsidRPr="0093692A" w:rsidRDefault="0093692A" w:rsidP="0093692A">
      <w:pPr>
        <w:widowControl w:val="0"/>
        <w:numPr>
          <w:ilvl w:val="0"/>
          <w:numId w:val="6"/>
        </w:numPr>
        <w:tabs>
          <w:tab w:val="left" w:pos="0"/>
          <w:tab w:val="left" w:pos="262"/>
        </w:tabs>
        <w:autoSpaceDE w:val="0"/>
        <w:autoSpaceDN w:val="0"/>
        <w:spacing w:before="1" w:after="0" w:line="240" w:lineRule="auto"/>
        <w:ind w:left="0" w:right="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 xml:space="preserve">об изменении характеристик учитываемых объектов имущества. </w:t>
      </w:r>
    </w:p>
    <w:p w:rsidR="0093692A" w:rsidRPr="0093692A" w:rsidRDefault="0093692A" w:rsidP="0093692A">
      <w:pPr>
        <w:widowControl w:val="0"/>
        <w:tabs>
          <w:tab w:val="left" w:pos="0"/>
          <w:tab w:val="left" w:pos="262"/>
          <w:tab w:val="left" w:pos="9639"/>
        </w:tabs>
        <w:autoSpaceDE w:val="0"/>
        <w:autoSpaceDN w:val="0"/>
        <w:spacing w:before="1"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93692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балансодержателя</w:t>
      </w:r>
      <w:r w:rsidRPr="0093692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3692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имущества:</w:t>
      </w:r>
    </w:p>
    <w:p w:rsidR="0093692A" w:rsidRPr="0093692A" w:rsidRDefault="0093692A" w:rsidP="0093692A">
      <w:pPr>
        <w:widowControl w:val="0"/>
        <w:numPr>
          <w:ilvl w:val="1"/>
          <w:numId w:val="6"/>
        </w:numPr>
        <w:tabs>
          <w:tab w:val="left" w:pos="306"/>
        </w:tabs>
        <w:autoSpaceDE w:val="0"/>
        <w:autoSpaceDN w:val="0"/>
        <w:spacing w:after="0" w:line="240" w:lineRule="auto"/>
        <w:ind w:right="15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обязан предоставлять сведения об учитываемом на балансе имуществе для проведения сверки с данными реестра муниципального имущества, а также на письменный запрос и в сроки, установленные Управлением;</w:t>
      </w:r>
    </w:p>
    <w:p w:rsidR="0093692A" w:rsidRPr="0093692A" w:rsidRDefault="0093692A" w:rsidP="0093692A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76" w:lineRule="exact"/>
        <w:ind w:left="0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несет</w:t>
      </w:r>
      <w:r w:rsidRPr="0093692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дисциплинарную</w:t>
      </w:r>
      <w:r w:rsidRPr="0093692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93692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92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93692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Pr="0093692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692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z w:val="28"/>
          <w:szCs w:val="28"/>
        </w:rPr>
        <w:t>неисполнения</w:t>
      </w:r>
      <w:r w:rsidRPr="0093692A">
        <w:rPr>
          <w:rFonts w:ascii="Times New Roman" w:eastAsia="Times New Roman" w:hAnsi="Times New Roman" w:cs="Times New Roman"/>
          <w:spacing w:val="54"/>
          <w:w w:val="150"/>
          <w:sz w:val="28"/>
          <w:szCs w:val="28"/>
        </w:rPr>
        <w:t xml:space="preserve"> </w:t>
      </w:r>
      <w:hyperlink r:id="rId11">
        <w:r w:rsidRPr="0093692A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>пунктов</w:t>
        </w:r>
      </w:hyperlink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настоящего</w:t>
      </w:r>
      <w:r w:rsidRPr="0093692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236"/>
        </w:tabs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Распоряжения Управления по вопросам учета муниципального имущества, формирования и ведения Реестра являются обязательными для всех муниципальных предприятий, муниципальных учреждений и организаций пользователей муниципальным имуществом других организационно-правовых форм.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Управление имеет право запросить у пользователей муниципальным имуществом документы, необходимые для полного и достоверного отражения информации в реестре.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93692A">
        <w:rPr>
          <w:rFonts w:ascii="Times New Roman" w:eastAsia="Times New Roman" w:hAnsi="Times New Roman" w:cs="Times New Roman"/>
          <w:bCs/>
          <w:spacing w:val="-12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93692A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Pr="0093692A">
        <w:rPr>
          <w:rFonts w:ascii="Times New Roman" w:eastAsia="Times New Roman" w:hAnsi="Times New Roman" w:cs="Times New Roman"/>
          <w:bCs/>
          <w:spacing w:val="-1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предоставления</w:t>
      </w:r>
      <w:r w:rsidRPr="0093692A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bCs/>
          <w:sz w:val="28"/>
          <w:szCs w:val="28"/>
        </w:rPr>
        <w:t>информации</w:t>
      </w:r>
      <w:r w:rsidRPr="0093692A">
        <w:rPr>
          <w:rFonts w:ascii="Times New Roman" w:eastAsia="Times New Roman" w:hAnsi="Times New Roman" w:cs="Times New Roman"/>
          <w:bCs/>
          <w:spacing w:val="-11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r w:rsidRPr="0093692A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93692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Реестра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227"/>
        </w:tabs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Муниципальная услуга «Предоставление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 Кунашакского муниципального округа Челябинской области предоставляется Управлением в соответствии с действующим административным регламентом предоставления муниципальной услуги бесплатно.</w:t>
      </w:r>
    </w:p>
    <w:p w:rsidR="0093692A" w:rsidRPr="0093692A" w:rsidRDefault="0093692A" w:rsidP="0093692A">
      <w:pPr>
        <w:widowControl w:val="0"/>
        <w:numPr>
          <w:ilvl w:val="0"/>
          <w:numId w:val="20"/>
        </w:numPr>
        <w:tabs>
          <w:tab w:val="left" w:pos="1139"/>
        </w:tabs>
        <w:autoSpaceDE w:val="0"/>
        <w:autoSpaceDN w:val="0"/>
        <w:spacing w:after="0" w:line="240" w:lineRule="auto"/>
        <w:ind w:right="14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Информацию о муниципальном имуществе из реестра предоставляется в виде выписок из реестра, а также уведомления об отсутствии запрашиваемой информации в реестре или отказе в предоставлении сведений реестра всем заинтересованным лицам.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92A">
        <w:rPr>
          <w:rFonts w:ascii="Times New Roman" w:eastAsia="Times New Roman" w:hAnsi="Times New Roman" w:cs="Times New Roman"/>
          <w:sz w:val="28"/>
          <w:szCs w:val="28"/>
        </w:rPr>
        <w:t>Глава округа                                                                                       Р.Г. Вакилов</w:t>
      </w: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692A" w:rsidRPr="0093692A" w:rsidRDefault="0093692A" w:rsidP="009369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3692A" w:rsidRPr="0093692A" w:rsidSect="00AF7385">
          <w:pgSz w:w="11910" w:h="16800"/>
          <w:pgMar w:top="1134" w:right="851" w:bottom="1134" w:left="1418" w:header="720" w:footer="720" w:gutter="0"/>
          <w:cols w:space="720"/>
        </w:sectPr>
      </w:pPr>
    </w:p>
    <w:p w:rsidR="0093692A" w:rsidRPr="0093692A" w:rsidRDefault="0093692A" w:rsidP="0093692A">
      <w:pPr>
        <w:widowControl w:val="0"/>
        <w:suppressAutoHyphens/>
        <w:spacing w:before="71" w:after="0" w:line="240" w:lineRule="auto"/>
        <w:ind w:right="87"/>
        <w:jc w:val="right"/>
        <w:rPr>
          <w:rFonts w:ascii="Times New Roman" w:eastAsia="Times New Roman" w:hAnsi="Times New Roman" w:cs="Times New Roman"/>
          <w:spacing w:val="-2"/>
          <w:sz w:val="20"/>
        </w:rPr>
      </w:pPr>
      <w:r w:rsidRPr="0093692A">
        <w:rPr>
          <w:rFonts w:ascii="Times New Roman" w:eastAsia="Times New Roman" w:hAnsi="Times New Roman" w:cs="Times New Roman"/>
          <w:spacing w:val="-2"/>
          <w:sz w:val="20"/>
        </w:rPr>
        <w:lastRenderedPageBreak/>
        <w:t xml:space="preserve">Приложение </w:t>
      </w:r>
      <w:r w:rsidRPr="0093692A">
        <w:rPr>
          <w:rFonts w:ascii="Times New Roman" w:eastAsia="Times New Roman" w:hAnsi="Times New Roman" w:cs="Times New Roman"/>
          <w:sz w:val="20"/>
        </w:rPr>
        <w:t xml:space="preserve">к Положению о реестре муниципальной </w:t>
      </w:r>
      <w:r w:rsidRPr="0093692A">
        <w:rPr>
          <w:rFonts w:ascii="Times New Roman" w:eastAsia="Times New Roman" w:hAnsi="Times New Roman" w:cs="Times New Roman"/>
          <w:spacing w:val="-2"/>
          <w:sz w:val="20"/>
        </w:rPr>
        <w:t>собственности</w:t>
      </w:r>
      <w:r w:rsidRPr="0093692A">
        <w:rPr>
          <w:rFonts w:ascii="Times New Roman" w:eastAsia="Times New Roman" w:hAnsi="Times New Roman" w:cs="Times New Roman"/>
          <w:spacing w:val="8"/>
          <w:sz w:val="20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0"/>
        </w:rPr>
        <w:t>Кунашакского</w:t>
      </w:r>
      <w:r w:rsidRPr="0093692A">
        <w:rPr>
          <w:rFonts w:ascii="Times New Roman" w:eastAsia="Times New Roman" w:hAnsi="Times New Roman" w:cs="Times New Roman"/>
          <w:spacing w:val="9"/>
          <w:sz w:val="20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0"/>
        </w:rPr>
        <w:t>муниципального</w:t>
      </w:r>
      <w:r w:rsidRPr="0093692A">
        <w:rPr>
          <w:rFonts w:ascii="Times New Roman" w:eastAsia="Times New Roman" w:hAnsi="Times New Roman" w:cs="Times New Roman"/>
          <w:spacing w:val="10"/>
          <w:sz w:val="20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0"/>
        </w:rPr>
        <w:t>округа</w:t>
      </w:r>
      <w:r w:rsidRPr="0093692A">
        <w:rPr>
          <w:rFonts w:ascii="Times New Roman" w:eastAsia="Times New Roman" w:hAnsi="Times New Roman" w:cs="Times New Roman"/>
          <w:sz w:val="20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0"/>
        </w:rPr>
        <w:t>Челябинской</w:t>
      </w:r>
      <w:r w:rsidRPr="0093692A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0"/>
        </w:rPr>
        <w:t>области</w:t>
      </w:r>
    </w:p>
    <w:p w:rsidR="0093692A" w:rsidRPr="0093692A" w:rsidRDefault="0093692A" w:rsidP="0093692A">
      <w:pPr>
        <w:widowControl w:val="0"/>
        <w:suppressAutoHyphens/>
        <w:spacing w:before="71" w:after="0" w:line="240" w:lineRule="auto"/>
        <w:ind w:right="87"/>
        <w:jc w:val="right"/>
        <w:rPr>
          <w:rFonts w:ascii="Times New Roman" w:eastAsia="Times New Roman" w:hAnsi="Times New Roman" w:cs="Times New Roman"/>
          <w:sz w:val="20"/>
        </w:rPr>
      </w:pPr>
    </w:p>
    <w:p w:rsidR="0093692A" w:rsidRPr="0093692A" w:rsidRDefault="0093692A" w:rsidP="0093692A">
      <w:pPr>
        <w:widowControl w:val="0"/>
        <w:suppressAutoHyphens/>
        <w:spacing w:before="1" w:after="0" w:line="240" w:lineRule="auto"/>
        <w:ind w:right="29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92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АДМИНИСТРАЦИЯ</w:t>
      </w:r>
      <w:r w:rsidRPr="0093692A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93692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КУНАШАКСКОГО</w:t>
      </w:r>
      <w:r w:rsidRPr="0093692A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93692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МУНИЦИПАЛЬНОГО</w:t>
      </w:r>
      <w:r w:rsidRPr="0093692A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93692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ОКРУГА </w:t>
      </w:r>
      <w:r w:rsidRPr="0093692A">
        <w:rPr>
          <w:rFonts w:ascii="Times New Roman" w:eastAsia="Times New Roman" w:hAnsi="Times New Roman" w:cs="Times New Roman"/>
          <w:b/>
          <w:sz w:val="24"/>
          <w:szCs w:val="24"/>
        </w:rPr>
        <w:t>ЧЕЛЯБИНСКОЙ ОБЛАСТИ</w:t>
      </w:r>
    </w:p>
    <w:p w:rsidR="0093692A" w:rsidRPr="0093692A" w:rsidRDefault="0093692A" w:rsidP="0093692A">
      <w:pPr>
        <w:widowControl w:val="0"/>
        <w:suppressAutoHyphens/>
        <w:spacing w:after="0" w:line="240" w:lineRule="auto"/>
        <w:ind w:right="2908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93692A" w:rsidRPr="0093692A" w:rsidRDefault="0093692A" w:rsidP="0093692A">
      <w:pPr>
        <w:widowControl w:val="0"/>
        <w:suppressAutoHyphens/>
        <w:spacing w:after="0" w:line="240" w:lineRule="auto"/>
        <w:ind w:right="29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9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УПРАВЛЕНИЕ</w:t>
      </w:r>
    </w:p>
    <w:p w:rsidR="0093692A" w:rsidRPr="0093692A" w:rsidRDefault="0093692A" w:rsidP="0093692A">
      <w:pPr>
        <w:widowControl w:val="0"/>
        <w:suppressAutoHyphens/>
        <w:spacing w:after="0" w:line="240" w:lineRule="auto"/>
        <w:ind w:right="350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3692A">
        <w:rPr>
          <w:rFonts w:ascii="Times New Roman" w:eastAsia="Times New Roman" w:hAnsi="Times New Roman" w:cs="Times New Roman"/>
          <w:b/>
          <w:sz w:val="24"/>
        </w:rPr>
        <w:t xml:space="preserve">ИМУЩЕСТВЕННЫХ И ЗЕМЕЛЬНЫХ ОТНОШЕНИЙ </w:t>
      </w:r>
      <w:r w:rsidRPr="0093692A">
        <w:rPr>
          <w:rFonts w:ascii="Times New Roman" w:eastAsia="Times New Roman" w:hAnsi="Times New Roman" w:cs="Times New Roman"/>
          <w:b/>
          <w:spacing w:val="-2"/>
          <w:sz w:val="24"/>
        </w:rPr>
        <w:t>АДМИНИСТРАЦИИ</w:t>
      </w:r>
      <w:r w:rsidRPr="0093692A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93692A">
        <w:rPr>
          <w:rFonts w:ascii="Times New Roman" w:eastAsia="Times New Roman" w:hAnsi="Times New Roman" w:cs="Times New Roman"/>
          <w:b/>
          <w:spacing w:val="-2"/>
          <w:sz w:val="24"/>
        </w:rPr>
        <w:t>КУНАШАКСКОГО</w:t>
      </w:r>
      <w:r w:rsidRPr="0093692A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93692A">
        <w:rPr>
          <w:rFonts w:ascii="Times New Roman" w:eastAsia="Times New Roman" w:hAnsi="Times New Roman" w:cs="Times New Roman"/>
          <w:b/>
          <w:spacing w:val="-2"/>
          <w:sz w:val="24"/>
        </w:rPr>
        <w:t>МУНИЦИПАЛЬНОГО</w:t>
      </w:r>
      <w:r w:rsidRPr="0093692A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93692A">
        <w:rPr>
          <w:rFonts w:ascii="Times New Roman" w:eastAsia="Times New Roman" w:hAnsi="Times New Roman" w:cs="Times New Roman"/>
          <w:b/>
          <w:spacing w:val="-2"/>
          <w:sz w:val="24"/>
        </w:rPr>
        <w:t xml:space="preserve">ОКРУГА </w:t>
      </w:r>
      <w:r w:rsidRPr="0093692A">
        <w:rPr>
          <w:rFonts w:ascii="Times New Roman" w:eastAsia="Times New Roman" w:hAnsi="Times New Roman" w:cs="Times New Roman"/>
          <w:b/>
          <w:sz w:val="24"/>
        </w:rPr>
        <w:t>ЧЕЛЯБИНСКОЙ ОБЛАСТИ</w:t>
      </w:r>
    </w:p>
    <w:p w:rsidR="0093692A" w:rsidRPr="0093692A" w:rsidRDefault="0093692A" w:rsidP="0093692A">
      <w:pPr>
        <w:widowControl w:val="0"/>
        <w:suppressAutoHyphens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93692A" w:rsidRPr="0093692A" w:rsidRDefault="0093692A" w:rsidP="009369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  <w:sectPr w:rsidR="0093692A" w:rsidRPr="0093692A">
          <w:pgSz w:w="16838" w:h="11906" w:orient="landscape"/>
          <w:pgMar w:top="900" w:right="708" w:bottom="280" w:left="1275" w:header="0" w:footer="0" w:gutter="0"/>
          <w:cols w:space="720"/>
          <w:formProt w:val="0"/>
          <w:docGrid w:linePitch="100"/>
        </w:sectPr>
      </w:pPr>
    </w:p>
    <w:p w:rsidR="0093692A" w:rsidRPr="0093692A" w:rsidRDefault="0093692A" w:rsidP="0093692A">
      <w:pPr>
        <w:widowControl w:val="0"/>
        <w:suppressAutoHyphens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9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>Россия</w:t>
      </w:r>
    </w:p>
    <w:p w:rsidR="0093692A" w:rsidRPr="0093692A" w:rsidRDefault="0093692A" w:rsidP="009369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369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18292BFC" wp14:editId="7E8911AC">
                <wp:simplePos x="0" y="0"/>
                <wp:positionH relativeFrom="page">
                  <wp:posOffset>926465</wp:posOffset>
                </wp:positionH>
                <wp:positionV relativeFrom="paragraph">
                  <wp:posOffset>410845</wp:posOffset>
                </wp:positionV>
                <wp:extent cx="9324975" cy="1270"/>
                <wp:effectExtent l="8890" t="8255" r="8255" b="8255"/>
                <wp:wrapNone/>
                <wp:docPr id="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5080" cy="1440"/>
                        </a:xfrm>
                        <a:custGeom>
                          <a:avLst/>
                          <a:gdLst>
                            <a:gd name="textAreaLeft" fmla="*/ 0 w 5286600"/>
                            <a:gd name="textAreaRight" fmla="*/ 5286960 w 5286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324975" h="1270">
                              <a:moveTo>
                                <a:pt x="0" y="1269"/>
                              </a:moveTo>
                              <a:lnTo>
                                <a:pt x="5943600" y="1269"/>
                              </a:lnTo>
                            </a:path>
                            <a:path w="9324975" h="1270">
                              <a:moveTo>
                                <a:pt x="3381375" y="0"/>
                              </a:moveTo>
                              <a:lnTo>
                                <a:pt x="9324975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A981D8" id="Graphic 5" o:spid="_x0000_s1026" style="position:absolute;margin-left:72.95pt;margin-top:32.35pt;width:734.2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2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" o:allowincell="f" path="m,1269r5943600,em3381375,l9324975,e" filled="f" strokeweight="1.25pt">
                <v:path arrowok="t" textboxrect="0,0,9325610,1905"/>
                <w10:wrap anchorx="page"/>
              </v:shape>
            </w:pict>
          </mc:Fallback>
        </mc:AlternateContent>
      </w:r>
      <w:r w:rsidRPr="0093692A">
        <w:rPr>
          <w:rFonts w:ascii="Times New Roman" w:eastAsia="Times New Roman" w:hAnsi="Times New Roman" w:cs="Times New Roman"/>
          <w:b/>
          <w:sz w:val="24"/>
        </w:rPr>
        <w:t>456730,</w:t>
      </w:r>
      <w:r w:rsidRPr="0093692A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93692A">
        <w:rPr>
          <w:rFonts w:ascii="Times New Roman" w:eastAsia="Times New Roman" w:hAnsi="Times New Roman" w:cs="Times New Roman"/>
          <w:b/>
          <w:sz w:val="24"/>
        </w:rPr>
        <w:t>Челябинская</w:t>
      </w:r>
      <w:r w:rsidRPr="0093692A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93692A">
        <w:rPr>
          <w:rFonts w:ascii="Times New Roman" w:eastAsia="Times New Roman" w:hAnsi="Times New Roman" w:cs="Times New Roman"/>
          <w:b/>
          <w:sz w:val="24"/>
        </w:rPr>
        <w:t>обл., с.Кунашак,ул.Ленина,103</w:t>
      </w:r>
    </w:p>
    <w:p w:rsidR="0093692A" w:rsidRPr="0093692A" w:rsidRDefault="0093692A" w:rsidP="0093692A">
      <w:pPr>
        <w:widowControl w:val="0"/>
        <w:suppressAutoHyphens/>
        <w:spacing w:before="100" w:after="0" w:line="244" w:lineRule="exact"/>
        <w:rPr>
          <w:rFonts w:ascii="Arial Narrow" w:eastAsia="Times New Roman" w:hAnsi="Arial Narrow" w:cs="Times New Roman"/>
          <w:b/>
          <w:lang w:val="en-US"/>
        </w:rPr>
      </w:pPr>
      <w:r w:rsidRPr="0005288A">
        <w:rPr>
          <w:rFonts w:ascii="Times New Roman" w:eastAsia="Times New Roman" w:hAnsi="Times New Roman" w:cs="Times New Roman"/>
          <w:lang w:val="en-US"/>
        </w:rPr>
        <w:br w:type="column"/>
      </w:r>
      <w:r w:rsidRPr="0093692A">
        <w:rPr>
          <w:rFonts w:ascii="Arial Narrow" w:eastAsia="Times New Roman" w:hAnsi="Arial Narrow" w:cs="Times New Roman"/>
          <w:b/>
        </w:rPr>
        <w:lastRenderedPageBreak/>
        <w:t>Тел</w:t>
      </w:r>
      <w:r w:rsidRPr="0093692A">
        <w:rPr>
          <w:rFonts w:ascii="Arial Narrow" w:eastAsia="Times New Roman" w:hAnsi="Arial Narrow" w:cs="Times New Roman"/>
          <w:b/>
          <w:lang w:val="en-US"/>
        </w:rPr>
        <w:t>.</w:t>
      </w:r>
      <w:r w:rsidRPr="0093692A">
        <w:rPr>
          <w:rFonts w:ascii="Arial Narrow" w:eastAsia="Times New Roman" w:hAnsi="Arial Narrow" w:cs="Times New Roman"/>
          <w:b/>
          <w:spacing w:val="76"/>
          <w:lang w:val="en-US"/>
        </w:rPr>
        <w:t xml:space="preserve"> </w:t>
      </w:r>
      <w:r w:rsidRPr="0093692A">
        <w:rPr>
          <w:rFonts w:ascii="Arial Narrow" w:eastAsia="Times New Roman" w:hAnsi="Arial Narrow" w:cs="Times New Roman"/>
          <w:b/>
          <w:lang w:val="en-US"/>
        </w:rPr>
        <w:t>(35148)2-00-</w:t>
      </w:r>
      <w:r w:rsidRPr="0093692A">
        <w:rPr>
          <w:rFonts w:ascii="Arial Narrow" w:eastAsia="Times New Roman" w:hAnsi="Arial Narrow" w:cs="Times New Roman"/>
          <w:b/>
          <w:spacing w:val="-5"/>
          <w:lang w:val="en-US"/>
        </w:rPr>
        <w:t>61</w:t>
      </w:r>
    </w:p>
    <w:p w:rsidR="0093692A" w:rsidRPr="0093692A" w:rsidRDefault="0093692A" w:rsidP="0093692A">
      <w:pPr>
        <w:widowControl w:val="0"/>
        <w:tabs>
          <w:tab w:val="right" w:pos="1810"/>
        </w:tabs>
        <w:suppressAutoHyphens/>
        <w:spacing w:after="0" w:line="236" w:lineRule="exact"/>
        <w:rPr>
          <w:rFonts w:ascii="Arial Narrow" w:eastAsia="Times New Roman" w:hAnsi="Arial Narrow" w:cs="Times New Roman"/>
          <w:b/>
          <w:lang w:val="en-US"/>
        </w:rPr>
      </w:pPr>
    </w:p>
    <w:p w:rsidR="0093692A" w:rsidRPr="0093692A" w:rsidRDefault="0093692A" w:rsidP="0093692A">
      <w:pPr>
        <w:widowControl w:val="0"/>
        <w:suppressAutoHyphens/>
        <w:spacing w:after="0" w:line="244" w:lineRule="exact"/>
        <w:rPr>
          <w:rFonts w:ascii="Arial Narrow" w:eastAsia="Times New Roman" w:hAnsi="Arial Narrow" w:cs="Times New Roman"/>
          <w:b/>
          <w:lang w:val="en-US"/>
        </w:rPr>
      </w:pPr>
      <w:r w:rsidRPr="0093692A">
        <w:rPr>
          <w:rFonts w:ascii="Arial Narrow" w:eastAsia="Times New Roman" w:hAnsi="Arial Narrow" w:cs="Times New Roman"/>
          <w:b/>
          <w:lang w:val="en-US"/>
        </w:rPr>
        <w:t>Email:</w:t>
      </w:r>
      <w:r w:rsidRPr="0093692A">
        <w:rPr>
          <w:rFonts w:ascii="Arial Narrow" w:eastAsia="Times New Roman" w:hAnsi="Arial Narrow" w:cs="Times New Roman"/>
          <w:b/>
          <w:spacing w:val="-2"/>
          <w:lang w:val="en-US"/>
        </w:rPr>
        <w:t xml:space="preserve">  uiizoadm@mail.ru</w:t>
      </w:r>
    </w:p>
    <w:p w:rsidR="0093692A" w:rsidRPr="0093692A" w:rsidRDefault="0093692A" w:rsidP="009369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val="en-US"/>
        </w:rPr>
        <w:sectPr w:rsidR="0093692A" w:rsidRPr="0093692A">
          <w:type w:val="continuous"/>
          <w:pgSz w:w="16838" w:h="11906" w:orient="landscape"/>
          <w:pgMar w:top="900" w:right="708" w:bottom="280" w:left="1275" w:header="0" w:footer="0" w:gutter="0"/>
          <w:cols w:num="2" w:space="720" w:equalWidth="0">
            <w:col w:w="3108" w:space="8130"/>
            <w:col w:w="3616"/>
          </w:cols>
          <w:formProt w:val="0"/>
          <w:docGrid w:linePitch="100"/>
        </w:sectPr>
      </w:pPr>
    </w:p>
    <w:p w:rsidR="0093692A" w:rsidRPr="0093692A" w:rsidRDefault="0093692A" w:rsidP="0093692A">
      <w:pPr>
        <w:widowControl w:val="0"/>
        <w:suppressAutoHyphens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:rsidR="0093692A" w:rsidRPr="0005288A" w:rsidRDefault="0093692A" w:rsidP="0093692A">
      <w:pPr>
        <w:widowControl w:val="0"/>
        <w:tabs>
          <w:tab w:val="left" w:pos="2067"/>
          <w:tab w:val="left" w:pos="35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93692A">
        <w:rPr>
          <w:rFonts w:ascii="Times New Roman" w:eastAsia="Times New Roman" w:hAnsi="Times New Roman" w:cs="Times New Roman"/>
          <w:sz w:val="24"/>
          <w:u w:val="single"/>
          <w:lang w:val="en-US"/>
        </w:rPr>
        <w:tab/>
      </w:r>
      <w:r w:rsidRPr="0005288A">
        <w:rPr>
          <w:rFonts w:ascii="Times New Roman" w:eastAsia="Times New Roman" w:hAnsi="Times New Roman" w:cs="Times New Roman"/>
          <w:spacing w:val="40"/>
          <w:sz w:val="24"/>
          <w:lang w:val="en-US"/>
        </w:rPr>
        <w:t xml:space="preserve"> </w:t>
      </w:r>
      <w:r w:rsidRPr="0005288A">
        <w:rPr>
          <w:rFonts w:ascii="Times New Roman" w:eastAsia="Times New Roman" w:hAnsi="Times New Roman" w:cs="Times New Roman"/>
          <w:sz w:val="24"/>
          <w:lang w:val="en-US"/>
        </w:rPr>
        <w:t>№</w:t>
      </w:r>
      <w:r w:rsidRPr="0005288A">
        <w:rPr>
          <w:rFonts w:ascii="Times New Roman" w:eastAsia="Times New Roman" w:hAnsi="Times New Roman" w:cs="Times New Roman"/>
          <w:sz w:val="24"/>
          <w:u w:val="single"/>
          <w:lang w:val="en-US"/>
        </w:rPr>
        <w:tab/>
      </w:r>
    </w:p>
    <w:p w:rsidR="0093692A" w:rsidRPr="0093692A" w:rsidRDefault="0093692A" w:rsidP="0093692A">
      <w:pPr>
        <w:widowControl w:val="0"/>
        <w:suppressAutoHyphens/>
        <w:spacing w:before="1" w:after="0" w:line="240" w:lineRule="auto"/>
        <w:ind w:right="29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92A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3692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3692A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93692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3692A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93692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3692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93692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3692A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93692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3692A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93692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3692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А</w:t>
      </w:r>
    </w:p>
    <w:p w:rsidR="0093692A" w:rsidRPr="0093692A" w:rsidRDefault="0093692A" w:rsidP="0093692A">
      <w:pPr>
        <w:widowControl w:val="0"/>
        <w:suppressAutoHyphens/>
        <w:spacing w:after="0" w:line="240" w:lineRule="auto"/>
        <w:ind w:right="43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692A">
        <w:rPr>
          <w:rFonts w:ascii="Times New Roman" w:eastAsia="Times New Roman" w:hAnsi="Times New Roman" w:cs="Times New Roman"/>
          <w:sz w:val="24"/>
          <w:szCs w:val="24"/>
        </w:rPr>
        <w:t>из реестра муниципальной собственности Кунашакского</w:t>
      </w:r>
      <w:r w:rsidRPr="0093692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3692A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93692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3692A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93692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3692A">
        <w:rPr>
          <w:rFonts w:ascii="Times New Roman" w:eastAsia="Times New Roman" w:hAnsi="Times New Roman" w:cs="Times New Roman"/>
          <w:sz w:val="24"/>
          <w:szCs w:val="24"/>
        </w:rPr>
        <w:t>Челябинской</w:t>
      </w:r>
      <w:r w:rsidRPr="0093692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3692A">
        <w:rPr>
          <w:rFonts w:ascii="Times New Roman" w:eastAsia="Times New Roman" w:hAnsi="Times New Roman" w:cs="Times New Roman"/>
          <w:sz w:val="24"/>
          <w:szCs w:val="24"/>
        </w:rPr>
        <w:t>области</w:t>
      </w:r>
    </w:p>
    <w:p w:rsidR="0093692A" w:rsidRPr="0093692A" w:rsidRDefault="0093692A" w:rsidP="0093692A">
      <w:pPr>
        <w:widowControl w:val="0"/>
        <w:tabs>
          <w:tab w:val="left" w:pos="9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92A">
        <w:rPr>
          <w:rFonts w:ascii="Times New Roman" w:eastAsia="Times New Roman" w:hAnsi="Times New Roman" w:cs="Times New Roman"/>
          <w:sz w:val="24"/>
          <w:szCs w:val="24"/>
        </w:rPr>
        <w:t xml:space="preserve">Заявитель </w:t>
      </w:r>
      <w:r w:rsidRPr="0093692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93692A" w:rsidRPr="0093692A" w:rsidRDefault="0093692A" w:rsidP="0093692A">
      <w:pPr>
        <w:widowControl w:val="0"/>
        <w:suppressAutoHyphens/>
        <w:spacing w:after="0" w:line="184" w:lineRule="exact"/>
        <w:rPr>
          <w:rFonts w:ascii="Times New Roman" w:eastAsia="Times New Roman" w:hAnsi="Times New Roman" w:cs="Times New Roman"/>
          <w:sz w:val="16"/>
        </w:rPr>
      </w:pPr>
      <w:r w:rsidRPr="0093692A">
        <w:rPr>
          <w:rFonts w:ascii="Times New Roman" w:eastAsia="Times New Roman" w:hAnsi="Times New Roman" w:cs="Times New Roman"/>
          <w:sz w:val="16"/>
        </w:rPr>
        <w:t>(наименование</w:t>
      </w:r>
      <w:r w:rsidRPr="0093692A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93692A">
        <w:rPr>
          <w:rFonts w:ascii="Times New Roman" w:eastAsia="Times New Roman" w:hAnsi="Times New Roman" w:cs="Times New Roman"/>
          <w:sz w:val="16"/>
        </w:rPr>
        <w:t>юридического</w:t>
      </w:r>
      <w:r w:rsidRPr="0093692A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93692A">
        <w:rPr>
          <w:rFonts w:ascii="Times New Roman" w:eastAsia="Times New Roman" w:hAnsi="Times New Roman" w:cs="Times New Roman"/>
          <w:sz w:val="16"/>
        </w:rPr>
        <w:t>лица,</w:t>
      </w:r>
      <w:r w:rsidRPr="0093692A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93692A">
        <w:rPr>
          <w:rFonts w:ascii="Times New Roman" w:eastAsia="Times New Roman" w:hAnsi="Times New Roman" w:cs="Times New Roman"/>
          <w:sz w:val="16"/>
        </w:rPr>
        <w:t>фамилия,</w:t>
      </w:r>
      <w:r w:rsidRPr="0093692A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93692A">
        <w:rPr>
          <w:rFonts w:ascii="Times New Roman" w:eastAsia="Times New Roman" w:hAnsi="Times New Roman" w:cs="Times New Roman"/>
          <w:sz w:val="16"/>
        </w:rPr>
        <w:t>имя,</w:t>
      </w:r>
      <w:r w:rsidRPr="0093692A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93692A">
        <w:rPr>
          <w:rFonts w:ascii="Times New Roman" w:eastAsia="Times New Roman" w:hAnsi="Times New Roman" w:cs="Times New Roman"/>
          <w:sz w:val="16"/>
        </w:rPr>
        <w:t>отчество</w:t>
      </w:r>
      <w:r w:rsidRPr="0093692A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93692A">
        <w:rPr>
          <w:rFonts w:ascii="Times New Roman" w:eastAsia="Times New Roman" w:hAnsi="Times New Roman" w:cs="Times New Roman"/>
          <w:sz w:val="16"/>
        </w:rPr>
        <w:t>(при</w:t>
      </w:r>
      <w:r w:rsidRPr="0093692A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93692A">
        <w:rPr>
          <w:rFonts w:ascii="Times New Roman" w:eastAsia="Times New Roman" w:hAnsi="Times New Roman" w:cs="Times New Roman"/>
          <w:sz w:val="16"/>
        </w:rPr>
        <w:t>наличии)</w:t>
      </w:r>
      <w:r w:rsidRPr="0093692A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93692A">
        <w:rPr>
          <w:rFonts w:ascii="Times New Roman" w:eastAsia="Times New Roman" w:hAnsi="Times New Roman" w:cs="Times New Roman"/>
          <w:sz w:val="16"/>
        </w:rPr>
        <w:t>физического</w:t>
      </w:r>
      <w:r w:rsidRPr="0093692A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16"/>
        </w:rPr>
        <w:t>лица)</w:t>
      </w:r>
    </w:p>
    <w:p w:rsidR="0093692A" w:rsidRPr="0093692A" w:rsidRDefault="0093692A" w:rsidP="0093692A">
      <w:pPr>
        <w:widowControl w:val="0"/>
        <w:numPr>
          <w:ilvl w:val="0"/>
          <w:numId w:val="22"/>
        </w:numPr>
        <w:tabs>
          <w:tab w:val="left" w:pos="605"/>
        </w:tabs>
        <w:suppressAutoHyphens/>
        <w:autoSpaceDE w:val="0"/>
        <w:autoSpaceDN w:val="0"/>
        <w:spacing w:after="0" w:line="276" w:lineRule="exact"/>
        <w:ind w:left="605"/>
        <w:rPr>
          <w:rFonts w:ascii="Times New Roman" w:eastAsia="Times New Roman" w:hAnsi="Times New Roman" w:cs="Times New Roman"/>
          <w:sz w:val="24"/>
        </w:rPr>
      </w:pPr>
      <w:r w:rsidRPr="0093692A">
        <w:rPr>
          <w:rFonts w:ascii="Times New Roman" w:eastAsia="Times New Roman" w:hAnsi="Times New Roman" w:cs="Times New Roman"/>
          <w:sz w:val="24"/>
        </w:rPr>
        <w:t>Сведения</w:t>
      </w:r>
      <w:r w:rsidRPr="0093692A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3692A">
        <w:rPr>
          <w:rFonts w:ascii="Times New Roman" w:eastAsia="Times New Roman" w:hAnsi="Times New Roman" w:cs="Times New Roman"/>
          <w:sz w:val="24"/>
        </w:rPr>
        <w:t>об</w:t>
      </w:r>
      <w:r w:rsidRPr="0093692A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3692A">
        <w:rPr>
          <w:rFonts w:ascii="Times New Roman" w:eastAsia="Times New Roman" w:hAnsi="Times New Roman" w:cs="Times New Roman"/>
          <w:sz w:val="24"/>
        </w:rPr>
        <w:t>объекте</w:t>
      </w:r>
      <w:r w:rsidRPr="0093692A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3692A">
        <w:rPr>
          <w:rFonts w:ascii="Times New Roman" w:eastAsia="Times New Roman" w:hAnsi="Times New Roman" w:cs="Times New Roman"/>
          <w:sz w:val="24"/>
        </w:rPr>
        <w:t>муниципального</w:t>
      </w:r>
      <w:r w:rsidRPr="0093692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4"/>
        </w:rPr>
        <w:t>имущества</w:t>
      </w:r>
    </w:p>
    <w:tbl>
      <w:tblPr>
        <w:tblStyle w:val="TableNormal1"/>
        <w:tblW w:w="14227" w:type="dxa"/>
        <w:tblInd w:w="13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3"/>
        <w:gridCol w:w="3259"/>
        <w:gridCol w:w="3262"/>
        <w:gridCol w:w="1417"/>
        <w:gridCol w:w="1843"/>
        <w:gridCol w:w="1893"/>
      </w:tblGrid>
      <w:tr w:rsidR="0093692A" w:rsidRPr="0093692A" w:rsidTr="00A063F0">
        <w:trPr>
          <w:trHeight w:val="69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3692A">
              <w:rPr>
                <w:rFonts w:ascii="Times New Roman" w:eastAsia="Times New Roman" w:hAnsi="Times New Roman" w:cs="Times New Roman"/>
                <w:sz w:val="20"/>
              </w:rPr>
              <w:t>Реестровый</w:t>
            </w:r>
            <w:r w:rsidRPr="0093692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номер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Наименование</w:t>
            </w:r>
            <w:r w:rsidRPr="0093692A">
              <w:rPr>
                <w:rFonts w:ascii="Times New Roman" w:eastAsia="Times New Roman" w:hAnsi="Times New Roman" w:cs="Times New Roman"/>
                <w:spacing w:val="10"/>
                <w:sz w:val="20"/>
              </w:rPr>
              <w:t xml:space="preserve"> </w:t>
            </w: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имущества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spacing w:before="114"/>
              <w:ind w:right="84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Адрес (местоположение)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spacing w:before="114"/>
              <w:ind w:right="24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spacing w:before="114"/>
              <w:ind w:right="26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Площадь, протяженность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spacing w:line="230" w:lineRule="exact"/>
              <w:ind w:right="4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Кадастровая стоимость (руб.)</w:t>
            </w:r>
          </w:p>
        </w:tc>
      </w:tr>
      <w:tr w:rsidR="0093692A" w:rsidRPr="0093692A" w:rsidTr="00A063F0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3692A" w:rsidRPr="0093692A" w:rsidRDefault="0093692A" w:rsidP="0093692A">
      <w:pPr>
        <w:widowControl w:val="0"/>
        <w:suppressAutoHyphens/>
        <w:spacing w:before="4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1"/>
        <w:tblW w:w="14318" w:type="dxa"/>
        <w:tblInd w:w="13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0"/>
        <w:gridCol w:w="1703"/>
        <w:gridCol w:w="1700"/>
        <w:gridCol w:w="1561"/>
        <w:gridCol w:w="1557"/>
        <w:gridCol w:w="1998"/>
        <w:gridCol w:w="1999"/>
        <w:gridCol w:w="2100"/>
      </w:tblGrid>
      <w:tr w:rsidR="0093692A" w:rsidRPr="0093692A" w:rsidTr="00A063F0">
        <w:trPr>
          <w:trHeight w:val="82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spacing w:before="66"/>
              <w:ind w:right="19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Балансовая стоимость (руб.)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spacing w:before="66"/>
              <w:ind w:right="28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Начисленная амортизация (износ)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spacing w:before="66"/>
              <w:ind w:right="3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Остаточная стоимость (руб.)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spacing w:before="66"/>
              <w:ind w:right="12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Основание возникновения </w:t>
            </w:r>
            <w:r w:rsidRPr="0093692A">
              <w:rPr>
                <w:rFonts w:ascii="Times New Roman" w:eastAsia="Times New Roman" w:hAnsi="Times New Roman" w:cs="Times New Roman"/>
                <w:sz w:val="20"/>
              </w:rPr>
              <w:t>права, дата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spacing w:before="66"/>
              <w:ind w:right="20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3692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Дата </w:t>
            </w: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прекращения права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spacing w:before="182"/>
              <w:ind w:right="10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3692A">
              <w:rPr>
                <w:rFonts w:ascii="Times New Roman" w:eastAsia="Times New Roman" w:hAnsi="Times New Roman" w:cs="Times New Roman"/>
                <w:sz w:val="20"/>
              </w:rPr>
              <w:t>Основание</w:t>
            </w:r>
            <w:r w:rsidRPr="0093692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93692A">
              <w:rPr>
                <w:rFonts w:ascii="Times New Roman" w:eastAsia="Times New Roman" w:hAnsi="Times New Roman" w:cs="Times New Roman"/>
                <w:sz w:val="20"/>
              </w:rPr>
              <w:t>внесения в реестр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spacing w:before="182"/>
              <w:ind w:right="10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3692A">
              <w:rPr>
                <w:rFonts w:ascii="Times New Roman" w:eastAsia="Times New Roman" w:hAnsi="Times New Roman" w:cs="Times New Roman"/>
                <w:sz w:val="20"/>
              </w:rPr>
              <w:t>Дата</w:t>
            </w:r>
            <w:r w:rsidRPr="0093692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93692A">
              <w:rPr>
                <w:rFonts w:ascii="Times New Roman" w:eastAsia="Times New Roman" w:hAnsi="Times New Roman" w:cs="Times New Roman"/>
                <w:sz w:val="20"/>
              </w:rPr>
              <w:t>внесения</w:t>
            </w:r>
            <w:r w:rsidRPr="0093692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93692A">
              <w:rPr>
                <w:rFonts w:ascii="Times New Roman" w:eastAsia="Times New Roman" w:hAnsi="Times New Roman" w:cs="Times New Roman"/>
                <w:sz w:val="20"/>
              </w:rPr>
              <w:t xml:space="preserve">в </w:t>
            </w: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реестр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spacing w:before="18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Сведения</w:t>
            </w:r>
          </w:p>
          <w:p w:rsidR="0093692A" w:rsidRPr="0093692A" w:rsidRDefault="0093692A" w:rsidP="0093692A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3692A">
              <w:rPr>
                <w:rFonts w:ascii="Times New Roman" w:eastAsia="Times New Roman" w:hAnsi="Times New Roman" w:cs="Times New Roman"/>
                <w:sz w:val="20"/>
              </w:rPr>
              <w:t xml:space="preserve">о </w:t>
            </w: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правообладателях</w:t>
            </w:r>
          </w:p>
        </w:tc>
      </w:tr>
      <w:tr w:rsidR="0093692A" w:rsidRPr="0093692A" w:rsidTr="00A063F0">
        <w:trPr>
          <w:trHeight w:val="28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3692A" w:rsidRPr="0093692A" w:rsidRDefault="0093692A" w:rsidP="0093692A">
      <w:pPr>
        <w:widowControl w:val="0"/>
        <w:numPr>
          <w:ilvl w:val="0"/>
          <w:numId w:val="22"/>
        </w:numPr>
        <w:tabs>
          <w:tab w:val="left" w:pos="605"/>
        </w:tabs>
        <w:suppressAutoHyphens/>
        <w:autoSpaceDE w:val="0"/>
        <w:autoSpaceDN w:val="0"/>
        <w:spacing w:after="0" w:line="240" w:lineRule="auto"/>
        <w:ind w:left="605"/>
        <w:rPr>
          <w:rFonts w:ascii="Times New Roman" w:eastAsia="Times New Roman" w:hAnsi="Times New Roman" w:cs="Times New Roman"/>
          <w:sz w:val="24"/>
        </w:rPr>
      </w:pPr>
      <w:r w:rsidRPr="0093692A">
        <w:rPr>
          <w:rFonts w:ascii="Times New Roman" w:eastAsia="Times New Roman" w:hAnsi="Times New Roman" w:cs="Times New Roman"/>
          <w:sz w:val="24"/>
        </w:rPr>
        <w:t>Информация</w:t>
      </w:r>
      <w:r w:rsidRPr="0093692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3692A">
        <w:rPr>
          <w:rFonts w:ascii="Times New Roman" w:eastAsia="Times New Roman" w:hAnsi="Times New Roman" w:cs="Times New Roman"/>
          <w:sz w:val="24"/>
        </w:rPr>
        <w:t>об</w:t>
      </w:r>
      <w:r w:rsidRPr="0093692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3692A">
        <w:rPr>
          <w:rFonts w:ascii="Times New Roman" w:eastAsia="Times New Roman" w:hAnsi="Times New Roman" w:cs="Times New Roman"/>
          <w:sz w:val="24"/>
        </w:rPr>
        <w:t>изменении</w:t>
      </w:r>
      <w:r w:rsidRPr="0093692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3692A">
        <w:rPr>
          <w:rFonts w:ascii="Times New Roman" w:eastAsia="Times New Roman" w:hAnsi="Times New Roman" w:cs="Times New Roman"/>
          <w:sz w:val="24"/>
        </w:rPr>
        <w:t>сведений</w:t>
      </w:r>
      <w:r w:rsidRPr="0093692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3692A">
        <w:rPr>
          <w:rFonts w:ascii="Times New Roman" w:eastAsia="Times New Roman" w:hAnsi="Times New Roman" w:cs="Times New Roman"/>
          <w:sz w:val="24"/>
        </w:rPr>
        <w:t>об</w:t>
      </w:r>
      <w:r w:rsidRPr="0093692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3692A">
        <w:rPr>
          <w:rFonts w:ascii="Times New Roman" w:eastAsia="Times New Roman" w:hAnsi="Times New Roman" w:cs="Times New Roman"/>
          <w:sz w:val="24"/>
        </w:rPr>
        <w:t>объекте</w:t>
      </w:r>
      <w:r w:rsidRPr="0093692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3692A">
        <w:rPr>
          <w:rFonts w:ascii="Times New Roman" w:eastAsia="Times New Roman" w:hAnsi="Times New Roman" w:cs="Times New Roman"/>
          <w:sz w:val="24"/>
        </w:rPr>
        <w:t>учета</w:t>
      </w:r>
      <w:r w:rsidRPr="0093692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3692A">
        <w:rPr>
          <w:rFonts w:ascii="Times New Roman" w:eastAsia="Times New Roman" w:hAnsi="Times New Roman" w:cs="Times New Roman"/>
          <w:sz w:val="24"/>
        </w:rPr>
        <w:t>муниципального</w:t>
      </w:r>
      <w:r w:rsidRPr="0093692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24"/>
        </w:rPr>
        <w:t>имущества</w:t>
      </w:r>
    </w:p>
    <w:tbl>
      <w:tblPr>
        <w:tblStyle w:val="TableNormal1"/>
        <w:tblW w:w="14300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4"/>
        <w:gridCol w:w="5946"/>
        <w:gridCol w:w="2410"/>
      </w:tblGrid>
      <w:tr w:rsidR="0093692A" w:rsidRPr="0093692A" w:rsidTr="00A063F0">
        <w:trPr>
          <w:trHeight w:val="290"/>
        </w:trPr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spacing w:before="2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Наименование</w:t>
            </w:r>
            <w:r w:rsidRPr="0093692A">
              <w:rPr>
                <w:rFonts w:ascii="Times New Roman" w:eastAsia="Times New Roman" w:hAnsi="Times New Roman" w:cs="Times New Roman"/>
                <w:spacing w:val="10"/>
                <w:sz w:val="20"/>
              </w:rPr>
              <w:t xml:space="preserve"> </w:t>
            </w: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изменения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spacing w:before="2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Значение</w:t>
            </w:r>
            <w:r w:rsidRPr="0093692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сведений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spacing w:before="2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3692A">
              <w:rPr>
                <w:rFonts w:ascii="Times New Roman" w:eastAsia="Times New Roman" w:hAnsi="Times New Roman" w:cs="Times New Roman"/>
                <w:sz w:val="20"/>
              </w:rPr>
              <w:t>Дата</w:t>
            </w:r>
            <w:r w:rsidRPr="0093692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93692A">
              <w:rPr>
                <w:rFonts w:ascii="Times New Roman" w:eastAsia="Times New Roman" w:hAnsi="Times New Roman" w:cs="Times New Roman"/>
                <w:spacing w:val="-2"/>
                <w:sz w:val="20"/>
              </w:rPr>
              <w:t>изменения</w:t>
            </w:r>
          </w:p>
        </w:tc>
      </w:tr>
      <w:tr w:rsidR="0093692A" w:rsidRPr="0093692A" w:rsidTr="00A063F0">
        <w:trPr>
          <w:trHeight w:val="252"/>
        </w:trPr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A" w:rsidRPr="0093692A" w:rsidRDefault="0093692A" w:rsidP="009369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93692A" w:rsidRPr="0093692A" w:rsidRDefault="0093692A" w:rsidP="0093692A">
      <w:pPr>
        <w:widowControl w:val="0"/>
        <w:tabs>
          <w:tab w:val="left" w:pos="4994"/>
          <w:tab w:val="left" w:pos="80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92A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r w:rsidRPr="0093692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692A">
        <w:rPr>
          <w:rFonts w:ascii="Times New Roman" w:eastAsia="Times New Roman" w:hAnsi="Times New Roman" w:cs="Times New Roman"/>
          <w:spacing w:val="-10"/>
          <w:sz w:val="24"/>
          <w:szCs w:val="24"/>
        </w:rPr>
        <w:t>(</w:t>
      </w:r>
      <w:r w:rsidRPr="0093692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692A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</w:p>
    <w:p w:rsidR="0093692A" w:rsidRPr="0093692A" w:rsidRDefault="0093692A" w:rsidP="0093692A">
      <w:pPr>
        <w:widowControl w:val="0"/>
        <w:tabs>
          <w:tab w:val="left" w:pos="2512"/>
          <w:tab w:val="left" w:pos="563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93692A">
        <w:rPr>
          <w:rFonts w:ascii="Times New Roman" w:eastAsia="Times New Roman" w:hAnsi="Times New Roman" w:cs="Times New Roman"/>
          <w:spacing w:val="-4"/>
          <w:sz w:val="16"/>
        </w:rPr>
        <w:t>м.п.</w:t>
      </w:r>
      <w:r w:rsidRPr="0093692A">
        <w:rPr>
          <w:rFonts w:ascii="Times New Roman" w:eastAsia="Times New Roman" w:hAnsi="Times New Roman" w:cs="Times New Roman"/>
          <w:sz w:val="16"/>
        </w:rPr>
        <w:tab/>
      </w:r>
      <w:r w:rsidRPr="0093692A">
        <w:rPr>
          <w:rFonts w:ascii="Times New Roman" w:eastAsia="Times New Roman" w:hAnsi="Times New Roman" w:cs="Times New Roman"/>
          <w:spacing w:val="-2"/>
          <w:sz w:val="16"/>
        </w:rPr>
        <w:t>(подпись)</w:t>
      </w:r>
      <w:r w:rsidRPr="0093692A">
        <w:rPr>
          <w:rFonts w:ascii="Times New Roman" w:eastAsia="Times New Roman" w:hAnsi="Times New Roman" w:cs="Times New Roman"/>
          <w:sz w:val="16"/>
        </w:rPr>
        <w:tab/>
      </w:r>
      <w:r w:rsidRPr="0093692A">
        <w:rPr>
          <w:rFonts w:ascii="Times New Roman" w:eastAsia="Times New Roman" w:hAnsi="Times New Roman" w:cs="Times New Roman"/>
          <w:spacing w:val="-2"/>
          <w:sz w:val="16"/>
        </w:rPr>
        <w:t>(расшифровка</w:t>
      </w:r>
      <w:r w:rsidRPr="0093692A">
        <w:rPr>
          <w:rFonts w:ascii="Times New Roman" w:eastAsia="Times New Roman" w:hAnsi="Times New Roman" w:cs="Times New Roman"/>
          <w:spacing w:val="8"/>
          <w:sz w:val="16"/>
        </w:rPr>
        <w:t xml:space="preserve"> </w:t>
      </w:r>
      <w:r w:rsidRPr="0093692A">
        <w:rPr>
          <w:rFonts w:ascii="Times New Roman" w:eastAsia="Times New Roman" w:hAnsi="Times New Roman" w:cs="Times New Roman"/>
          <w:spacing w:val="-2"/>
          <w:sz w:val="16"/>
        </w:rPr>
        <w:t>подписи)</w:t>
      </w:r>
    </w:p>
    <w:p w:rsidR="0093692A" w:rsidRPr="007F0349" w:rsidRDefault="0093692A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</w:p>
    <w:p w:rsidR="0093692A" w:rsidRPr="007F0349" w:rsidRDefault="0093692A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</w:p>
    <w:sectPr w:rsidR="0093692A" w:rsidRPr="007F0349" w:rsidSect="0093692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E0C4B"/>
    <w:multiLevelType w:val="hybridMultilevel"/>
    <w:tmpl w:val="A2D07386"/>
    <w:lvl w:ilvl="0" w:tplc="7A6E3554">
      <w:start w:val="1"/>
      <w:numFmt w:val="decimal"/>
      <w:lvlText w:val="%1)"/>
      <w:lvlJc w:val="left"/>
      <w:pPr>
        <w:ind w:left="3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326A48">
      <w:numFmt w:val="bullet"/>
      <w:lvlText w:val="•"/>
      <w:lvlJc w:val="left"/>
      <w:pPr>
        <w:ind w:left="978" w:hanging="299"/>
      </w:pPr>
      <w:rPr>
        <w:rFonts w:hint="default"/>
        <w:lang w:val="ru-RU" w:eastAsia="en-US" w:bidi="ar-SA"/>
      </w:rPr>
    </w:lvl>
    <w:lvl w:ilvl="2" w:tplc="B46C43E0">
      <w:numFmt w:val="bullet"/>
      <w:lvlText w:val="•"/>
      <w:lvlJc w:val="left"/>
      <w:pPr>
        <w:ind w:left="1956" w:hanging="299"/>
      </w:pPr>
      <w:rPr>
        <w:rFonts w:hint="default"/>
        <w:lang w:val="ru-RU" w:eastAsia="en-US" w:bidi="ar-SA"/>
      </w:rPr>
    </w:lvl>
    <w:lvl w:ilvl="3" w:tplc="4DAE80CA">
      <w:numFmt w:val="bullet"/>
      <w:lvlText w:val="•"/>
      <w:lvlJc w:val="left"/>
      <w:pPr>
        <w:ind w:left="2934" w:hanging="299"/>
      </w:pPr>
      <w:rPr>
        <w:rFonts w:hint="default"/>
        <w:lang w:val="ru-RU" w:eastAsia="en-US" w:bidi="ar-SA"/>
      </w:rPr>
    </w:lvl>
    <w:lvl w:ilvl="4" w:tplc="3E20B428">
      <w:numFmt w:val="bullet"/>
      <w:lvlText w:val="•"/>
      <w:lvlJc w:val="left"/>
      <w:pPr>
        <w:ind w:left="3912" w:hanging="299"/>
      </w:pPr>
      <w:rPr>
        <w:rFonts w:hint="default"/>
        <w:lang w:val="ru-RU" w:eastAsia="en-US" w:bidi="ar-SA"/>
      </w:rPr>
    </w:lvl>
    <w:lvl w:ilvl="5" w:tplc="D2082CB2">
      <w:numFmt w:val="bullet"/>
      <w:lvlText w:val="•"/>
      <w:lvlJc w:val="left"/>
      <w:pPr>
        <w:ind w:left="4890" w:hanging="299"/>
      </w:pPr>
      <w:rPr>
        <w:rFonts w:hint="default"/>
        <w:lang w:val="ru-RU" w:eastAsia="en-US" w:bidi="ar-SA"/>
      </w:rPr>
    </w:lvl>
    <w:lvl w:ilvl="6" w:tplc="0DC8F742">
      <w:numFmt w:val="bullet"/>
      <w:lvlText w:val="•"/>
      <w:lvlJc w:val="left"/>
      <w:pPr>
        <w:ind w:left="5868" w:hanging="299"/>
      </w:pPr>
      <w:rPr>
        <w:rFonts w:hint="default"/>
        <w:lang w:val="ru-RU" w:eastAsia="en-US" w:bidi="ar-SA"/>
      </w:rPr>
    </w:lvl>
    <w:lvl w:ilvl="7" w:tplc="4FC49358">
      <w:numFmt w:val="bullet"/>
      <w:lvlText w:val="•"/>
      <w:lvlJc w:val="left"/>
      <w:pPr>
        <w:ind w:left="6846" w:hanging="299"/>
      </w:pPr>
      <w:rPr>
        <w:rFonts w:hint="default"/>
        <w:lang w:val="ru-RU" w:eastAsia="en-US" w:bidi="ar-SA"/>
      </w:rPr>
    </w:lvl>
    <w:lvl w:ilvl="8" w:tplc="1B503564">
      <w:numFmt w:val="bullet"/>
      <w:lvlText w:val="•"/>
      <w:lvlJc w:val="left"/>
      <w:pPr>
        <w:ind w:left="7824" w:hanging="299"/>
      </w:pPr>
      <w:rPr>
        <w:rFonts w:hint="default"/>
        <w:lang w:val="ru-RU" w:eastAsia="en-US" w:bidi="ar-SA"/>
      </w:rPr>
    </w:lvl>
  </w:abstractNum>
  <w:abstractNum w:abstractNumId="1">
    <w:nsid w:val="1D0C16BC"/>
    <w:multiLevelType w:val="hybridMultilevel"/>
    <w:tmpl w:val="B16E6F0A"/>
    <w:lvl w:ilvl="0" w:tplc="2BBC4EDA">
      <w:start w:val="1"/>
      <w:numFmt w:val="decimal"/>
      <w:lvlText w:val="%1)"/>
      <w:lvlJc w:val="left"/>
      <w:pPr>
        <w:ind w:left="26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76C12C">
      <w:numFmt w:val="bullet"/>
      <w:lvlText w:val="•"/>
      <w:lvlJc w:val="left"/>
      <w:pPr>
        <w:ind w:left="1212" w:hanging="260"/>
      </w:pPr>
      <w:rPr>
        <w:rFonts w:hint="default"/>
        <w:lang w:val="ru-RU" w:eastAsia="en-US" w:bidi="ar-SA"/>
      </w:rPr>
    </w:lvl>
    <w:lvl w:ilvl="2" w:tplc="3E780634">
      <w:numFmt w:val="bullet"/>
      <w:lvlText w:val="•"/>
      <w:lvlJc w:val="left"/>
      <w:pPr>
        <w:ind w:left="2164" w:hanging="260"/>
      </w:pPr>
      <w:rPr>
        <w:rFonts w:hint="default"/>
        <w:lang w:val="ru-RU" w:eastAsia="en-US" w:bidi="ar-SA"/>
      </w:rPr>
    </w:lvl>
    <w:lvl w:ilvl="3" w:tplc="62AE03C6">
      <w:numFmt w:val="bullet"/>
      <w:lvlText w:val="•"/>
      <w:lvlJc w:val="left"/>
      <w:pPr>
        <w:ind w:left="3116" w:hanging="260"/>
      </w:pPr>
      <w:rPr>
        <w:rFonts w:hint="default"/>
        <w:lang w:val="ru-RU" w:eastAsia="en-US" w:bidi="ar-SA"/>
      </w:rPr>
    </w:lvl>
    <w:lvl w:ilvl="4" w:tplc="3822F4E6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5" w:tplc="C37E659E">
      <w:numFmt w:val="bullet"/>
      <w:lvlText w:val="•"/>
      <w:lvlJc w:val="left"/>
      <w:pPr>
        <w:ind w:left="5020" w:hanging="260"/>
      </w:pPr>
      <w:rPr>
        <w:rFonts w:hint="default"/>
        <w:lang w:val="ru-RU" w:eastAsia="en-US" w:bidi="ar-SA"/>
      </w:rPr>
    </w:lvl>
    <w:lvl w:ilvl="6" w:tplc="FB34C1B8">
      <w:numFmt w:val="bullet"/>
      <w:lvlText w:val="•"/>
      <w:lvlJc w:val="left"/>
      <w:pPr>
        <w:ind w:left="5972" w:hanging="260"/>
      </w:pPr>
      <w:rPr>
        <w:rFonts w:hint="default"/>
        <w:lang w:val="ru-RU" w:eastAsia="en-US" w:bidi="ar-SA"/>
      </w:rPr>
    </w:lvl>
    <w:lvl w:ilvl="7" w:tplc="34980F9A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CE728542">
      <w:numFmt w:val="bullet"/>
      <w:lvlText w:val="•"/>
      <w:lvlJc w:val="left"/>
      <w:pPr>
        <w:ind w:left="7876" w:hanging="260"/>
      </w:pPr>
      <w:rPr>
        <w:rFonts w:hint="default"/>
        <w:lang w:val="ru-RU" w:eastAsia="en-US" w:bidi="ar-SA"/>
      </w:rPr>
    </w:lvl>
  </w:abstractNum>
  <w:abstractNum w:abstractNumId="2">
    <w:nsid w:val="1E196B8E"/>
    <w:multiLevelType w:val="hybridMultilevel"/>
    <w:tmpl w:val="B6DC93BE"/>
    <w:lvl w:ilvl="0" w:tplc="7EA4EF8A">
      <w:start w:val="1"/>
      <w:numFmt w:val="decimal"/>
      <w:lvlText w:val="%1)"/>
      <w:lvlJc w:val="left"/>
      <w:pPr>
        <w:ind w:left="3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2C9BBE">
      <w:numFmt w:val="bullet"/>
      <w:lvlText w:val="•"/>
      <w:lvlJc w:val="left"/>
      <w:pPr>
        <w:ind w:left="978" w:hanging="321"/>
      </w:pPr>
      <w:rPr>
        <w:rFonts w:hint="default"/>
        <w:lang w:val="ru-RU" w:eastAsia="en-US" w:bidi="ar-SA"/>
      </w:rPr>
    </w:lvl>
    <w:lvl w:ilvl="2" w:tplc="687A898A">
      <w:numFmt w:val="bullet"/>
      <w:lvlText w:val="•"/>
      <w:lvlJc w:val="left"/>
      <w:pPr>
        <w:ind w:left="1956" w:hanging="321"/>
      </w:pPr>
      <w:rPr>
        <w:rFonts w:hint="default"/>
        <w:lang w:val="ru-RU" w:eastAsia="en-US" w:bidi="ar-SA"/>
      </w:rPr>
    </w:lvl>
    <w:lvl w:ilvl="3" w:tplc="096A9146">
      <w:numFmt w:val="bullet"/>
      <w:lvlText w:val="•"/>
      <w:lvlJc w:val="left"/>
      <w:pPr>
        <w:ind w:left="2934" w:hanging="321"/>
      </w:pPr>
      <w:rPr>
        <w:rFonts w:hint="default"/>
        <w:lang w:val="ru-RU" w:eastAsia="en-US" w:bidi="ar-SA"/>
      </w:rPr>
    </w:lvl>
    <w:lvl w:ilvl="4" w:tplc="8E5A74E8">
      <w:numFmt w:val="bullet"/>
      <w:lvlText w:val="•"/>
      <w:lvlJc w:val="left"/>
      <w:pPr>
        <w:ind w:left="3912" w:hanging="321"/>
      </w:pPr>
      <w:rPr>
        <w:rFonts w:hint="default"/>
        <w:lang w:val="ru-RU" w:eastAsia="en-US" w:bidi="ar-SA"/>
      </w:rPr>
    </w:lvl>
    <w:lvl w:ilvl="5" w:tplc="80CEEF64">
      <w:numFmt w:val="bullet"/>
      <w:lvlText w:val="•"/>
      <w:lvlJc w:val="left"/>
      <w:pPr>
        <w:ind w:left="4890" w:hanging="321"/>
      </w:pPr>
      <w:rPr>
        <w:rFonts w:hint="default"/>
        <w:lang w:val="ru-RU" w:eastAsia="en-US" w:bidi="ar-SA"/>
      </w:rPr>
    </w:lvl>
    <w:lvl w:ilvl="6" w:tplc="946C8EC8">
      <w:numFmt w:val="bullet"/>
      <w:lvlText w:val="•"/>
      <w:lvlJc w:val="left"/>
      <w:pPr>
        <w:ind w:left="5868" w:hanging="321"/>
      </w:pPr>
      <w:rPr>
        <w:rFonts w:hint="default"/>
        <w:lang w:val="ru-RU" w:eastAsia="en-US" w:bidi="ar-SA"/>
      </w:rPr>
    </w:lvl>
    <w:lvl w:ilvl="7" w:tplc="F006C648">
      <w:numFmt w:val="bullet"/>
      <w:lvlText w:val="•"/>
      <w:lvlJc w:val="left"/>
      <w:pPr>
        <w:ind w:left="6846" w:hanging="321"/>
      </w:pPr>
      <w:rPr>
        <w:rFonts w:hint="default"/>
        <w:lang w:val="ru-RU" w:eastAsia="en-US" w:bidi="ar-SA"/>
      </w:rPr>
    </w:lvl>
    <w:lvl w:ilvl="8" w:tplc="35B49F84">
      <w:numFmt w:val="bullet"/>
      <w:lvlText w:val="•"/>
      <w:lvlJc w:val="left"/>
      <w:pPr>
        <w:ind w:left="7824" w:hanging="321"/>
      </w:pPr>
      <w:rPr>
        <w:rFonts w:hint="default"/>
        <w:lang w:val="ru-RU" w:eastAsia="en-US" w:bidi="ar-SA"/>
      </w:rPr>
    </w:lvl>
  </w:abstractNum>
  <w:abstractNum w:abstractNumId="3">
    <w:nsid w:val="1E817B73"/>
    <w:multiLevelType w:val="hybridMultilevel"/>
    <w:tmpl w:val="BF941430"/>
    <w:lvl w:ilvl="0" w:tplc="F7F4ECAA">
      <w:start w:val="1"/>
      <w:numFmt w:val="decimal"/>
      <w:lvlText w:val="%1)"/>
      <w:lvlJc w:val="left"/>
      <w:pPr>
        <w:ind w:left="26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5A285E">
      <w:start w:val="1"/>
      <w:numFmt w:val="decimal"/>
      <w:lvlText w:val="%2)"/>
      <w:lvlJc w:val="left"/>
      <w:pPr>
        <w:ind w:left="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842A698">
      <w:numFmt w:val="bullet"/>
      <w:lvlText w:val="•"/>
      <w:lvlJc w:val="left"/>
      <w:pPr>
        <w:ind w:left="1317" w:hanging="305"/>
      </w:pPr>
      <w:rPr>
        <w:rFonts w:hint="default"/>
        <w:lang w:val="ru-RU" w:eastAsia="en-US" w:bidi="ar-SA"/>
      </w:rPr>
    </w:lvl>
    <w:lvl w:ilvl="3" w:tplc="7F2A13CE">
      <w:numFmt w:val="bullet"/>
      <w:lvlText w:val="•"/>
      <w:lvlJc w:val="left"/>
      <w:pPr>
        <w:ind w:left="2375" w:hanging="305"/>
      </w:pPr>
      <w:rPr>
        <w:rFonts w:hint="default"/>
        <w:lang w:val="ru-RU" w:eastAsia="en-US" w:bidi="ar-SA"/>
      </w:rPr>
    </w:lvl>
    <w:lvl w:ilvl="4" w:tplc="1AB265DA">
      <w:numFmt w:val="bullet"/>
      <w:lvlText w:val="•"/>
      <w:lvlJc w:val="left"/>
      <w:pPr>
        <w:ind w:left="3433" w:hanging="305"/>
      </w:pPr>
      <w:rPr>
        <w:rFonts w:hint="default"/>
        <w:lang w:val="ru-RU" w:eastAsia="en-US" w:bidi="ar-SA"/>
      </w:rPr>
    </w:lvl>
    <w:lvl w:ilvl="5" w:tplc="CAACA8D6">
      <w:numFmt w:val="bullet"/>
      <w:lvlText w:val="•"/>
      <w:lvlJc w:val="left"/>
      <w:pPr>
        <w:ind w:left="4491" w:hanging="305"/>
      </w:pPr>
      <w:rPr>
        <w:rFonts w:hint="default"/>
        <w:lang w:val="ru-RU" w:eastAsia="en-US" w:bidi="ar-SA"/>
      </w:rPr>
    </w:lvl>
    <w:lvl w:ilvl="6" w:tplc="8280D746">
      <w:numFmt w:val="bullet"/>
      <w:lvlText w:val="•"/>
      <w:lvlJc w:val="left"/>
      <w:pPr>
        <w:ind w:left="5549" w:hanging="305"/>
      </w:pPr>
      <w:rPr>
        <w:rFonts w:hint="default"/>
        <w:lang w:val="ru-RU" w:eastAsia="en-US" w:bidi="ar-SA"/>
      </w:rPr>
    </w:lvl>
    <w:lvl w:ilvl="7" w:tplc="2D383F38">
      <w:numFmt w:val="bullet"/>
      <w:lvlText w:val="•"/>
      <w:lvlJc w:val="left"/>
      <w:pPr>
        <w:ind w:left="6607" w:hanging="305"/>
      </w:pPr>
      <w:rPr>
        <w:rFonts w:hint="default"/>
        <w:lang w:val="ru-RU" w:eastAsia="en-US" w:bidi="ar-SA"/>
      </w:rPr>
    </w:lvl>
    <w:lvl w:ilvl="8" w:tplc="BE4AB100">
      <w:numFmt w:val="bullet"/>
      <w:lvlText w:val="•"/>
      <w:lvlJc w:val="left"/>
      <w:pPr>
        <w:ind w:left="7665" w:hanging="305"/>
      </w:pPr>
      <w:rPr>
        <w:rFonts w:hint="default"/>
        <w:lang w:val="ru-RU" w:eastAsia="en-US" w:bidi="ar-SA"/>
      </w:rPr>
    </w:lvl>
  </w:abstractNum>
  <w:abstractNum w:abstractNumId="4">
    <w:nsid w:val="21270584"/>
    <w:multiLevelType w:val="hybridMultilevel"/>
    <w:tmpl w:val="FCBC560E"/>
    <w:lvl w:ilvl="0" w:tplc="C2F83238">
      <w:start w:val="1"/>
      <w:numFmt w:val="decimal"/>
      <w:lvlText w:val="%1)"/>
      <w:lvlJc w:val="left"/>
      <w:pPr>
        <w:ind w:left="26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6C4416">
      <w:numFmt w:val="bullet"/>
      <w:lvlText w:val="•"/>
      <w:lvlJc w:val="left"/>
      <w:pPr>
        <w:ind w:left="1212" w:hanging="260"/>
      </w:pPr>
      <w:rPr>
        <w:rFonts w:hint="default"/>
        <w:lang w:val="ru-RU" w:eastAsia="en-US" w:bidi="ar-SA"/>
      </w:rPr>
    </w:lvl>
    <w:lvl w:ilvl="2" w:tplc="95321826">
      <w:numFmt w:val="bullet"/>
      <w:lvlText w:val="•"/>
      <w:lvlJc w:val="left"/>
      <w:pPr>
        <w:ind w:left="2164" w:hanging="260"/>
      </w:pPr>
      <w:rPr>
        <w:rFonts w:hint="default"/>
        <w:lang w:val="ru-RU" w:eastAsia="en-US" w:bidi="ar-SA"/>
      </w:rPr>
    </w:lvl>
    <w:lvl w:ilvl="3" w:tplc="F1C6EDA0">
      <w:numFmt w:val="bullet"/>
      <w:lvlText w:val="•"/>
      <w:lvlJc w:val="left"/>
      <w:pPr>
        <w:ind w:left="3116" w:hanging="260"/>
      </w:pPr>
      <w:rPr>
        <w:rFonts w:hint="default"/>
        <w:lang w:val="ru-RU" w:eastAsia="en-US" w:bidi="ar-SA"/>
      </w:rPr>
    </w:lvl>
    <w:lvl w:ilvl="4" w:tplc="ADBA4AA6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5" w:tplc="1284A568">
      <w:numFmt w:val="bullet"/>
      <w:lvlText w:val="•"/>
      <w:lvlJc w:val="left"/>
      <w:pPr>
        <w:ind w:left="5020" w:hanging="260"/>
      </w:pPr>
      <w:rPr>
        <w:rFonts w:hint="default"/>
        <w:lang w:val="ru-RU" w:eastAsia="en-US" w:bidi="ar-SA"/>
      </w:rPr>
    </w:lvl>
    <w:lvl w:ilvl="6" w:tplc="FA567E54">
      <w:numFmt w:val="bullet"/>
      <w:lvlText w:val="•"/>
      <w:lvlJc w:val="left"/>
      <w:pPr>
        <w:ind w:left="5972" w:hanging="260"/>
      </w:pPr>
      <w:rPr>
        <w:rFonts w:hint="default"/>
        <w:lang w:val="ru-RU" w:eastAsia="en-US" w:bidi="ar-SA"/>
      </w:rPr>
    </w:lvl>
    <w:lvl w:ilvl="7" w:tplc="B92412F8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2200D8DC">
      <w:numFmt w:val="bullet"/>
      <w:lvlText w:val="•"/>
      <w:lvlJc w:val="left"/>
      <w:pPr>
        <w:ind w:left="7876" w:hanging="260"/>
      </w:pPr>
      <w:rPr>
        <w:rFonts w:hint="default"/>
        <w:lang w:val="ru-RU" w:eastAsia="en-US" w:bidi="ar-SA"/>
      </w:rPr>
    </w:lvl>
  </w:abstractNum>
  <w:abstractNum w:abstractNumId="5">
    <w:nsid w:val="2340753A"/>
    <w:multiLevelType w:val="hybridMultilevel"/>
    <w:tmpl w:val="D1F05F38"/>
    <w:lvl w:ilvl="0" w:tplc="506A4FB4">
      <w:start w:val="1"/>
      <w:numFmt w:val="decimal"/>
      <w:lvlText w:val="%1)"/>
      <w:lvlJc w:val="left"/>
      <w:pPr>
        <w:ind w:left="26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629F78">
      <w:numFmt w:val="bullet"/>
      <w:lvlText w:val="•"/>
      <w:lvlJc w:val="left"/>
      <w:pPr>
        <w:ind w:left="1212" w:hanging="260"/>
      </w:pPr>
      <w:rPr>
        <w:rFonts w:hint="default"/>
        <w:lang w:val="ru-RU" w:eastAsia="en-US" w:bidi="ar-SA"/>
      </w:rPr>
    </w:lvl>
    <w:lvl w:ilvl="2" w:tplc="5A68D8E8">
      <w:numFmt w:val="bullet"/>
      <w:lvlText w:val="•"/>
      <w:lvlJc w:val="left"/>
      <w:pPr>
        <w:ind w:left="2164" w:hanging="260"/>
      </w:pPr>
      <w:rPr>
        <w:rFonts w:hint="default"/>
        <w:lang w:val="ru-RU" w:eastAsia="en-US" w:bidi="ar-SA"/>
      </w:rPr>
    </w:lvl>
    <w:lvl w:ilvl="3" w:tplc="E90E7A30">
      <w:numFmt w:val="bullet"/>
      <w:lvlText w:val="•"/>
      <w:lvlJc w:val="left"/>
      <w:pPr>
        <w:ind w:left="3116" w:hanging="260"/>
      </w:pPr>
      <w:rPr>
        <w:rFonts w:hint="default"/>
        <w:lang w:val="ru-RU" w:eastAsia="en-US" w:bidi="ar-SA"/>
      </w:rPr>
    </w:lvl>
    <w:lvl w:ilvl="4" w:tplc="17E4CCBA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5" w:tplc="75E8E018">
      <w:numFmt w:val="bullet"/>
      <w:lvlText w:val="•"/>
      <w:lvlJc w:val="left"/>
      <w:pPr>
        <w:ind w:left="5020" w:hanging="260"/>
      </w:pPr>
      <w:rPr>
        <w:rFonts w:hint="default"/>
        <w:lang w:val="ru-RU" w:eastAsia="en-US" w:bidi="ar-SA"/>
      </w:rPr>
    </w:lvl>
    <w:lvl w:ilvl="6" w:tplc="B56225AE">
      <w:numFmt w:val="bullet"/>
      <w:lvlText w:val="•"/>
      <w:lvlJc w:val="left"/>
      <w:pPr>
        <w:ind w:left="5972" w:hanging="260"/>
      </w:pPr>
      <w:rPr>
        <w:rFonts w:hint="default"/>
        <w:lang w:val="ru-RU" w:eastAsia="en-US" w:bidi="ar-SA"/>
      </w:rPr>
    </w:lvl>
    <w:lvl w:ilvl="7" w:tplc="CAAE02FA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A4B8AFBC">
      <w:numFmt w:val="bullet"/>
      <w:lvlText w:val="•"/>
      <w:lvlJc w:val="left"/>
      <w:pPr>
        <w:ind w:left="7876" w:hanging="260"/>
      </w:pPr>
      <w:rPr>
        <w:rFonts w:hint="default"/>
        <w:lang w:val="ru-RU" w:eastAsia="en-US" w:bidi="ar-SA"/>
      </w:rPr>
    </w:lvl>
  </w:abstractNum>
  <w:abstractNum w:abstractNumId="6">
    <w:nsid w:val="29DE74DE"/>
    <w:multiLevelType w:val="hybridMultilevel"/>
    <w:tmpl w:val="726ADF36"/>
    <w:lvl w:ilvl="0" w:tplc="D4BA86AA">
      <w:start w:val="1"/>
      <w:numFmt w:val="decimal"/>
      <w:lvlText w:val="%1."/>
      <w:lvlJc w:val="left"/>
      <w:pPr>
        <w:ind w:left="6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3EA4D0">
      <w:numFmt w:val="bullet"/>
      <w:lvlText w:val="•"/>
      <w:lvlJc w:val="left"/>
      <w:pPr>
        <w:ind w:left="2025" w:hanging="360"/>
      </w:pPr>
      <w:rPr>
        <w:rFonts w:hint="default"/>
        <w:lang w:val="ru-RU" w:eastAsia="en-US" w:bidi="ar-SA"/>
      </w:rPr>
    </w:lvl>
    <w:lvl w:ilvl="2" w:tplc="718C9ABE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3" w:tplc="0450CA8A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4" w:tplc="A2B6A112">
      <w:numFmt w:val="bullet"/>
      <w:lvlText w:val="•"/>
      <w:lvlJc w:val="left"/>
      <w:pPr>
        <w:ind w:left="6301" w:hanging="360"/>
      </w:pPr>
      <w:rPr>
        <w:rFonts w:hint="default"/>
        <w:lang w:val="ru-RU" w:eastAsia="en-US" w:bidi="ar-SA"/>
      </w:rPr>
    </w:lvl>
    <w:lvl w:ilvl="5" w:tplc="A208BF24">
      <w:numFmt w:val="bullet"/>
      <w:lvlText w:val="•"/>
      <w:lvlJc w:val="left"/>
      <w:pPr>
        <w:ind w:left="7727" w:hanging="360"/>
      </w:pPr>
      <w:rPr>
        <w:rFonts w:hint="default"/>
        <w:lang w:val="ru-RU" w:eastAsia="en-US" w:bidi="ar-SA"/>
      </w:rPr>
    </w:lvl>
    <w:lvl w:ilvl="6" w:tplc="549A2A6C">
      <w:numFmt w:val="bullet"/>
      <w:lvlText w:val="•"/>
      <w:lvlJc w:val="left"/>
      <w:pPr>
        <w:ind w:left="9152" w:hanging="360"/>
      </w:pPr>
      <w:rPr>
        <w:rFonts w:hint="default"/>
        <w:lang w:val="ru-RU" w:eastAsia="en-US" w:bidi="ar-SA"/>
      </w:rPr>
    </w:lvl>
    <w:lvl w:ilvl="7" w:tplc="D36A1248">
      <w:numFmt w:val="bullet"/>
      <w:lvlText w:val="•"/>
      <w:lvlJc w:val="left"/>
      <w:pPr>
        <w:ind w:left="10578" w:hanging="360"/>
      </w:pPr>
      <w:rPr>
        <w:rFonts w:hint="default"/>
        <w:lang w:val="ru-RU" w:eastAsia="en-US" w:bidi="ar-SA"/>
      </w:rPr>
    </w:lvl>
    <w:lvl w:ilvl="8" w:tplc="ABD206F4">
      <w:numFmt w:val="bullet"/>
      <w:lvlText w:val="•"/>
      <w:lvlJc w:val="left"/>
      <w:pPr>
        <w:ind w:left="12003" w:hanging="360"/>
      </w:pPr>
      <w:rPr>
        <w:rFonts w:hint="default"/>
        <w:lang w:val="ru-RU" w:eastAsia="en-US" w:bidi="ar-SA"/>
      </w:rPr>
    </w:lvl>
  </w:abstractNum>
  <w:abstractNum w:abstractNumId="7">
    <w:nsid w:val="2C0627C2"/>
    <w:multiLevelType w:val="hybridMultilevel"/>
    <w:tmpl w:val="7C88D442"/>
    <w:lvl w:ilvl="0" w:tplc="64C2C18A">
      <w:start w:val="1"/>
      <w:numFmt w:val="decimal"/>
      <w:lvlText w:val="%1."/>
      <w:lvlJc w:val="left"/>
      <w:pPr>
        <w:ind w:left="284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8C98DA">
      <w:start w:val="1"/>
      <w:numFmt w:val="decimal"/>
      <w:lvlText w:val="%2)"/>
      <w:lvlJc w:val="left"/>
      <w:pPr>
        <w:ind w:left="28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B124AFA">
      <w:numFmt w:val="bullet"/>
      <w:lvlText w:val="•"/>
      <w:lvlJc w:val="left"/>
      <w:pPr>
        <w:ind w:left="2151" w:hanging="322"/>
      </w:pPr>
      <w:rPr>
        <w:lang w:val="ru-RU" w:eastAsia="en-US" w:bidi="ar-SA"/>
      </w:rPr>
    </w:lvl>
    <w:lvl w:ilvl="3" w:tplc="DBC48A84">
      <w:numFmt w:val="bullet"/>
      <w:lvlText w:val="•"/>
      <w:lvlJc w:val="left"/>
      <w:pPr>
        <w:ind w:left="3087" w:hanging="322"/>
      </w:pPr>
      <w:rPr>
        <w:lang w:val="ru-RU" w:eastAsia="en-US" w:bidi="ar-SA"/>
      </w:rPr>
    </w:lvl>
    <w:lvl w:ilvl="4" w:tplc="53BA9342">
      <w:numFmt w:val="bullet"/>
      <w:lvlText w:val="•"/>
      <w:lvlJc w:val="left"/>
      <w:pPr>
        <w:ind w:left="4022" w:hanging="322"/>
      </w:pPr>
      <w:rPr>
        <w:lang w:val="ru-RU" w:eastAsia="en-US" w:bidi="ar-SA"/>
      </w:rPr>
    </w:lvl>
    <w:lvl w:ilvl="5" w:tplc="C8922C58">
      <w:numFmt w:val="bullet"/>
      <w:lvlText w:val="•"/>
      <w:lvlJc w:val="left"/>
      <w:pPr>
        <w:ind w:left="4958" w:hanging="322"/>
      </w:pPr>
      <w:rPr>
        <w:lang w:val="ru-RU" w:eastAsia="en-US" w:bidi="ar-SA"/>
      </w:rPr>
    </w:lvl>
    <w:lvl w:ilvl="6" w:tplc="7ADAA3E6">
      <w:numFmt w:val="bullet"/>
      <w:lvlText w:val="•"/>
      <w:lvlJc w:val="left"/>
      <w:pPr>
        <w:ind w:left="5894" w:hanging="322"/>
      </w:pPr>
      <w:rPr>
        <w:lang w:val="ru-RU" w:eastAsia="en-US" w:bidi="ar-SA"/>
      </w:rPr>
    </w:lvl>
    <w:lvl w:ilvl="7" w:tplc="1C183212">
      <w:numFmt w:val="bullet"/>
      <w:lvlText w:val="•"/>
      <w:lvlJc w:val="left"/>
      <w:pPr>
        <w:ind w:left="6829" w:hanging="322"/>
      </w:pPr>
      <w:rPr>
        <w:lang w:val="ru-RU" w:eastAsia="en-US" w:bidi="ar-SA"/>
      </w:rPr>
    </w:lvl>
    <w:lvl w:ilvl="8" w:tplc="5C128272">
      <w:numFmt w:val="bullet"/>
      <w:lvlText w:val="•"/>
      <w:lvlJc w:val="left"/>
      <w:pPr>
        <w:ind w:left="7765" w:hanging="322"/>
      </w:pPr>
      <w:rPr>
        <w:lang w:val="ru-RU" w:eastAsia="en-US" w:bidi="ar-SA"/>
      </w:rPr>
    </w:lvl>
  </w:abstractNum>
  <w:abstractNum w:abstractNumId="8">
    <w:nsid w:val="30044D73"/>
    <w:multiLevelType w:val="hybridMultilevel"/>
    <w:tmpl w:val="97E6E7BE"/>
    <w:lvl w:ilvl="0" w:tplc="F85C9FFE">
      <w:start w:val="1"/>
      <w:numFmt w:val="decimal"/>
      <w:lvlText w:val="%1)"/>
      <w:lvlJc w:val="left"/>
      <w:pPr>
        <w:ind w:left="3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74E8C2">
      <w:numFmt w:val="bullet"/>
      <w:lvlText w:val="•"/>
      <w:lvlJc w:val="left"/>
      <w:pPr>
        <w:ind w:left="978" w:hanging="421"/>
      </w:pPr>
      <w:rPr>
        <w:rFonts w:hint="default"/>
        <w:lang w:val="ru-RU" w:eastAsia="en-US" w:bidi="ar-SA"/>
      </w:rPr>
    </w:lvl>
    <w:lvl w:ilvl="2" w:tplc="E102BA76">
      <w:numFmt w:val="bullet"/>
      <w:lvlText w:val="•"/>
      <w:lvlJc w:val="left"/>
      <w:pPr>
        <w:ind w:left="1956" w:hanging="421"/>
      </w:pPr>
      <w:rPr>
        <w:rFonts w:hint="default"/>
        <w:lang w:val="ru-RU" w:eastAsia="en-US" w:bidi="ar-SA"/>
      </w:rPr>
    </w:lvl>
    <w:lvl w:ilvl="3" w:tplc="B8C86198">
      <w:numFmt w:val="bullet"/>
      <w:lvlText w:val="•"/>
      <w:lvlJc w:val="left"/>
      <w:pPr>
        <w:ind w:left="2934" w:hanging="421"/>
      </w:pPr>
      <w:rPr>
        <w:rFonts w:hint="default"/>
        <w:lang w:val="ru-RU" w:eastAsia="en-US" w:bidi="ar-SA"/>
      </w:rPr>
    </w:lvl>
    <w:lvl w:ilvl="4" w:tplc="9CE2298A">
      <w:numFmt w:val="bullet"/>
      <w:lvlText w:val="•"/>
      <w:lvlJc w:val="left"/>
      <w:pPr>
        <w:ind w:left="3912" w:hanging="421"/>
      </w:pPr>
      <w:rPr>
        <w:rFonts w:hint="default"/>
        <w:lang w:val="ru-RU" w:eastAsia="en-US" w:bidi="ar-SA"/>
      </w:rPr>
    </w:lvl>
    <w:lvl w:ilvl="5" w:tplc="E30844B4">
      <w:numFmt w:val="bullet"/>
      <w:lvlText w:val="•"/>
      <w:lvlJc w:val="left"/>
      <w:pPr>
        <w:ind w:left="4890" w:hanging="421"/>
      </w:pPr>
      <w:rPr>
        <w:rFonts w:hint="default"/>
        <w:lang w:val="ru-RU" w:eastAsia="en-US" w:bidi="ar-SA"/>
      </w:rPr>
    </w:lvl>
    <w:lvl w:ilvl="6" w:tplc="38BAB7E2">
      <w:numFmt w:val="bullet"/>
      <w:lvlText w:val="•"/>
      <w:lvlJc w:val="left"/>
      <w:pPr>
        <w:ind w:left="5868" w:hanging="421"/>
      </w:pPr>
      <w:rPr>
        <w:rFonts w:hint="default"/>
        <w:lang w:val="ru-RU" w:eastAsia="en-US" w:bidi="ar-SA"/>
      </w:rPr>
    </w:lvl>
    <w:lvl w:ilvl="7" w:tplc="CF381F66">
      <w:numFmt w:val="bullet"/>
      <w:lvlText w:val="•"/>
      <w:lvlJc w:val="left"/>
      <w:pPr>
        <w:ind w:left="6846" w:hanging="421"/>
      </w:pPr>
      <w:rPr>
        <w:rFonts w:hint="default"/>
        <w:lang w:val="ru-RU" w:eastAsia="en-US" w:bidi="ar-SA"/>
      </w:rPr>
    </w:lvl>
    <w:lvl w:ilvl="8" w:tplc="D28A9BD0">
      <w:numFmt w:val="bullet"/>
      <w:lvlText w:val="•"/>
      <w:lvlJc w:val="left"/>
      <w:pPr>
        <w:ind w:left="7824" w:hanging="421"/>
      </w:pPr>
      <w:rPr>
        <w:rFonts w:hint="default"/>
        <w:lang w:val="ru-RU" w:eastAsia="en-US" w:bidi="ar-SA"/>
      </w:rPr>
    </w:lvl>
  </w:abstractNum>
  <w:abstractNum w:abstractNumId="9">
    <w:nsid w:val="30207E59"/>
    <w:multiLevelType w:val="hybridMultilevel"/>
    <w:tmpl w:val="E8B4C146"/>
    <w:lvl w:ilvl="0" w:tplc="420646FE">
      <w:start w:val="1"/>
      <w:numFmt w:val="decimal"/>
      <w:lvlText w:val="%1)"/>
      <w:lvlJc w:val="left"/>
      <w:pPr>
        <w:ind w:left="26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EE21A">
      <w:numFmt w:val="bullet"/>
      <w:lvlText w:val="•"/>
      <w:lvlJc w:val="left"/>
      <w:pPr>
        <w:ind w:left="1212" w:hanging="260"/>
      </w:pPr>
      <w:rPr>
        <w:rFonts w:hint="default"/>
        <w:lang w:val="ru-RU" w:eastAsia="en-US" w:bidi="ar-SA"/>
      </w:rPr>
    </w:lvl>
    <w:lvl w:ilvl="2" w:tplc="7ADCDA4C">
      <w:numFmt w:val="bullet"/>
      <w:lvlText w:val="•"/>
      <w:lvlJc w:val="left"/>
      <w:pPr>
        <w:ind w:left="2164" w:hanging="260"/>
      </w:pPr>
      <w:rPr>
        <w:rFonts w:hint="default"/>
        <w:lang w:val="ru-RU" w:eastAsia="en-US" w:bidi="ar-SA"/>
      </w:rPr>
    </w:lvl>
    <w:lvl w:ilvl="3" w:tplc="42C4BA2A">
      <w:numFmt w:val="bullet"/>
      <w:lvlText w:val="•"/>
      <w:lvlJc w:val="left"/>
      <w:pPr>
        <w:ind w:left="3116" w:hanging="260"/>
      </w:pPr>
      <w:rPr>
        <w:rFonts w:hint="default"/>
        <w:lang w:val="ru-RU" w:eastAsia="en-US" w:bidi="ar-SA"/>
      </w:rPr>
    </w:lvl>
    <w:lvl w:ilvl="4" w:tplc="798419C2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5" w:tplc="70F04496">
      <w:numFmt w:val="bullet"/>
      <w:lvlText w:val="•"/>
      <w:lvlJc w:val="left"/>
      <w:pPr>
        <w:ind w:left="5020" w:hanging="260"/>
      </w:pPr>
      <w:rPr>
        <w:rFonts w:hint="default"/>
        <w:lang w:val="ru-RU" w:eastAsia="en-US" w:bidi="ar-SA"/>
      </w:rPr>
    </w:lvl>
    <w:lvl w:ilvl="6" w:tplc="9648C226">
      <w:numFmt w:val="bullet"/>
      <w:lvlText w:val="•"/>
      <w:lvlJc w:val="left"/>
      <w:pPr>
        <w:ind w:left="5972" w:hanging="260"/>
      </w:pPr>
      <w:rPr>
        <w:rFonts w:hint="default"/>
        <w:lang w:val="ru-RU" w:eastAsia="en-US" w:bidi="ar-SA"/>
      </w:rPr>
    </w:lvl>
    <w:lvl w:ilvl="7" w:tplc="A5705E98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490A855A">
      <w:numFmt w:val="bullet"/>
      <w:lvlText w:val="•"/>
      <w:lvlJc w:val="left"/>
      <w:pPr>
        <w:ind w:left="7876" w:hanging="260"/>
      </w:pPr>
      <w:rPr>
        <w:rFonts w:hint="default"/>
        <w:lang w:val="ru-RU" w:eastAsia="en-US" w:bidi="ar-SA"/>
      </w:rPr>
    </w:lvl>
  </w:abstractNum>
  <w:abstractNum w:abstractNumId="10">
    <w:nsid w:val="39AA6B47"/>
    <w:multiLevelType w:val="hybridMultilevel"/>
    <w:tmpl w:val="B7EEBC54"/>
    <w:lvl w:ilvl="0" w:tplc="75EA0840">
      <w:start w:val="1"/>
      <w:numFmt w:val="decimal"/>
      <w:lvlText w:val="%1)"/>
      <w:lvlJc w:val="left"/>
      <w:pPr>
        <w:ind w:left="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4EA7CC">
      <w:numFmt w:val="bullet"/>
      <w:lvlText w:val="•"/>
      <w:lvlJc w:val="left"/>
      <w:pPr>
        <w:ind w:left="978" w:hanging="264"/>
      </w:pPr>
      <w:rPr>
        <w:rFonts w:hint="default"/>
        <w:lang w:val="ru-RU" w:eastAsia="en-US" w:bidi="ar-SA"/>
      </w:rPr>
    </w:lvl>
    <w:lvl w:ilvl="2" w:tplc="E3CCC756">
      <w:numFmt w:val="bullet"/>
      <w:lvlText w:val="•"/>
      <w:lvlJc w:val="left"/>
      <w:pPr>
        <w:ind w:left="1956" w:hanging="264"/>
      </w:pPr>
      <w:rPr>
        <w:rFonts w:hint="default"/>
        <w:lang w:val="ru-RU" w:eastAsia="en-US" w:bidi="ar-SA"/>
      </w:rPr>
    </w:lvl>
    <w:lvl w:ilvl="3" w:tplc="D3586CD8">
      <w:numFmt w:val="bullet"/>
      <w:lvlText w:val="•"/>
      <w:lvlJc w:val="left"/>
      <w:pPr>
        <w:ind w:left="2934" w:hanging="264"/>
      </w:pPr>
      <w:rPr>
        <w:rFonts w:hint="default"/>
        <w:lang w:val="ru-RU" w:eastAsia="en-US" w:bidi="ar-SA"/>
      </w:rPr>
    </w:lvl>
    <w:lvl w:ilvl="4" w:tplc="F8381B7E">
      <w:numFmt w:val="bullet"/>
      <w:lvlText w:val="•"/>
      <w:lvlJc w:val="left"/>
      <w:pPr>
        <w:ind w:left="3912" w:hanging="264"/>
      </w:pPr>
      <w:rPr>
        <w:rFonts w:hint="default"/>
        <w:lang w:val="ru-RU" w:eastAsia="en-US" w:bidi="ar-SA"/>
      </w:rPr>
    </w:lvl>
    <w:lvl w:ilvl="5" w:tplc="12E065CE">
      <w:numFmt w:val="bullet"/>
      <w:lvlText w:val="•"/>
      <w:lvlJc w:val="left"/>
      <w:pPr>
        <w:ind w:left="4890" w:hanging="264"/>
      </w:pPr>
      <w:rPr>
        <w:rFonts w:hint="default"/>
        <w:lang w:val="ru-RU" w:eastAsia="en-US" w:bidi="ar-SA"/>
      </w:rPr>
    </w:lvl>
    <w:lvl w:ilvl="6" w:tplc="072437EC">
      <w:numFmt w:val="bullet"/>
      <w:lvlText w:val="•"/>
      <w:lvlJc w:val="left"/>
      <w:pPr>
        <w:ind w:left="5868" w:hanging="264"/>
      </w:pPr>
      <w:rPr>
        <w:rFonts w:hint="default"/>
        <w:lang w:val="ru-RU" w:eastAsia="en-US" w:bidi="ar-SA"/>
      </w:rPr>
    </w:lvl>
    <w:lvl w:ilvl="7" w:tplc="A65EF812">
      <w:numFmt w:val="bullet"/>
      <w:lvlText w:val="•"/>
      <w:lvlJc w:val="left"/>
      <w:pPr>
        <w:ind w:left="6846" w:hanging="264"/>
      </w:pPr>
      <w:rPr>
        <w:rFonts w:hint="default"/>
        <w:lang w:val="ru-RU" w:eastAsia="en-US" w:bidi="ar-SA"/>
      </w:rPr>
    </w:lvl>
    <w:lvl w:ilvl="8" w:tplc="8B104C7C">
      <w:numFmt w:val="bullet"/>
      <w:lvlText w:val="•"/>
      <w:lvlJc w:val="left"/>
      <w:pPr>
        <w:ind w:left="7824" w:hanging="264"/>
      </w:pPr>
      <w:rPr>
        <w:rFonts w:hint="default"/>
        <w:lang w:val="ru-RU" w:eastAsia="en-US" w:bidi="ar-SA"/>
      </w:rPr>
    </w:lvl>
  </w:abstractNum>
  <w:abstractNum w:abstractNumId="11">
    <w:nsid w:val="427072FA"/>
    <w:multiLevelType w:val="hybridMultilevel"/>
    <w:tmpl w:val="EE584B28"/>
    <w:lvl w:ilvl="0" w:tplc="BB065480">
      <w:start w:val="1"/>
      <w:numFmt w:val="decimal"/>
      <w:lvlText w:val="%1."/>
      <w:lvlJc w:val="left"/>
      <w:pPr>
        <w:ind w:left="28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8C98DA">
      <w:start w:val="1"/>
      <w:numFmt w:val="decimal"/>
      <w:lvlText w:val="%2)"/>
      <w:lvlJc w:val="left"/>
      <w:pPr>
        <w:ind w:left="28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B124AFA">
      <w:numFmt w:val="bullet"/>
      <w:lvlText w:val="•"/>
      <w:lvlJc w:val="left"/>
      <w:pPr>
        <w:ind w:left="2151" w:hanging="322"/>
      </w:pPr>
      <w:rPr>
        <w:lang w:val="ru-RU" w:eastAsia="en-US" w:bidi="ar-SA"/>
      </w:rPr>
    </w:lvl>
    <w:lvl w:ilvl="3" w:tplc="DBC48A84">
      <w:numFmt w:val="bullet"/>
      <w:lvlText w:val="•"/>
      <w:lvlJc w:val="left"/>
      <w:pPr>
        <w:ind w:left="3087" w:hanging="322"/>
      </w:pPr>
      <w:rPr>
        <w:lang w:val="ru-RU" w:eastAsia="en-US" w:bidi="ar-SA"/>
      </w:rPr>
    </w:lvl>
    <w:lvl w:ilvl="4" w:tplc="53BA9342">
      <w:numFmt w:val="bullet"/>
      <w:lvlText w:val="•"/>
      <w:lvlJc w:val="left"/>
      <w:pPr>
        <w:ind w:left="4022" w:hanging="322"/>
      </w:pPr>
      <w:rPr>
        <w:lang w:val="ru-RU" w:eastAsia="en-US" w:bidi="ar-SA"/>
      </w:rPr>
    </w:lvl>
    <w:lvl w:ilvl="5" w:tplc="C8922C58">
      <w:numFmt w:val="bullet"/>
      <w:lvlText w:val="•"/>
      <w:lvlJc w:val="left"/>
      <w:pPr>
        <w:ind w:left="4958" w:hanging="322"/>
      </w:pPr>
      <w:rPr>
        <w:lang w:val="ru-RU" w:eastAsia="en-US" w:bidi="ar-SA"/>
      </w:rPr>
    </w:lvl>
    <w:lvl w:ilvl="6" w:tplc="7ADAA3E6">
      <w:numFmt w:val="bullet"/>
      <w:lvlText w:val="•"/>
      <w:lvlJc w:val="left"/>
      <w:pPr>
        <w:ind w:left="5894" w:hanging="322"/>
      </w:pPr>
      <w:rPr>
        <w:lang w:val="ru-RU" w:eastAsia="en-US" w:bidi="ar-SA"/>
      </w:rPr>
    </w:lvl>
    <w:lvl w:ilvl="7" w:tplc="1C183212">
      <w:numFmt w:val="bullet"/>
      <w:lvlText w:val="•"/>
      <w:lvlJc w:val="left"/>
      <w:pPr>
        <w:ind w:left="6829" w:hanging="322"/>
      </w:pPr>
      <w:rPr>
        <w:lang w:val="ru-RU" w:eastAsia="en-US" w:bidi="ar-SA"/>
      </w:rPr>
    </w:lvl>
    <w:lvl w:ilvl="8" w:tplc="5C128272">
      <w:numFmt w:val="bullet"/>
      <w:lvlText w:val="•"/>
      <w:lvlJc w:val="left"/>
      <w:pPr>
        <w:ind w:left="7765" w:hanging="322"/>
      </w:pPr>
      <w:rPr>
        <w:lang w:val="ru-RU" w:eastAsia="en-US" w:bidi="ar-SA"/>
      </w:rPr>
    </w:lvl>
  </w:abstractNum>
  <w:abstractNum w:abstractNumId="12">
    <w:nsid w:val="43037BE5"/>
    <w:multiLevelType w:val="hybridMultilevel"/>
    <w:tmpl w:val="8A80EA56"/>
    <w:lvl w:ilvl="0" w:tplc="72E4F7F8">
      <w:start w:val="1"/>
      <w:numFmt w:val="decimal"/>
      <w:lvlText w:val="%1)"/>
      <w:lvlJc w:val="left"/>
      <w:pPr>
        <w:ind w:left="3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46B244">
      <w:numFmt w:val="bullet"/>
      <w:lvlText w:val="•"/>
      <w:lvlJc w:val="left"/>
      <w:pPr>
        <w:ind w:left="978" w:hanging="332"/>
      </w:pPr>
      <w:rPr>
        <w:rFonts w:hint="default"/>
        <w:lang w:val="ru-RU" w:eastAsia="en-US" w:bidi="ar-SA"/>
      </w:rPr>
    </w:lvl>
    <w:lvl w:ilvl="2" w:tplc="47E0B238">
      <w:numFmt w:val="bullet"/>
      <w:lvlText w:val="•"/>
      <w:lvlJc w:val="left"/>
      <w:pPr>
        <w:ind w:left="1956" w:hanging="332"/>
      </w:pPr>
      <w:rPr>
        <w:rFonts w:hint="default"/>
        <w:lang w:val="ru-RU" w:eastAsia="en-US" w:bidi="ar-SA"/>
      </w:rPr>
    </w:lvl>
    <w:lvl w:ilvl="3" w:tplc="8FD6838E">
      <w:numFmt w:val="bullet"/>
      <w:lvlText w:val="•"/>
      <w:lvlJc w:val="left"/>
      <w:pPr>
        <w:ind w:left="2934" w:hanging="332"/>
      </w:pPr>
      <w:rPr>
        <w:rFonts w:hint="default"/>
        <w:lang w:val="ru-RU" w:eastAsia="en-US" w:bidi="ar-SA"/>
      </w:rPr>
    </w:lvl>
    <w:lvl w:ilvl="4" w:tplc="878EBDA6">
      <w:numFmt w:val="bullet"/>
      <w:lvlText w:val="•"/>
      <w:lvlJc w:val="left"/>
      <w:pPr>
        <w:ind w:left="3912" w:hanging="332"/>
      </w:pPr>
      <w:rPr>
        <w:rFonts w:hint="default"/>
        <w:lang w:val="ru-RU" w:eastAsia="en-US" w:bidi="ar-SA"/>
      </w:rPr>
    </w:lvl>
    <w:lvl w:ilvl="5" w:tplc="1E54C25C">
      <w:numFmt w:val="bullet"/>
      <w:lvlText w:val="•"/>
      <w:lvlJc w:val="left"/>
      <w:pPr>
        <w:ind w:left="4890" w:hanging="332"/>
      </w:pPr>
      <w:rPr>
        <w:rFonts w:hint="default"/>
        <w:lang w:val="ru-RU" w:eastAsia="en-US" w:bidi="ar-SA"/>
      </w:rPr>
    </w:lvl>
    <w:lvl w:ilvl="6" w:tplc="DC86AA40">
      <w:numFmt w:val="bullet"/>
      <w:lvlText w:val="•"/>
      <w:lvlJc w:val="left"/>
      <w:pPr>
        <w:ind w:left="5868" w:hanging="332"/>
      </w:pPr>
      <w:rPr>
        <w:rFonts w:hint="default"/>
        <w:lang w:val="ru-RU" w:eastAsia="en-US" w:bidi="ar-SA"/>
      </w:rPr>
    </w:lvl>
    <w:lvl w:ilvl="7" w:tplc="CED6A21C">
      <w:numFmt w:val="bullet"/>
      <w:lvlText w:val="•"/>
      <w:lvlJc w:val="left"/>
      <w:pPr>
        <w:ind w:left="6846" w:hanging="332"/>
      </w:pPr>
      <w:rPr>
        <w:rFonts w:hint="default"/>
        <w:lang w:val="ru-RU" w:eastAsia="en-US" w:bidi="ar-SA"/>
      </w:rPr>
    </w:lvl>
    <w:lvl w:ilvl="8" w:tplc="B178C2A4">
      <w:numFmt w:val="bullet"/>
      <w:lvlText w:val="•"/>
      <w:lvlJc w:val="left"/>
      <w:pPr>
        <w:ind w:left="7824" w:hanging="332"/>
      </w:pPr>
      <w:rPr>
        <w:rFonts w:hint="default"/>
        <w:lang w:val="ru-RU" w:eastAsia="en-US" w:bidi="ar-SA"/>
      </w:rPr>
    </w:lvl>
  </w:abstractNum>
  <w:abstractNum w:abstractNumId="13">
    <w:nsid w:val="433E673A"/>
    <w:multiLevelType w:val="hybridMultilevel"/>
    <w:tmpl w:val="EE584B28"/>
    <w:lvl w:ilvl="0" w:tplc="BB065480">
      <w:start w:val="1"/>
      <w:numFmt w:val="decimal"/>
      <w:lvlText w:val="%1."/>
      <w:lvlJc w:val="left"/>
      <w:pPr>
        <w:ind w:left="28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8C98DA">
      <w:start w:val="1"/>
      <w:numFmt w:val="decimal"/>
      <w:lvlText w:val="%2)"/>
      <w:lvlJc w:val="left"/>
      <w:pPr>
        <w:ind w:left="28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B124AFA">
      <w:numFmt w:val="bullet"/>
      <w:lvlText w:val="•"/>
      <w:lvlJc w:val="left"/>
      <w:pPr>
        <w:ind w:left="2151" w:hanging="322"/>
      </w:pPr>
      <w:rPr>
        <w:lang w:val="ru-RU" w:eastAsia="en-US" w:bidi="ar-SA"/>
      </w:rPr>
    </w:lvl>
    <w:lvl w:ilvl="3" w:tplc="DBC48A84">
      <w:numFmt w:val="bullet"/>
      <w:lvlText w:val="•"/>
      <w:lvlJc w:val="left"/>
      <w:pPr>
        <w:ind w:left="3087" w:hanging="322"/>
      </w:pPr>
      <w:rPr>
        <w:lang w:val="ru-RU" w:eastAsia="en-US" w:bidi="ar-SA"/>
      </w:rPr>
    </w:lvl>
    <w:lvl w:ilvl="4" w:tplc="53BA9342">
      <w:numFmt w:val="bullet"/>
      <w:lvlText w:val="•"/>
      <w:lvlJc w:val="left"/>
      <w:pPr>
        <w:ind w:left="4022" w:hanging="322"/>
      </w:pPr>
      <w:rPr>
        <w:lang w:val="ru-RU" w:eastAsia="en-US" w:bidi="ar-SA"/>
      </w:rPr>
    </w:lvl>
    <w:lvl w:ilvl="5" w:tplc="C8922C58">
      <w:numFmt w:val="bullet"/>
      <w:lvlText w:val="•"/>
      <w:lvlJc w:val="left"/>
      <w:pPr>
        <w:ind w:left="4958" w:hanging="322"/>
      </w:pPr>
      <w:rPr>
        <w:lang w:val="ru-RU" w:eastAsia="en-US" w:bidi="ar-SA"/>
      </w:rPr>
    </w:lvl>
    <w:lvl w:ilvl="6" w:tplc="7ADAA3E6">
      <w:numFmt w:val="bullet"/>
      <w:lvlText w:val="•"/>
      <w:lvlJc w:val="left"/>
      <w:pPr>
        <w:ind w:left="5894" w:hanging="322"/>
      </w:pPr>
      <w:rPr>
        <w:lang w:val="ru-RU" w:eastAsia="en-US" w:bidi="ar-SA"/>
      </w:rPr>
    </w:lvl>
    <w:lvl w:ilvl="7" w:tplc="1C183212">
      <w:numFmt w:val="bullet"/>
      <w:lvlText w:val="•"/>
      <w:lvlJc w:val="left"/>
      <w:pPr>
        <w:ind w:left="6829" w:hanging="322"/>
      </w:pPr>
      <w:rPr>
        <w:lang w:val="ru-RU" w:eastAsia="en-US" w:bidi="ar-SA"/>
      </w:rPr>
    </w:lvl>
    <w:lvl w:ilvl="8" w:tplc="5C128272">
      <w:numFmt w:val="bullet"/>
      <w:lvlText w:val="•"/>
      <w:lvlJc w:val="left"/>
      <w:pPr>
        <w:ind w:left="7765" w:hanging="322"/>
      </w:pPr>
      <w:rPr>
        <w:lang w:val="ru-RU" w:eastAsia="en-US" w:bidi="ar-SA"/>
      </w:rPr>
    </w:lvl>
  </w:abstractNum>
  <w:abstractNum w:abstractNumId="14">
    <w:nsid w:val="4776480F"/>
    <w:multiLevelType w:val="multilevel"/>
    <w:tmpl w:val="339E7A7E"/>
    <w:lvl w:ilvl="0">
      <w:start w:val="1"/>
      <w:numFmt w:val="decimal"/>
      <w:lvlText w:val="%1."/>
      <w:lvlJc w:val="left"/>
      <w:pPr>
        <w:tabs>
          <w:tab w:val="num" w:pos="0"/>
        </w:tabs>
        <w:ind w:left="60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25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5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7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30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727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15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578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00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47ED2555"/>
    <w:multiLevelType w:val="hybridMultilevel"/>
    <w:tmpl w:val="DCE00DD6"/>
    <w:lvl w:ilvl="0" w:tplc="4A2A7E5A">
      <w:start w:val="1"/>
      <w:numFmt w:val="decimal"/>
      <w:lvlText w:val="%1."/>
      <w:lvlJc w:val="left"/>
      <w:pPr>
        <w:ind w:left="3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F833A0">
      <w:numFmt w:val="bullet"/>
      <w:lvlText w:val="•"/>
      <w:lvlJc w:val="left"/>
      <w:pPr>
        <w:ind w:left="978" w:hanging="404"/>
      </w:pPr>
      <w:rPr>
        <w:rFonts w:hint="default"/>
        <w:lang w:val="ru-RU" w:eastAsia="en-US" w:bidi="ar-SA"/>
      </w:rPr>
    </w:lvl>
    <w:lvl w:ilvl="2" w:tplc="DDB4FB58">
      <w:numFmt w:val="bullet"/>
      <w:lvlText w:val="•"/>
      <w:lvlJc w:val="left"/>
      <w:pPr>
        <w:ind w:left="1956" w:hanging="404"/>
      </w:pPr>
      <w:rPr>
        <w:rFonts w:hint="default"/>
        <w:lang w:val="ru-RU" w:eastAsia="en-US" w:bidi="ar-SA"/>
      </w:rPr>
    </w:lvl>
    <w:lvl w:ilvl="3" w:tplc="2B084020">
      <w:numFmt w:val="bullet"/>
      <w:lvlText w:val="•"/>
      <w:lvlJc w:val="left"/>
      <w:pPr>
        <w:ind w:left="2934" w:hanging="404"/>
      </w:pPr>
      <w:rPr>
        <w:rFonts w:hint="default"/>
        <w:lang w:val="ru-RU" w:eastAsia="en-US" w:bidi="ar-SA"/>
      </w:rPr>
    </w:lvl>
    <w:lvl w:ilvl="4" w:tplc="5E28B2C4">
      <w:numFmt w:val="bullet"/>
      <w:lvlText w:val="•"/>
      <w:lvlJc w:val="left"/>
      <w:pPr>
        <w:ind w:left="3912" w:hanging="404"/>
      </w:pPr>
      <w:rPr>
        <w:rFonts w:hint="default"/>
        <w:lang w:val="ru-RU" w:eastAsia="en-US" w:bidi="ar-SA"/>
      </w:rPr>
    </w:lvl>
    <w:lvl w:ilvl="5" w:tplc="A780615C">
      <w:numFmt w:val="bullet"/>
      <w:lvlText w:val="•"/>
      <w:lvlJc w:val="left"/>
      <w:pPr>
        <w:ind w:left="4890" w:hanging="404"/>
      </w:pPr>
      <w:rPr>
        <w:rFonts w:hint="default"/>
        <w:lang w:val="ru-RU" w:eastAsia="en-US" w:bidi="ar-SA"/>
      </w:rPr>
    </w:lvl>
    <w:lvl w:ilvl="6" w:tplc="66A6544A">
      <w:numFmt w:val="bullet"/>
      <w:lvlText w:val="•"/>
      <w:lvlJc w:val="left"/>
      <w:pPr>
        <w:ind w:left="5868" w:hanging="404"/>
      </w:pPr>
      <w:rPr>
        <w:rFonts w:hint="default"/>
        <w:lang w:val="ru-RU" w:eastAsia="en-US" w:bidi="ar-SA"/>
      </w:rPr>
    </w:lvl>
    <w:lvl w:ilvl="7" w:tplc="24E82936">
      <w:numFmt w:val="bullet"/>
      <w:lvlText w:val="•"/>
      <w:lvlJc w:val="left"/>
      <w:pPr>
        <w:ind w:left="6846" w:hanging="404"/>
      </w:pPr>
      <w:rPr>
        <w:rFonts w:hint="default"/>
        <w:lang w:val="ru-RU" w:eastAsia="en-US" w:bidi="ar-SA"/>
      </w:rPr>
    </w:lvl>
    <w:lvl w:ilvl="8" w:tplc="45543404">
      <w:numFmt w:val="bullet"/>
      <w:lvlText w:val="•"/>
      <w:lvlJc w:val="left"/>
      <w:pPr>
        <w:ind w:left="7824" w:hanging="404"/>
      </w:pPr>
      <w:rPr>
        <w:rFonts w:hint="default"/>
        <w:lang w:val="ru-RU" w:eastAsia="en-US" w:bidi="ar-SA"/>
      </w:rPr>
    </w:lvl>
  </w:abstractNum>
  <w:abstractNum w:abstractNumId="16">
    <w:nsid w:val="4BB071F4"/>
    <w:multiLevelType w:val="hybridMultilevel"/>
    <w:tmpl w:val="3AC87E3C"/>
    <w:lvl w:ilvl="0" w:tplc="43B86A5C">
      <w:start w:val="1"/>
      <w:numFmt w:val="decimal"/>
      <w:lvlText w:val="%1)"/>
      <w:lvlJc w:val="left"/>
      <w:pPr>
        <w:ind w:left="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FC37DA">
      <w:numFmt w:val="bullet"/>
      <w:lvlText w:val="•"/>
      <w:lvlJc w:val="left"/>
      <w:pPr>
        <w:ind w:left="978" w:hanging="356"/>
      </w:pPr>
      <w:rPr>
        <w:rFonts w:hint="default"/>
        <w:lang w:val="ru-RU" w:eastAsia="en-US" w:bidi="ar-SA"/>
      </w:rPr>
    </w:lvl>
    <w:lvl w:ilvl="2" w:tplc="1E563EF0">
      <w:numFmt w:val="bullet"/>
      <w:lvlText w:val="•"/>
      <w:lvlJc w:val="left"/>
      <w:pPr>
        <w:ind w:left="1956" w:hanging="356"/>
      </w:pPr>
      <w:rPr>
        <w:rFonts w:hint="default"/>
        <w:lang w:val="ru-RU" w:eastAsia="en-US" w:bidi="ar-SA"/>
      </w:rPr>
    </w:lvl>
    <w:lvl w:ilvl="3" w:tplc="CDAA78D8">
      <w:numFmt w:val="bullet"/>
      <w:lvlText w:val="•"/>
      <w:lvlJc w:val="left"/>
      <w:pPr>
        <w:ind w:left="2934" w:hanging="356"/>
      </w:pPr>
      <w:rPr>
        <w:rFonts w:hint="default"/>
        <w:lang w:val="ru-RU" w:eastAsia="en-US" w:bidi="ar-SA"/>
      </w:rPr>
    </w:lvl>
    <w:lvl w:ilvl="4" w:tplc="5ADAEFDC">
      <w:numFmt w:val="bullet"/>
      <w:lvlText w:val="•"/>
      <w:lvlJc w:val="left"/>
      <w:pPr>
        <w:ind w:left="3912" w:hanging="356"/>
      </w:pPr>
      <w:rPr>
        <w:rFonts w:hint="default"/>
        <w:lang w:val="ru-RU" w:eastAsia="en-US" w:bidi="ar-SA"/>
      </w:rPr>
    </w:lvl>
    <w:lvl w:ilvl="5" w:tplc="5FB64D1A">
      <w:numFmt w:val="bullet"/>
      <w:lvlText w:val="•"/>
      <w:lvlJc w:val="left"/>
      <w:pPr>
        <w:ind w:left="4890" w:hanging="356"/>
      </w:pPr>
      <w:rPr>
        <w:rFonts w:hint="default"/>
        <w:lang w:val="ru-RU" w:eastAsia="en-US" w:bidi="ar-SA"/>
      </w:rPr>
    </w:lvl>
    <w:lvl w:ilvl="6" w:tplc="64EE8980">
      <w:numFmt w:val="bullet"/>
      <w:lvlText w:val="•"/>
      <w:lvlJc w:val="left"/>
      <w:pPr>
        <w:ind w:left="5868" w:hanging="356"/>
      </w:pPr>
      <w:rPr>
        <w:rFonts w:hint="default"/>
        <w:lang w:val="ru-RU" w:eastAsia="en-US" w:bidi="ar-SA"/>
      </w:rPr>
    </w:lvl>
    <w:lvl w:ilvl="7" w:tplc="8E3289D8">
      <w:numFmt w:val="bullet"/>
      <w:lvlText w:val="•"/>
      <w:lvlJc w:val="left"/>
      <w:pPr>
        <w:ind w:left="6846" w:hanging="356"/>
      </w:pPr>
      <w:rPr>
        <w:rFonts w:hint="default"/>
        <w:lang w:val="ru-RU" w:eastAsia="en-US" w:bidi="ar-SA"/>
      </w:rPr>
    </w:lvl>
    <w:lvl w:ilvl="8" w:tplc="C458FEA4">
      <w:numFmt w:val="bullet"/>
      <w:lvlText w:val="•"/>
      <w:lvlJc w:val="left"/>
      <w:pPr>
        <w:ind w:left="7824" w:hanging="356"/>
      </w:pPr>
      <w:rPr>
        <w:rFonts w:hint="default"/>
        <w:lang w:val="ru-RU" w:eastAsia="en-US" w:bidi="ar-SA"/>
      </w:rPr>
    </w:lvl>
  </w:abstractNum>
  <w:abstractNum w:abstractNumId="17">
    <w:nsid w:val="5C5873F0"/>
    <w:multiLevelType w:val="hybridMultilevel"/>
    <w:tmpl w:val="8F58AC62"/>
    <w:lvl w:ilvl="0" w:tplc="B276F150">
      <w:start w:val="1"/>
      <w:numFmt w:val="decimal"/>
      <w:lvlText w:val="%1)"/>
      <w:lvlJc w:val="left"/>
      <w:pPr>
        <w:ind w:left="26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BEC868">
      <w:numFmt w:val="bullet"/>
      <w:lvlText w:val="•"/>
      <w:lvlJc w:val="left"/>
      <w:pPr>
        <w:ind w:left="1212" w:hanging="260"/>
      </w:pPr>
      <w:rPr>
        <w:rFonts w:hint="default"/>
        <w:lang w:val="ru-RU" w:eastAsia="en-US" w:bidi="ar-SA"/>
      </w:rPr>
    </w:lvl>
    <w:lvl w:ilvl="2" w:tplc="E9D2C51A">
      <w:numFmt w:val="bullet"/>
      <w:lvlText w:val="•"/>
      <w:lvlJc w:val="left"/>
      <w:pPr>
        <w:ind w:left="2164" w:hanging="260"/>
      </w:pPr>
      <w:rPr>
        <w:rFonts w:hint="default"/>
        <w:lang w:val="ru-RU" w:eastAsia="en-US" w:bidi="ar-SA"/>
      </w:rPr>
    </w:lvl>
    <w:lvl w:ilvl="3" w:tplc="F3DA89EA">
      <w:numFmt w:val="bullet"/>
      <w:lvlText w:val="•"/>
      <w:lvlJc w:val="left"/>
      <w:pPr>
        <w:ind w:left="3116" w:hanging="260"/>
      </w:pPr>
      <w:rPr>
        <w:rFonts w:hint="default"/>
        <w:lang w:val="ru-RU" w:eastAsia="en-US" w:bidi="ar-SA"/>
      </w:rPr>
    </w:lvl>
    <w:lvl w:ilvl="4" w:tplc="6C9626A4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5" w:tplc="BD56FB88">
      <w:numFmt w:val="bullet"/>
      <w:lvlText w:val="•"/>
      <w:lvlJc w:val="left"/>
      <w:pPr>
        <w:ind w:left="5020" w:hanging="260"/>
      </w:pPr>
      <w:rPr>
        <w:rFonts w:hint="default"/>
        <w:lang w:val="ru-RU" w:eastAsia="en-US" w:bidi="ar-SA"/>
      </w:rPr>
    </w:lvl>
    <w:lvl w:ilvl="6" w:tplc="289EB7D6">
      <w:numFmt w:val="bullet"/>
      <w:lvlText w:val="•"/>
      <w:lvlJc w:val="left"/>
      <w:pPr>
        <w:ind w:left="5972" w:hanging="260"/>
      </w:pPr>
      <w:rPr>
        <w:rFonts w:hint="default"/>
        <w:lang w:val="ru-RU" w:eastAsia="en-US" w:bidi="ar-SA"/>
      </w:rPr>
    </w:lvl>
    <w:lvl w:ilvl="7" w:tplc="03CC2834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96187A60">
      <w:numFmt w:val="bullet"/>
      <w:lvlText w:val="•"/>
      <w:lvlJc w:val="left"/>
      <w:pPr>
        <w:ind w:left="7876" w:hanging="260"/>
      </w:pPr>
      <w:rPr>
        <w:rFonts w:hint="default"/>
        <w:lang w:val="ru-RU" w:eastAsia="en-US" w:bidi="ar-SA"/>
      </w:rPr>
    </w:lvl>
  </w:abstractNum>
  <w:abstractNum w:abstractNumId="18">
    <w:nsid w:val="629A0C0D"/>
    <w:multiLevelType w:val="hybridMultilevel"/>
    <w:tmpl w:val="21CE2236"/>
    <w:lvl w:ilvl="0" w:tplc="EE9C649A">
      <w:start w:val="1"/>
      <w:numFmt w:val="decimal"/>
      <w:lvlText w:val="%1)"/>
      <w:lvlJc w:val="left"/>
      <w:pPr>
        <w:ind w:left="26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EE67DE">
      <w:numFmt w:val="bullet"/>
      <w:lvlText w:val="•"/>
      <w:lvlJc w:val="left"/>
      <w:pPr>
        <w:ind w:left="1212" w:hanging="260"/>
      </w:pPr>
      <w:rPr>
        <w:rFonts w:hint="default"/>
        <w:lang w:val="ru-RU" w:eastAsia="en-US" w:bidi="ar-SA"/>
      </w:rPr>
    </w:lvl>
    <w:lvl w:ilvl="2" w:tplc="30A44D1E">
      <w:numFmt w:val="bullet"/>
      <w:lvlText w:val="•"/>
      <w:lvlJc w:val="left"/>
      <w:pPr>
        <w:ind w:left="2164" w:hanging="260"/>
      </w:pPr>
      <w:rPr>
        <w:rFonts w:hint="default"/>
        <w:lang w:val="ru-RU" w:eastAsia="en-US" w:bidi="ar-SA"/>
      </w:rPr>
    </w:lvl>
    <w:lvl w:ilvl="3" w:tplc="D6FE8DA4">
      <w:numFmt w:val="bullet"/>
      <w:lvlText w:val="•"/>
      <w:lvlJc w:val="left"/>
      <w:pPr>
        <w:ind w:left="3116" w:hanging="260"/>
      </w:pPr>
      <w:rPr>
        <w:rFonts w:hint="default"/>
        <w:lang w:val="ru-RU" w:eastAsia="en-US" w:bidi="ar-SA"/>
      </w:rPr>
    </w:lvl>
    <w:lvl w:ilvl="4" w:tplc="3A7E630A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5" w:tplc="EB5A95DA">
      <w:numFmt w:val="bullet"/>
      <w:lvlText w:val="•"/>
      <w:lvlJc w:val="left"/>
      <w:pPr>
        <w:ind w:left="5020" w:hanging="260"/>
      </w:pPr>
      <w:rPr>
        <w:rFonts w:hint="default"/>
        <w:lang w:val="ru-RU" w:eastAsia="en-US" w:bidi="ar-SA"/>
      </w:rPr>
    </w:lvl>
    <w:lvl w:ilvl="6" w:tplc="786AF06C">
      <w:numFmt w:val="bullet"/>
      <w:lvlText w:val="•"/>
      <w:lvlJc w:val="left"/>
      <w:pPr>
        <w:ind w:left="5972" w:hanging="260"/>
      </w:pPr>
      <w:rPr>
        <w:rFonts w:hint="default"/>
        <w:lang w:val="ru-RU" w:eastAsia="en-US" w:bidi="ar-SA"/>
      </w:rPr>
    </w:lvl>
    <w:lvl w:ilvl="7" w:tplc="FD36A796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CDEC7364">
      <w:numFmt w:val="bullet"/>
      <w:lvlText w:val="•"/>
      <w:lvlJc w:val="left"/>
      <w:pPr>
        <w:ind w:left="7876" w:hanging="260"/>
      </w:pPr>
      <w:rPr>
        <w:rFonts w:hint="default"/>
        <w:lang w:val="ru-RU" w:eastAsia="en-US" w:bidi="ar-SA"/>
      </w:rPr>
    </w:lvl>
  </w:abstractNum>
  <w:abstractNum w:abstractNumId="19">
    <w:nsid w:val="748C6654"/>
    <w:multiLevelType w:val="hybridMultilevel"/>
    <w:tmpl w:val="61A42BC6"/>
    <w:lvl w:ilvl="0" w:tplc="B1FC9246">
      <w:start w:val="1"/>
      <w:numFmt w:val="decimal"/>
      <w:lvlText w:val="%1)"/>
      <w:lvlJc w:val="left"/>
      <w:pPr>
        <w:ind w:left="26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02266">
      <w:numFmt w:val="bullet"/>
      <w:lvlText w:val="•"/>
      <w:lvlJc w:val="left"/>
      <w:pPr>
        <w:ind w:left="1212" w:hanging="260"/>
      </w:pPr>
      <w:rPr>
        <w:rFonts w:hint="default"/>
        <w:lang w:val="ru-RU" w:eastAsia="en-US" w:bidi="ar-SA"/>
      </w:rPr>
    </w:lvl>
    <w:lvl w:ilvl="2" w:tplc="EA7AF060">
      <w:numFmt w:val="bullet"/>
      <w:lvlText w:val="•"/>
      <w:lvlJc w:val="left"/>
      <w:pPr>
        <w:ind w:left="2164" w:hanging="260"/>
      </w:pPr>
      <w:rPr>
        <w:rFonts w:hint="default"/>
        <w:lang w:val="ru-RU" w:eastAsia="en-US" w:bidi="ar-SA"/>
      </w:rPr>
    </w:lvl>
    <w:lvl w:ilvl="3" w:tplc="2DB0FF18">
      <w:numFmt w:val="bullet"/>
      <w:lvlText w:val="•"/>
      <w:lvlJc w:val="left"/>
      <w:pPr>
        <w:ind w:left="3116" w:hanging="260"/>
      </w:pPr>
      <w:rPr>
        <w:rFonts w:hint="default"/>
        <w:lang w:val="ru-RU" w:eastAsia="en-US" w:bidi="ar-SA"/>
      </w:rPr>
    </w:lvl>
    <w:lvl w:ilvl="4" w:tplc="0722F30A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5" w:tplc="6B3A1252">
      <w:numFmt w:val="bullet"/>
      <w:lvlText w:val="•"/>
      <w:lvlJc w:val="left"/>
      <w:pPr>
        <w:ind w:left="5020" w:hanging="260"/>
      </w:pPr>
      <w:rPr>
        <w:rFonts w:hint="default"/>
        <w:lang w:val="ru-RU" w:eastAsia="en-US" w:bidi="ar-SA"/>
      </w:rPr>
    </w:lvl>
    <w:lvl w:ilvl="6" w:tplc="1EE23C80">
      <w:numFmt w:val="bullet"/>
      <w:lvlText w:val="•"/>
      <w:lvlJc w:val="left"/>
      <w:pPr>
        <w:ind w:left="5972" w:hanging="260"/>
      </w:pPr>
      <w:rPr>
        <w:rFonts w:hint="default"/>
        <w:lang w:val="ru-RU" w:eastAsia="en-US" w:bidi="ar-SA"/>
      </w:rPr>
    </w:lvl>
    <w:lvl w:ilvl="7" w:tplc="7D162BFE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34AE5292">
      <w:numFmt w:val="bullet"/>
      <w:lvlText w:val="•"/>
      <w:lvlJc w:val="left"/>
      <w:pPr>
        <w:ind w:left="7876" w:hanging="260"/>
      </w:pPr>
      <w:rPr>
        <w:rFonts w:hint="default"/>
        <w:lang w:val="ru-RU" w:eastAsia="en-US" w:bidi="ar-SA"/>
      </w:rPr>
    </w:lvl>
  </w:abstractNum>
  <w:abstractNum w:abstractNumId="20">
    <w:nsid w:val="7F1C3923"/>
    <w:multiLevelType w:val="hybridMultilevel"/>
    <w:tmpl w:val="86A2903A"/>
    <w:lvl w:ilvl="0" w:tplc="ABBE4420">
      <w:start w:val="1"/>
      <w:numFmt w:val="decimal"/>
      <w:lvlText w:val="%1."/>
      <w:lvlJc w:val="left"/>
      <w:pPr>
        <w:ind w:left="3" w:hanging="3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963AAC">
      <w:numFmt w:val="bullet"/>
      <w:lvlText w:val="•"/>
      <w:lvlJc w:val="left"/>
      <w:pPr>
        <w:ind w:left="978" w:hanging="378"/>
      </w:pPr>
      <w:rPr>
        <w:rFonts w:hint="default"/>
        <w:lang w:val="ru-RU" w:eastAsia="en-US" w:bidi="ar-SA"/>
      </w:rPr>
    </w:lvl>
    <w:lvl w:ilvl="2" w:tplc="31E6C922">
      <w:numFmt w:val="bullet"/>
      <w:lvlText w:val="•"/>
      <w:lvlJc w:val="left"/>
      <w:pPr>
        <w:ind w:left="1956" w:hanging="378"/>
      </w:pPr>
      <w:rPr>
        <w:rFonts w:hint="default"/>
        <w:lang w:val="ru-RU" w:eastAsia="en-US" w:bidi="ar-SA"/>
      </w:rPr>
    </w:lvl>
    <w:lvl w:ilvl="3" w:tplc="CE16ACF4">
      <w:numFmt w:val="bullet"/>
      <w:lvlText w:val="•"/>
      <w:lvlJc w:val="left"/>
      <w:pPr>
        <w:ind w:left="2934" w:hanging="378"/>
      </w:pPr>
      <w:rPr>
        <w:rFonts w:hint="default"/>
        <w:lang w:val="ru-RU" w:eastAsia="en-US" w:bidi="ar-SA"/>
      </w:rPr>
    </w:lvl>
    <w:lvl w:ilvl="4" w:tplc="7CB0FC08">
      <w:numFmt w:val="bullet"/>
      <w:lvlText w:val="•"/>
      <w:lvlJc w:val="left"/>
      <w:pPr>
        <w:ind w:left="3912" w:hanging="378"/>
      </w:pPr>
      <w:rPr>
        <w:rFonts w:hint="default"/>
        <w:lang w:val="ru-RU" w:eastAsia="en-US" w:bidi="ar-SA"/>
      </w:rPr>
    </w:lvl>
    <w:lvl w:ilvl="5" w:tplc="72222662">
      <w:numFmt w:val="bullet"/>
      <w:lvlText w:val="•"/>
      <w:lvlJc w:val="left"/>
      <w:pPr>
        <w:ind w:left="4890" w:hanging="378"/>
      </w:pPr>
      <w:rPr>
        <w:rFonts w:hint="default"/>
        <w:lang w:val="ru-RU" w:eastAsia="en-US" w:bidi="ar-SA"/>
      </w:rPr>
    </w:lvl>
    <w:lvl w:ilvl="6" w:tplc="08086318">
      <w:numFmt w:val="bullet"/>
      <w:lvlText w:val="•"/>
      <w:lvlJc w:val="left"/>
      <w:pPr>
        <w:ind w:left="5868" w:hanging="378"/>
      </w:pPr>
      <w:rPr>
        <w:rFonts w:hint="default"/>
        <w:lang w:val="ru-RU" w:eastAsia="en-US" w:bidi="ar-SA"/>
      </w:rPr>
    </w:lvl>
    <w:lvl w:ilvl="7" w:tplc="E76217F2">
      <w:numFmt w:val="bullet"/>
      <w:lvlText w:val="•"/>
      <w:lvlJc w:val="left"/>
      <w:pPr>
        <w:ind w:left="6846" w:hanging="378"/>
      </w:pPr>
      <w:rPr>
        <w:rFonts w:hint="default"/>
        <w:lang w:val="ru-RU" w:eastAsia="en-US" w:bidi="ar-SA"/>
      </w:rPr>
    </w:lvl>
    <w:lvl w:ilvl="8" w:tplc="FC1451D4">
      <w:numFmt w:val="bullet"/>
      <w:lvlText w:val="•"/>
      <w:lvlJc w:val="left"/>
      <w:pPr>
        <w:ind w:left="7824" w:hanging="378"/>
      </w:pPr>
      <w:rPr>
        <w:rFonts w:hint="default"/>
        <w:lang w:val="ru-RU" w:eastAsia="en-US" w:bidi="ar-SA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13"/>
  </w:num>
  <w:num w:numId="4">
    <w:abstractNumId w:val="11"/>
  </w:num>
  <w:num w:numId="5">
    <w:abstractNumId w:val="6"/>
  </w:num>
  <w:num w:numId="6">
    <w:abstractNumId w:val="3"/>
  </w:num>
  <w:num w:numId="7">
    <w:abstractNumId w:val="18"/>
  </w:num>
  <w:num w:numId="8">
    <w:abstractNumId w:val="9"/>
  </w:num>
  <w:num w:numId="9">
    <w:abstractNumId w:val="10"/>
  </w:num>
  <w:num w:numId="10">
    <w:abstractNumId w:val="17"/>
  </w:num>
  <w:num w:numId="11">
    <w:abstractNumId w:val="2"/>
  </w:num>
  <w:num w:numId="12">
    <w:abstractNumId w:val="1"/>
  </w:num>
  <w:num w:numId="13">
    <w:abstractNumId w:val="16"/>
  </w:num>
  <w:num w:numId="14">
    <w:abstractNumId w:val="8"/>
  </w:num>
  <w:num w:numId="15">
    <w:abstractNumId w:val="19"/>
  </w:num>
  <w:num w:numId="16">
    <w:abstractNumId w:val="5"/>
  </w:num>
  <w:num w:numId="17">
    <w:abstractNumId w:val="4"/>
  </w:num>
  <w:num w:numId="18">
    <w:abstractNumId w:val="0"/>
  </w:num>
  <w:num w:numId="19">
    <w:abstractNumId w:val="12"/>
  </w:num>
  <w:num w:numId="20">
    <w:abstractNumId w:val="15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0B"/>
    <w:rsid w:val="0005288A"/>
    <w:rsid w:val="0031017D"/>
    <w:rsid w:val="00463372"/>
    <w:rsid w:val="00535792"/>
    <w:rsid w:val="00757923"/>
    <w:rsid w:val="007F0349"/>
    <w:rsid w:val="0093692A"/>
    <w:rsid w:val="00A21450"/>
    <w:rsid w:val="00A75A0B"/>
    <w:rsid w:val="00AF6444"/>
    <w:rsid w:val="00E9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62B58-42C8-40DB-8249-61EE10CF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3692A"/>
    <w:pPr>
      <w:widowControl w:val="0"/>
      <w:autoSpaceDE w:val="0"/>
      <w:autoSpaceDN w:val="0"/>
      <w:spacing w:after="0" w:line="240" w:lineRule="auto"/>
      <w:ind w:left="3063" w:right="290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93692A"/>
    <w:pPr>
      <w:widowControl w:val="0"/>
      <w:autoSpaceDE w:val="0"/>
      <w:autoSpaceDN w:val="0"/>
      <w:spacing w:after="0" w:line="240" w:lineRule="auto"/>
      <w:ind w:left="245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F64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9369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3692A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3692A"/>
  </w:style>
  <w:style w:type="table" w:customStyle="1" w:styleId="TableNormal">
    <w:name w:val="Table Normal"/>
    <w:uiPriority w:val="2"/>
    <w:semiHidden/>
    <w:unhideWhenUsed/>
    <w:qFormat/>
    <w:rsid w:val="009369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3692A"/>
    <w:pPr>
      <w:widowControl w:val="0"/>
      <w:autoSpaceDE w:val="0"/>
      <w:autoSpaceDN w:val="0"/>
      <w:spacing w:after="0" w:line="240" w:lineRule="auto"/>
      <w:ind w:left="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93692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93692A"/>
    <w:pPr>
      <w:widowControl w:val="0"/>
      <w:autoSpaceDE w:val="0"/>
      <w:autoSpaceDN w:val="0"/>
      <w:spacing w:after="0" w:line="240" w:lineRule="auto"/>
      <w:ind w:right="137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7">
    <w:name w:val="Название Знак"/>
    <w:basedOn w:val="a0"/>
    <w:link w:val="a6"/>
    <w:uiPriority w:val="1"/>
    <w:rsid w:val="0093692A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9369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69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692A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93692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1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465940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0465940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8854212/" TargetMode="External"/><Relationship Id="rId11" Type="http://schemas.openxmlformats.org/officeDocument/2006/relationships/hyperlink" Target="https://internet.garant.ru/%23/document/409276584/entry/1092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nternet.garant.ru/document/redirect/10164072/1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046594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4557</Words>
  <Characters>25977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Vasilina</dc:creator>
  <cp:keywords/>
  <dc:description/>
  <cp:lastModifiedBy>1</cp:lastModifiedBy>
  <cp:revision>9</cp:revision>
  <cp:lastPrinted>2026-03-05T06:41:00Z</cp:lastPrinted>
  <dcterms:created xsi:type="dcterms:W3CDTF">2026-03-05T04:26:00Z</dcterms:created>
  <dcterms:modified xsi:type="dcterms:W3CDTF">2026-03-25T06:01:00Z</dcterms:modified>
</cp:coreProperties>
</file>