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54" w:rsidRDefault="00141B54" w:rsidP="00141B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097B97"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ЧЕЛЯБИНСКАЯ ОБЛАСТЬ</w:t>
      </w: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КУНАШАКСКИЙ МУНИЦИПАЛЬНЫЙ РАЙОН</w:t>
      </w:r>
    </w:p>
    <w:p w:rsidR="00141B54" w:rsidRDefault="00141B54" w:rsidP="00141B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СОВЕТ ДЕПУТАТОВ ХАЛИТОВСКОГО СЕЛЬСКОГО ПОСЕЛЕНИЯ</w:t>
      </w: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456710 Челябинская область Кунашакский район с. Халитово ул. Целинная-33</w:t>
      </w: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тел.(35148)74-116, 74-203 факс  74-263,74-184</w:t>
      </w: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ЗАСЕДАНИЕ</w:t>
      </w:r>
      <w:r w:rsidR="00D06031">
        <w:rPr>
          <w:rFonts w:ascii="Times New Roman" w:hAnsi="Times New Roman"/>
          <w:b/>
          <w:sz w:val="28"/>
          <w:szCs w:val="28"/>
        </w:rPr>
        <w:t xml:space="preserve"> 9</w:t>
      </w:r>
      <w:r w:rsidR="00806C68">
        <w:rPr>
          <w:rFonts w:ascii="Times New Roman" w:hAnsi="Times New Roman"/>
          <w:b/>
          <w:sz w:val="28"/>
          <w:szCs w:val="28"/>
        </w:rPr>
        <w:t xml:space="preserve"> </w:t>
      </w:r>
    </w:p>
    <w:p w:rsidR="00141B54" w:rsidRDefault="00141B54" w:rsidP="00141B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41B54" w:rsidRDefault="00141B54" w:rsidP="00141B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B54" w:rsidRDefault="00D06031" w:rsidP="00141B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</w:t>
      </w:r>
      <w:r w:rsidR="00332AF0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2022 г   </w:t>
      </w:r>
      <w:r w:rsidR="00332AF0">
        <w:rPr>
          <w:rFonts w:ascii="Times New Roman" w:hAnsi="Times New Roman"/>
          <w:sz w:val="28"/>
          <w:szCs w:val="28"/>
        </w:rPr>
        <w:t xml:space="preserve"> № 19</w:t>
      </w:r>
    </w:p>
    <w:p w:rsidR="00D06031" w:rsidRDefault="00D06031" w:rsidP="00141B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B54" w:rsidRDefault="00141B54" w:rsidP="00141B5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</w:t>
      </w:r>
    </w:p>
    <w:p w:rsidR="00141B54" w:rsidRDefault="00141B54" w:rsidP="00141B5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дополнений в Устав Халитовского</w:t>
      </w:r>
    </w:p>
    <w:p w:rsidR="00141B54" w:rsidRDefault="00141B54" w:rsidP="00141B5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141B54" w:rsidRDefault="00141B54" w:rsidP="00141B5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Совет депутатов Халитовского сельского поселения</w:t>
      </w:r>
    </w:p>
    <w:p w:rsidR="00141B54" w:rsidRDefault="00141B54" w:rsidP="00141B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РЕШАЕТ:</w:t>
      </w:r>
    </w:p>
    <w:p w:rsidR="00141B54" w:rsidRDefault="00141B54" w:rsidP="00141B54">
      <w:pPr>
        <w:spacing w:after="0" w:line="240" w:lineRule="auto"/>
        <w:ind w:left="3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Халитовского сельского поселения следующие изменения: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4 статьи 4.1 изложить в следующей редакции: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«4. Муниципальные правовые акты и соглашения, заключаемые между органами местного самоуправления, подлежат официальному опубликованию в периодическом печатном издании в газете «Знамя труда» / в сетевом издании «Официальный вестник Кунашакского муниципального района» (</w:t>
      </w:r>
      <w:hyperlink r:id="rId7" w:history="1">
        <w:r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b"/>
            <w:rFonts w:ascii="Times New Roman" w:hAnsi="Times New Roman"/>
            <w:sz w:val="28"/>
            <w:szCs w:val="28"/>
          </w:rPr>
          <w:t>://</w:t>
        </w:r>
        <w:r>
          <w:rPr>
            <w:rStyle w:val="ab"/>
            <w:rFonts w:ascii="Times New Roman" w:hAnsi="Times New Roman"/>
            <w:sz w:val="28"/>
            <w:szCs w:val="28"/>
            <w:lang w:val="en-US"/>
          </w:rPr>
          <w:t>pravokunashak</w:t>
        </w:r>
        <w:r>
          <w:rPr>
            <w:rStyle w:val="ab"/>
            <w:rFonts w:ascii="Times New Roman" w:hAnsi="Times New Roman"/>
            <w:sz w:val="28"/>
            <w:szCs w:val="28"/>
          </w:rPr>
          <w:t>.</w:t>
        </w:r>
        <w:r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 регистрация в качестве сетевого издания: Эл № ФС 77 – 75580 от 19.04.2019 г.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официального размещения муниципальных правых актов и соглашений также используется портал Минюста России «Нормативные правовые акты в Российской Федерации»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pravo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en-US"/>
        </w:rPr>
        <w:t>minjust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b"/>
            <w:rFonts w:ascii="Times New Roman" w:hAnsi="Times New Roman"/>
            <w:sz w:val="28"/>
            <w:szCs w:val="28"/>
          </w:rPr>
          <w:t>://право-минюст.рф</w:t>
        </w:r>
      </w:hyperlink>
      <w:r>
        <w:rPr>
          <w:rFonts w:ascii="Times New Roman" w:hAnsi="Times New Roman"/>
          <w:sz w:val="28"/>
          <w:szCs w:val="28"/>
        </w:rPr>
        <w:t>, регистрация в качестве сетевого издания : ЭЛ № ФС 77-72471 от 05.03.2018 г).»;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статью 31.1 признать утратившей силу.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статье 7, 8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 в соответствующем падеже;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подпункт 10 пункта 2 статьи 18 признать утратившим силу;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абзац 3 пункта 4 статьи 20 признать утратившим силу;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абзац 3 пункта 2 статьи 26 изложить в следующей редакции: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«Постановления, изданные в пределах полномочий главы поселения, затрагивающие права, свободы и обязанности человека и гражданина, вступают в силу после их официального опубликования.»;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Bahnschrift Light SemiCondensed" w:hAnsi="Bahnschrift Light SemiCondensed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в газете</w:t>
      </w:r>
      <w:r>
        <w:rPr>
          <w:rFonts w:ascii="Bahnschrift Light SemiCondensed" w:hAnsi="Bahnschrift Light SemiCondense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«Знамя труда»/в сетевом издании</w:t>
      </w:r>
      <w:r>
        <w:rPr>
          <w:rFonts w:ascii="Bahnschrift Light SemiCondensed" w:hAnsi="Bahnschrift Light SemiCondense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hyperlink r:id="rId9" w:history="1">
        <w:r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b"/>
            <w:rFonts w:ascii="Times New Roman" w:hAnsi="Times New Roman"/>
            <w:sz w:val="28"/>
            <w:szCs w:val="28"/>
          </w:rPr>
          <w:t>://</w:t>
        </w:r>
        <w:r>
          <w:rPr>
            <w:rStyle w:val="ab"/>
            <w:rFonts w:ascii="Times New Roman" w:hAnsi="Times New Roman"/>
            <w:sz w:val="28"/>
            <w:szCs w:val="28"/>
            <w:lang w:val="en-US"/>
          </w:rPr>
          <w:t>pravokunashak</w:t>
        </w:r>
        <w:r>
          <w:rPr>
            <w:rStyle w:val="ab"/>
            <w:rFonts w:ascii="Times New Roman" w:hAnsi="Times New Roman"/>
            <w:sz w:val="28"/>
            <w:szCs w:val="28"/>
          </w:rPr>
          <w:t>.</w:t>
        </w:r>
        <w:r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 регистрация в качестве сетевого издания: ЭЛ № ФС 77-72471 от 05.03.2018 г., обнародованию на информационных стендах после его государственной регистрации в территориальном органе уполномоченного федерального исполнительной власти в сфере регистрации уставов муниципальных образований.</w:t>
      </w:r>
    </w:p>
    <w:p w:rsidR="00141B54" w:rsidRDefault="00141B54" w:rsidP="00141B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141B54" w:rsidRDefault="00141B54" w:rsidP="00141B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06031" w:rsidRDefault="00D06031" w:rsidP="00141B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06031" w:rsidRDefault="00D06031" w:rsidP="00141B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41B54" w:rsidRDefault="00141B54" w:rsidP="00141B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депутатов:                                                  З.Г.Сайфуллина</w:t>
      </w:r>
      <w:bookmarkStart w:id="0" w:name="_GoBack"/>
      <w:bookmarkEnd w:id="0"/>
    </w:p>
    <w:p w:rsidR="00141B54" w:rsidRDefault="00141B54" w:rsidP="00141B54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поселения:                                                             А.А.Шавалеев</w:t>
      </w: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B54" w:rsidRDefault="00141B54" w:rsidP="006B2D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2DC" w:rsidRPr="009372DC" w:rsidRDefault="009372DC" w:rsidP="00716CD1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372DC" w:rsidRPr="0093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A5" w:rsidRDefault="00572BA5" w:rsidP="006B2D1E">
      <w:pPr>
        <w:spacing w:after="0" w:line="240" w:lineRule="auto"/>
      </w:pPr>
      <w:r>
        <w:separator/>
      </w:r>
    </w:p>
  </w:endnote>
  <w:endnote w:type="continuationSeparator" w:id="0">
    <w:p w:rsidR="00572BA5" w:rsidRDefault="00572BA5" w:rsidP="006B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A5" w:rsidRDefault="00572BA5" w:rsidP="006B2D1E">
      <w:pPr>
        <w:spacing w:after="0" w:line="240" w:lineRule="auto"/>
      </w:pPr>
      <w:r>
        <w:separator/>
      </w:r>
    </w:p>
  </w:footnote>
  <w:footnote w:type="continuationSeparator" w:id="0">
    <w:p w:rsidR="00572BA5" w:rsidRDefault="00572BA5" w:rsidP="006B2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EE"/>
    <w:multiLevelType w:val="hybridMultilevel"/>
    <w:tmpl w:val="DB12E0C4"/>
    <w:lvl w:ilvl="0" w:tplc="06FE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69317F"/>
    <w:multiLevelType w:val="hybridMultilevel"/>
    <w:tmpl w:val="4C6C2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4170"/>
    <w:multiLevelType w:val="hybridMultilevel"/>
    <w:tmpl w:val="B39AD136"/>
    <w:lvl w:ilvl="0" w:tplc="8804A0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7CD1DD1"/>
    <w:multiLevelType w:val="hybridMultilevel"/>
    <w:tmpl w:val="9746D682"/>
    <w:lvl w:ilvl="0" w:tplc="D0BEAB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684F3C"/>
    <w:multiLevelType w:val="multilevel"/>
    <w:tmpl w:val="4380D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CA7880"/>
    <w:multiLevelType w:val="hybridMultilevel"/>
    <w:tmpl w:val="93A83A86"/>
    <w:lvl w:ilvl="0" w:tplc="851CF5A4">
      <w:start w:val="1"/>
      <w:numFmt w:val="decimal"/>
      <w:lvlText w:val="%1."/>
      <w:lvlJc w:val="left"/>
      <w:pPr>
        <w:ind w:left="957" w:hanging="39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4CAB0FBD"/>
    <w:multiLevelType w:val="hybridMultilevel"/>
    <w:tmpl w:val="2DE042C6"/>
    <w:lvl w:ilvl="0" w:tplc="9DE6EDC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6C46334"/>
    <w:multiLevelType w:val="hybridMultilevel"/>
    <w:tmpl w:val="AD96038A"/>
    <w:lvl w:ilvl="0" w:tplc="52F616B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4422B"/>
    <w:multiLevelType w:val="hybridMultilevel"/>
    <w:tmpl w:val="FFDAFADA"/>
    <w:lvl w:ilvl="0" w:tplc="90B271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0265F16"/>
    <w:multiLevelType w:val="hybridMultilevel"/>
    <w:tmpl w:val="FD66DF6E"/>
    <w:lvl w:ilvl="0" w:tplc="DAAEFF5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AE"/>
    <w:rsid w:val="0002042A"/>
    <w:rsid w:val="00065250"/>
    <w:rsid w:val="00097B97"/>
    <w:rsid w:val="000B653A"/>
    <w:rsid w:val="000E6C2B"/>
    <w:rsid w:val="00103B66"/>
    <w:rsid w:val="001313B7"/>
    <w:rsid w:val="00141B54"/>
    <w:rsid w:val="00295169"/>
    <w:rsid w:val="002C7817"/>
    <w:rsid w:val="00332AF0"/>
    <w:rsid w:val="003B7E9D"/>
    <w:rsid w:val="004A478C"/>
    <w:rsid w:val="004B52F7"/>
    <w:rsid w:val="00572BA5"/>
    <w:rsid w:val="005D6A4C"/>
    <w:rsid w:val="00647DD6"/>
    <w:rsid w:val="00686816"/>
    <w:rsid w:val="006B2D1E"/>
    <w:rsid w:val="00711198"/>
    <w:rsid w:val="007153DE"/>
    <w:rsid w:val="00716CD1"/>
    <w:rsid w:val="007A4F6D"/>
    <w:rsid w:val="00806C68"/>
    <w:rsid w:val="0091601C"/>
    <w:rsid w:val="00930B3C"/>
    <w:rsid w:val="009372DC"/>
    <w:rsid w:val="00994C9F"/>
    <w:rsid w:val="009D1542"/>
    <w:rsid w:val="009D7FA8"/>
    <w:rsid w:val="00A349A3"/>
    <w:rsid w:val="00A7060A"/>
    <w:rsid w:val="00A87F75"/>
    <w:rsid w:val="00AE1A56"/>
    <w:rsid w:val="00BC2DC7"/>
    <w:rsid w:val="00C11D3A"/>
    <w:rsid w:val="00C917EE"/>
    <w:rsid w:val="00CC1AA9"/>
    <w:rsid w:val="00CE130D"/>
    <w:rsid w:val="00D06031"/>
    <w:rsid w:val="00D54F31"/>
    <w:rsid w:val="00E81FB8"/>
    <w:rsid w:val="00EB7FAE"/>
    <w:rsid w:val="00ED4D13"/>
    <w:rsid w:val="00EF3631"/>
    <w:rsid w:val="00F46E19"/>
    <w:rsid w:val="00F937F8"/>
    <w:rsid w:val="00FC784D"/>
    <w:rsid w:val="00FE6892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A466"/>
  <w15:chartTrackingRefBased/>
  <w15:docId w15:val="{0AA6B847-0291-4BDC-9A4D-349D80C4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198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198"/>
    <w:pPr>
      <w:spacing w:after="0" w:line="240" w:lineRule="auto"/>
    </w:pPr>
    <w:rPr>
      <w:rFonts w:eastAsia="Times New Roman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53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B2D1E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6B2D1E"/>
    <w:rPr>
      <w:rFonts w:ascii="Calibri" w:eastAsia="Calibri" w:hAnsi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B2D1E"/>
    <w:rPr>
      <w:vertAlign w:val="superscript"/>
    </w:rPr>
  </w:style>
  <w:style w:type="character" w:customStyle="1" w:styleId="pt-a0-000004">
    <w:name w:val="pt-a0-000004"/>
    <w:basedOn w:val="a0"/>
    <w:rsid w:val="006B2D1E"/>
  </w:style>
  <w:style w:type="table" w:styleId="a9">
    <w:name w:val="Table Grid"/>
    <w:basedOn w:val="a1"/>
    <w:uiPriority w:val="59"/>
    <w:rsid w:val="006B2D1E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1A56"/>
    <w:pPr>
      <w:widowControl w:val="0"/>
      <w:suppressAutoHyphens/>
      <w:autoSpaceDN w:val="0"/>
      <w:ind w:left="720"/>
      <w:contextualSpacing/>
    </w:pPr>
    <w:rPr>
      <w:rFonts w:cs="Calibri"/>
      <w:kern w:val="3"/>
      <w:lang w:eastAsia="en-US"/>
    </w:rPr>
  </w:style>
  <w:style w:type="character" w:styleId="ab">
    <w:name w:val="Hyperlink"/>
    <w:basedOn w:val="a0"/>
    <w:uiPriority w:val="99"/>
    <w:unhideWhenUsed/>
    <w:rsid w:val="000E6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kunasha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kunasha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41</cp:revision>
  <cp:lastPrinted>2022-10-12T05:50:00Z</cp:lastPrinted>
  <dcterms:created xsi:type="dcterms:W3CDTF">2021-10-29T06:49:00Z</dcterms:created>
  <dcterms:modified xsi:type="dcterms:W3CDTF">2022-10-12T06:48:00Z</dcterms:modified>
</cp:coreProperties>
</file>