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39" w:rsidRDefault="00A07D39" w:rsidP="00A07D3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07D39" w:rsidRPr="0014153E" w:rsidRDefault="00A07D39" w:rsidP="00A07D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>
            <wp:extent cx="845820" cy="8001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РОССИЙСКАЯ   ФЕДЕРАЦИЯ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СОВЕТ  ДЕПУТАТОВ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 w:rsidRPr="0014153E">
        <w:rPr>
          <w:rFonts w:ascii="Times New Roman CYR" w:eastAsia="Times New Roman" w:hAnsi="Times New Roman CYR" w:cs="Times New Roman CYR"/>
          <w:sz w:val="28"/>
          <w:szCs w:val="28"/>
        </w:rPr>
        <w:t>Усть</w:t>
      </w:r>
      <w:proofErr w:type="spellEnd"/>
      <w:r w:rsidRPr="0014153E">
        <w:rPr>
          <w:rFonts w:ascii="Times New Roman CYR" w:eastAsia="Times New Roman" w:hAnsi="Times New Roman CYR" w:cs="Times New Roman CYR"/>
          <w:sz w:val="28"/>
          <w:szCs w:val="28"/>
        </w:rPr>
        <w:t xml:space="preserve"> - </w:t>
      </w:r>
      <w:proofErr w:type="spellStart"/>
      <w:r w:rsidRPr="0014153E">
        <w:rPr>
          <w:rFonts w:ascii="Times New Roman CYR" w:eastAsia="Times New Roman" w:hAnsi="Times New Roman CYR" w:cs="Times New Roman CYR"/>
          <w:sz w:val="28"/>
          <w:szCs w:val="28"/>
        </w:rPr>
        <w:t>Багарякского</w:t>
      </w:r>
      <w:proofErr w:type="spellEnd"/>
      <w:r w:rsidRPr="0014153E">
        <w:rPr>
          <w:rFonts w:ascii="Times New Roman CYR" w:eastAsia="Times New Roman" w:hAnsi="Times New Roman CYR" w:cs="Times New Roman CYR"/>
          <w:sz w:val="28"/>
          <w:szCs w:val="28"/>
        </w:rPr>
        <w:t xml:space="preserve"> сельского поселения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proofErr w:type="spellStart"/>
      <w:r w:rsidRPr="0014153E">
        <w:rPr>
          <w:rFonts w:ascii="Times New Roman CYR" w:eastAsia="Times New Roman" w:hAnsi="Times New Roman CYR" w:cs="Times New Roman CYR"/>
          <w:sz w:val="28"/>
          <w:szCs w:val="28"/>
        </w:rPr>
        <w:t>Кунашакского</w:t>
      </w:r>
      <w:proofErr w:type="spellEnd"/>
      <w:r w:rsidRPr="0014153E">
        <w:rPr>
          <w:rFonts w:ascii="Times New Roman CYR" w:eastAsia="Times New Roman" w:hAnsi="Times New Roman CYR" w:cs="Times New Roman CYR"/>
          <w:sz w:val="28"/>
          <w:szCs w:val="28"/>
        </w:rPr>
        <w:t xml:space="preserve"> муниципального района Челябинской области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РЕШЕНИЕ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5</w:t>
      </w:r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– го заседания  Совета депутатов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proofErr w:type="spellStart"/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Усть</w:t>
      </w:r>
      <w:proofErr w:type="spellEnd"/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- </w:t>
      </w:r>
      <w:proofErr w:type="spellStart"/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Багарякского</w:t>
      </w:r>
      <w:proofErr w:type="spellEnd"/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шестого созыва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14153E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с. </w:t>
      </w:r>
      <w:proofErr w:type="spellStart"/>
      <w:r w:rsidRPr="0014153E">
        <w:rPr>
          <w:rFonts w:ascii="Times New Roman CYR" w:eastAsia="Times New Roman" w:hAnsi="Times New Roman CYR" w:cs="Times New Roman CYR"/>
          <w:bCs/>
          <w:sz w:val="24"/>
          <w:szCs w:val="24"/>
        </w:rPr>
        <w:t>Усть</w:t>
      </w:r>
      <w:proofErr w:type="spellEnd"/>
      <w:r w:rsidRPr="0014153E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- Багаряк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14153E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от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25.12</w:t>
      </w:r>
      <w:r w:rsidRPr="0014153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. 2020</w:t>
      </w:r>
      <w:r w:rsidRPr="0014153E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Pr="0014153E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г.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                                       </w:t>
      </w:r>
      <w:r w:rsidRPr="0014153E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№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19</w:t>
      </w:r>
    </w:p>
    <w:p w:rsidR="00A07D39" w:rsidRDefault="00A07D39" w:rsidP="00A07D39">
      <w:pPr>
        <w:widowControl w:val="0"/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</w:t>
      </w:r>
      <w:r w:rsidRPr="005B6E5E">
        <w:rPr>
          <w:rFonts w:eastAsia="Times New Roman"/>
          <w:b/>
          <w:bCs/>
          <w:sz w:val="24"/>
          <w:szCs w:val="24"/>
        </w:rPr>
        <w:t xml:space="preserve">Об утверждении </w:t>
      </w:r>
      <w:r w:rsidRPr="005B6E5E">
        <w:rPr>
          <w:rFonts w:eastAsia="Times New Roman"/>
          <w:b/>
          <w:sz w:val="24"/>
          <w:szCs w:val="24"/>
        </w:rPr>
        <w:t xml:space="preserve">Порядка установления размеров и </w:t>
      </w:r>
    </w:p>
    <w:p w:rsidR="00A07D39" w:rsidRDefault="00A07D39" w:rsidP="00A07D39">
      <w:pPr>
        <w:widowControl w:val="0"/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r w:rsidRPr="005B6E5E">
        <w:rPr>
          <w:rFonts w:eastAsia="Times New Roman"/>
          <w:b/>
          <w:sz w:val="24"/>
          <w:szCs w:val="24"/>
        </w:rPr>
        <w:t xml:space="preserve">условий оплаты труда выборного должностного лица  и </w:t>
      </w:r>
    </w:p>
    <w:p w:rsidR="00A07D39" w:rsidRDefault="00A07D39" w:rsidP="00A07D39">
      <w:pPr>
        <w:widowControl w:val="0"/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r w:rsidRPr="005B6E5E">
        <w:rPr>
          <w:rFonts w:eastAsia="Times New Roman"/>
          <w:b/>
          <w:sz w:val="24"/>
          <w:szCs w:val="24"/>
        </w:rPr>
        <w:t xml:space="preserve">иных должностных лиц местного самоуправления, депутатов, </w:t>
      </w:r>
    </w:p>
    <w:p w:rsidR="00A07D39" w:rsidRDefault="00A07D39" w:rsidP="00A07D39">
      <w:pPr>
        <w:widowControl w:val="0"/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proofErr w:type="gramStart"/>
      <w:r w:rsidRPr="005B6E5E">
        <w:rPr>
          <w:rFonts w:eastAsia="Times New Roman"/>
          <w:b/>
          <w:sz w:val="24"/>
          <w:szCs w:val="24"/>
        </w:rPr>
        <w:t>осуществляющих</w:t>
      </w:r>
      <w:proofErr w:type="gramEnd"/>
      <w:r w:rsidRPr="005B6E5E">
        <w:rPr>
          <w:rFonts w:eastAsia="Times New Roman"/>
          <w:b/>
          <w:sz w:val="24"/>
          <w:szCs w:val="24"/>
        </w:rPr>
        <w:t xml:space="preserve"> свои полномочия на постоянной основе, </w:t>
      </w:r>
    </w:p>
    <w:p w:rsidR="00A07D39" w:rsidRDefault="00A07D39" w:rsidP="00A07D39">
      <w:pPr>
        <w:widowControl w:val="0"/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r w:rsidRPr="005B6E5E">
        <w:rPr>
          <w:rFonts w:eastAsia="Times New Roman"/>
          <w:b/>
          <w:sz w:val="24"/>
          <w:szCs w:val="24"/>
        </w:rPr>
        <w:t xml:space="preserve">и лиц, замещающих должности муниципальной службы 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proofErr w:type="spellStart"/>
      <w:r w:rsidRPr="005B6E5E">
        <w:rPr>
          <w:rFonts w:eastAsia="Times New Roman"/>
          <w:b/>
          <w:sz w:val="24"/>
          <w:szCs w:val="24"/>
        </w:rPr>
        <w:t>Усть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r w:rsidRPr="005B6E5E">
        <w:rPr>
          <w:rFonts w:eastAsia="Times New Roman"/>
          <w:b/>
          <w:sz w:val="24"/>
          <w:szCs w:val="24"/>
        </w:rPr>
        <w:t>-</w:t>
      </w:r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5B6E5E">
        <w:rPr>
          <w:rFonts w:eastAsia="Times New Roman"/>
          <w:b/>
          <w:sz w:val="24"/>
          <w:szCs w:val="24"/>
        </w:rPr>
        <w:t>Багарякского</w:t>
      </w:r>
      <w:proofErr w:type="spellEnd"/>
      <w:r w:rsidRPr="005B6E5E">
        <w:rPr>
          <w:rFonts w:eastAsia="Times New Roman"/>
          <w:b/>
          <w:sz w:val="24"/>
          <w:szCs w:val="24"/>
        </w:rPr>
        <w:t xml:space="preserve"> сельского поселения</w:t>
      </w:r>
      <w:r>
        <w:rPr>
          <w:rFonts w:eastAsia="Times New Roman"/>
          <w:b/>
          <w:sz w:val="24"/>
          <w:szCs w:val="24"/>
        </w:rPr>
        <w:t>.</w:t>
      </w:r>
    </w:p>
    <w:p w:rsidR="00A07D39" w:rsidRDefault="00A07D39" w:rsidP="00A07D39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14153E">
        <w:rPr>
          <w:rFonts w:ascii="Times New Roman CYR" w:eastAsia="Times New Roman" w:hAnsi="Times New Roman CYR" w:cs="Times New Roman CYR"/>
          <w:sz w:val="28"/>
          <w:szCs w:val="28"/>
        </w:rPr>
        <w:t xml:space="preserve">       </w:t>
      </w:r>
    </w:p>
    <w:p w:rsidR="00A07D39" w:rsidRPr="00806FB2" w:rsidRDefault="00A07D39" w:rsidP="00A07D39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4"/>
          <w:szCs w:val="24"/>
        </w:rPr>
      </w:pPr>
      <w:r w:rsidRPr="0014153E">
        <w:rPr>
          <w:rFonts w:eastAsia="Times New Roman"/>
          <w:sz w:val="28"/>
          <w:szCs w:val="28"/>
          <w:lang w:eastAsia="en-US"/>
        </w:rPr>
        <w:t xml:space="preserve">  </w:t>
      </w:r>
      <w:r w:rsidRPr="00806FB2">
        <w:rPr>
          <w:rFonts w:eastAsia="Times New Roman"/>
          <w:sz w:val="24"/>
          <w:szCs w:val="24"/>
        </w:rPr>
        <w:t xml:space="preserve">В соответствии с Федеральным законом от 6 октября 2003 года N 131-ФЗ "Об общих принципах организации местного самоуправления в Российской Федерации", Уставом </w:t>
      </w:r>
      <w:proofErr w:type="spellStart"/>
      <w:r w:rsidRPr="00806FB2">
        <w:rPr>
          <w:rFonts w:eastAsia="Times New Roman"/>
          <w:sz w:val="24"/>
          <w:szCs w:val="24"/>
        </w:rPr>
        <w:t>Усть</w:t>
      </w:r>
      <w:proofErr w:type="spellEnd"/>
      <w:r w:rsidRPr="00806FB2">
        <w:rPr>
          <w:rFonts w:eastAsia="Times New Roman"/>
          <w:sz w:val="24"/>
          <w:szCs w:val="24"/>
        </w:rPr>
        <w:t xml:space="preserve"> - </w:t>
      </w:r>
      <w:proofErr w:type="spellStart"/>
      <w:r w:rsidRPr="00806FB2">
        <w:rPr>
          <w:rFonts w:eastAsia="Times New Roman"/>
          <w:sz w:val="24"/>
          <w:szCs w:val="24"/>
        </w:rPr>
        <w:t>Багарякского</w:t>
      </w:r>
      <w:proofErr w:type="spellEnd"/>
      <w:r w:rsidRPr="00806FB2">
        <w:rPr>
          <w:rFonts w:eastAsia="Times New Roman"/>
          <w:sz w:val="24"/>
          <w:szCs w:val="24"/>
        </w:rPr>
        <w:t xml:space="preserve"> сельского поселения, в целях приведения нормативного правового акта поселения в соответствие с действующим законодательством,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4"/>
          <w:szCs w:val="24"/>
        </w:rPr>
      </w:pPr>
      <w:r w:rsidRPr="0014153E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Совет депутатов </w:t>
      </w:r>
      <w:proofErr w:type="spellStart"/>
      <w:r w:rsidRPr="0014153E">
        <w:rPr>
          <w:rFonts w:ascii="Times New Roman CYR" w:eastAsia="Times New Roman" w:hAnsi="Times New Roman CYR" w:cs="Times New Roman CYR"/>
          <w:b/>
          <w:sz w:val="24"/>
          <w:szCs w:val="24"/>
        </w:rPr>
        <w:t>Усть</w:t>
      </w:r>
      <w:proofErr w:type="spellEnd"/>
      <w:r w:rsidRPr="0014153E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- </w:t>
      </w:r>
      <w:proofErr w:type="spellStart"/>
      <w:r w:rsidRPr="0014153E">
        <w:rPr>
          <w:rFonts w:ascii="Times New Roman CYR" w:eastAsia="Times New Roman" w:hAnsi="Times New Roman CYR" w:cs="Times New Roman CYR"/>
          <w:b/>
          <w:sz w:val="24"/>
          <w:szCs w:val="24"/>
        </w:rPr>
        <w:t>Багарякского</w:t>
      </w:r>
      <w:proofErr w:type="spellEnd"/>
      <w:r w:rsidRPr="0014153E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сельского поселения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14153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    </w:t>
      </w:r>
      <w:proofErr w:type="gramStart"/>
      <w:r w:rsidRPr="0014153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</w:t>
      </w:r>
      <w:proofErr w:type="gramEnd"/>
      <w:r w:rsidRPr="0014153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Е Ш А Е Т:</w:t>
      </w:r>
    </w:p>
    <w:p w:rsidR="00A07D39" w:rsidRPr="0014153E" w:rsidRDefault="00A07D39" w:rsidP="00A07D3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07D39" w:rsidRPr="00806FB2" w:rsidRDefault="00A07D39" w:rsidP="00A07D39">
      <w:pPr>
        <w:widowControl w:val="0"/>
        <w:autoSpaceDE w:val="0"/>
        <w:autoSpaceDN w:val="0"/>
        <w:ind w:right="-5"/>
        <w:contextualSpacing/>
        <w:jc w:val="both"/>
        <w:rPr>
          <w:rFonts w:eastAsia="Times New Roman"/>
          <w:sz w:val="24"/>
          <w:szCs w:val="24"/>
        </w:rPr>
      </w:pPr>
      <w:r w:rsidRPr="00806FB2">
        <w:rPr>
          <w:rFonts w:eastAsia="Times New Roman"/>
          <w:sz w:val="24"/>
          <w:szCs w:val="24"/>
        </w:rPr>
        <w:t xml:space="preserve">             1. Утвердить Порядок установления размеров и условий оплаты труда выборного должностного лица  и иных должностных лиц местного самоуправления, депутатов, осуществляющих свои полномочия на постоянной основе, и лиц, замещающих должности муниципальной службы </w:t>
      </w:r>
      <w:proofErr w:type="spellStart"/>
      <w:r w:rsidRPr="00806FB2">
        <w:rPr>
          <w:rFonts w:eastAsia="Times New Roman"/>
          <w:sz w:val="24"/>
          <w:szCs w:val="24"/>
        </w:rPr>
        <w:t>Усть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806FB2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806FB2">
        <w:rPr>
          <w:rFonts w:eastAsia="Times New Roman"/>
          <w:sz w:val="24"/>
          <w:szCs w:val="24"/>
        </w:rPr>
        <w:t>Багарякского</w:t>
      </w:r>
      <w:proofErr w:type="spellEnd"/>
      <w:r w:rsidRPr="00806FB2">
        <w:rPr>
          <w:rFonts w:eastAsia="Times New Roman"/>
          <w:sz w:val="24"/>
          <w:szCs w:val="24"/>
        </w:rPr>
        <w:t xml:space="preserve"> сельского поселения.</w:t>
      </w:r>
    </w:p>
    <w:p w:rsidR="00A07D39" w:rsidRPr="00806FB2" w:rsidRDefault="00A07D39" w:rsidP="00A07D39">
      <w:pPr>
        <w:widowControl w:val="0"/>
        <w:autoSpaceDE w:val="0"/>
        <w:autoSpaceDN w:val="0"/>
        <w:ind w:right="-5"/>
        <w:contextualSpacing/>
        <w:jc w:val="both"/>
        <w:rPr>
          <w:rFonts w:eastAsia="Times New Roman"/>
          <w:sz w:val="24"/>
          <w:szCs w:val="24"/>
        </w:rPr>
      </w:pPr>
      <w:r w:rsidRPr="00806FB2">
        <w:rPr>
          <w:rFonts w:eastAsia="Times New Roman"/>
          <w:sz w:val="24"/>
          <w:szCs w:val="24"/>
        </w:rPr>
        <w:t xml:space="preserve">            2. Признать утратившим силу Решение Совета депутатов от 13 ноября 2019 года № 23 «</w:t>
      </w:r>
      <w:r w:rsidRPr="00806FB2">
        <w:rPr>
          <w:rFonts w:eastAsia="Times New Roman"/>
          <w:bCs/>
          <w:sz w:val="24"/>
          <w:szCs w:val="24"/>
        </w:rPr>
        <w:t xml:space="preserve">Об утверждении </w:t>
      </w:r>
      <w:r w:rsidRPr="00806FB2">
        <w:rPr>
          <w:rFonts w:eastAsia="Times New Roman"/>
          <w:sz w:val="24"/>
          <w:szCs w:val="24"/>
        </w:rPr>
        <w:t xml:space="preserve">Порядка установления размеров и условий оплаты труда выборного должностного лица местного самоуправления (Главы поселения), осуществляющего свои полномочия на постоянной основе, и муниципальных служащих </w:t>
      </w:r>
      <w:proofErr w:type="spellStart"/>
      <w:r w:rsidRPr="00806FB2">
        <w:rPr>
          <w:rFonts w:eastAsia="Times New Roman"/>
          <w:sz w:val="24"/>
          <w:szCs w:val="24"/>
        </w:rPr>
        <w:t>Усть-Багарякского</w:t>
      </w:r>
      <w:proofErr w:type="spellEnd"/>
      <w:r w:rsidRPr="00806FB2">
        <w:rPr>
          <w:rFonts w:eastAsia="Times New Roman"/>
          <w:sz w:val="24"/>
          <w:szCs w:val="24"/>
        </w:rPr>
        <w:t xml:space="preserve"> сельского поселения».</w:t>
      </w:r>
    </w:p>
    <w:p w:rsidR="00A07D39" w:rsidRDefault="00A07D39" w:rsidP="00A07D3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806FB2">
        <w:rPr>
          <w:rFonts w:eastAsia="Times New Roman"/>
          <w:sz w:val="24"/>
          <w:szCs w:val="24"/>
        </w:rPr>
        <w:t xml:space="preserve">            3. Настоящее решение вступает в силу со дня его официального опубликования и распространяется на правоотношения, возникшие с 01.10.2020 года.</w:t>
      </w:r>
    </w:p>
    <w:p w:rsidR="00A07D39" w:rsidRDefault="00A07D39" w:rsidP="00A07D3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4. Контроль за исполнение данного решения возложить на финансово – бюджетную комиссию Совета депутатов </w:t>
      </w:r>
      <w:proofErr w:type="spellStart"/>
      <w:r>
        <w:rPr>
          <w:rFonts w:eastAsia="Times New Roman"/>
          <w:sz w:val="24"/>
          <w:szCs w:val="24"/>
        </w:rPr>
        <w:t>Усть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Багарякского</w:t>
      </w:r>
      <w:proofErr w:type="spellEnd"/>
      <w:r>
        <w:rPr>
          <w:rFonts w:eastAsia="Times New Roman"/>
          <w:sz w:val="24"/>
          <w:szCs w:val="24"/>
        </w:rPr>
        <w:t xml:space="preserve"> сельского поселения.</w:t>
      </w:r>
    </w:p>
    <w:p w:rsidR="00A07D39" w:rsidRDefault="00A07D39" w:rsidP="00A07D3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A07D39" w:rsidRDefault="00A07D39" w:rsidP="00A07D3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A07D39" w:rsidRPr="00806FB2" w:rsidRDefault="00A07D39" w:rsidP="00A07D3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 Совета депутатов:                                        Г.Б. </w:t>
      </w:r>
      <w:proofErr w:type="spellStart"/>
      <w:r>
        <w:rPr>
          <w:rFonts w:eastAsia="Times New Roman"/>
          <w:sz w:val="24"/>
          <w:szCs w:val="24"/>
        </w:rPr>
        <w:t>Азнабаев</w:t>
      </w:r>
      <w:proofErr w:type="spellEnd"/>
    </w:p>
    <w:p w:rsidR="00A07D39" w:rsidRPr="005B6E5E" w:rsidRDefault="00A07D39" w:rsidP="00A07D3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A07D39" w:rsidRDefault="00A07D39" w:rsidP="00A07D39">
      <w:pPr>
        <w:widowControl w:val="0"/>
        <w:autoSpaceDE w:val="0"/>
        <w:autoSpaceDN w:val="0"/>
        <w:adjustRightInd w:val="0"/>
        <w:ind w:right="-6"/>
        <w:contextualSpacing/>
        <w:jc w:val="right"/>
        <w:rPr>
          <w:rFonts w:eastAsia="Times New Roman"/>
          <w:sz w:val="26"/>
          <w:szCs w:val="26"/>
        </w:rPr>
      </w:pPr>
    </w:p>
    <w:p w:rsidR="00A07D39" w:rsidRDefault="00A07D39" w:rsidP="00A07D39">
      <w:pPr>
        <w:widowControl w:val="0"/>
        <w:autoSpaceDE w:val="0"/>
        <w:autoSpaceDN w:val="0"/>
        <w:adjustRightInd w:val="0"/>
        <w:ind w:right="-6"/>
        <w:contextualSpacing/>
        <w:jc w:val="right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adjustRightInd w:val="0"/>
        <w:ind w:right="-6"/>
        <w:contextualSpacing/>
        <w:jc w:val="right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Приложение</w:t>
      </w:r>
    </w:p>
    <w:p w:rsidR="00A07D39" w:rsidRPr="001C66BB" w:rsidRDefault="00A07D39" w:rsidP="00A07D39">
      <w:pPr>
        <w:widowControl w:val="0"/>
        <w:autoSpaceDE w:val="0"/>
        <w:autoSpaceDN w:val="0"/>
        <w:adjustRightInd w:val="0"/>
        <w:ind w:right="-6"/>
        <w:contextualSpacing/>
        <w:jc w:val="right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к решению Совета депутатов</w:t>
      </w:r>
    </w:p>
    <w:p w:rsidR="00A07D39" w:rsidRPr="001C66BB" w:rsidRDefault="00A07D39" w:rsidP="00A07D39">
      <w:pPr>
        <w:widowControl w:val="0"/>
        <w:autoSpaceDE w:val="0"/>
        <w:autoSpaceDN w:val="0"/>
        <w:adjustRightInd w:val="0"/>
        <w:ind w:right="-6"/>
        <w:contextualSpacing/>
        <w:jc w:val="right"/>
        <w:rPr>
          <w:rFonts w:eastAsia="Times New Roman"/>
          <w:sz w:val="26"/>
          <w:szCs w:val="26"/>
        </w:rPr>
      </w:pPr>
      <w:proofErr w:type="spellStart"/>
      <w:r w:rsidRPr="001C66BB">
        <w:rPr>
          <w:rFonts w:eastAsia="Times New Roman"/>
          <w:sz w:val="26"/>
          <w:szCs w:val="26"/>
        </w:rPr>
        <w:t>Усть</w:t>
      </w:r>
      <w:proofErr w:type="spellEnd"/>
      <w:r w:rsidRPr="001C66BB">
        <w:rPr>
          <w:rFonts w:eastAsia="Times New Roman"/>
          <w:sz w:val="26"/>
          <w:szCs w:val="26"/>
        </w:rPr>
        <w:t xml:space="preserve"> - </w:t>
      </w:r>
      <w:proofErr w:type="spellStart"/>
      <w:r w:rsidRPr="001C66BB">
        <w:rPr>
          <w:rFonts w:eastAsia="Times New Roman"/>
          <w:sz w:val="26"/>
          <w:szCs w:val="26"/>
        </w:rPr>
        <w:t>Багарякского</w:t>
      </w:r>
      <w:proofErr w:type="spellEnd"/>
      <w:r w:rsidRPr="001C66BB">
        <w:rPr>
          <w:rFonts w:eastAsia="Times New Roman"/>
          <w:sz w:val="26"/>
          <w:szCs w:val="26"/>
        </w:rPr>
        <w:t xml:space="preserve"> сельского поселения</w:t>
      </w:r>
    </w:p>
    <w:p w:rsidR="00A07D39" w:rsidRPr="001C66BB" w:rsidRDefault="00A07D39" w:rsidP="00A07D39">
      <w:pPr>
        <w:widowControl w:val="0"/>
        <w:autoSpaceDE w:val="0"/>
        <w:autoSpaceDN w:val="0"/>
        <w:adjustRightInd w:val="0"/>
        <w:ind w:right="-6"/>
        <w:contextualSpacing/>
        <w:jc w:val="right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от  25 декабря  2020 г. №  19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ind w:right="-5"/>
        <w:contextualSpacing/>
        <w:jc w:val="center"/>
        <w:rPr>
          <w:rFonts w:eastAsia="Times New Roman"/>
          <w:b/>
          <w:sz w:val="26"/>
          <w:szCs w:val="26"/>
        </w:rPr>
      </w:pPr>
      <w:r w:rsidRPr="001C66BB">
        <w:rPr>
          <w:rFonts w:eastAsia="Times New Roman"/>
          <w:b/>
          <w:sz w:val="26"/>
          <w:szCs w:val="26"/>
        </w:rPr>
        <w:t xml:space="preserve">ПОРЯДОК </w:t>
      </w:r>
    </w:p>
    <w:p w:rsidR="00A07D39" w:rsidRPr="001C66BB" w:rsidRDefault="00A07D39" w:rsidP="00A07D39">
      <w:pPr>
        <w:widowControl w:val="0"/>
        <w:autoSpaceDE w:val="0"/>
        <w:autoSpaceDN w:val="0"/>
        <w:ind w:right="-5"/>
        <w:contextualSpacing/>
        <w:jc w:val="center"/>
        <w:rPr>
          <w:rFonts w:eastAsia="Times New Roman"/>
          <w:b/>
          <w:sz w:val="26"/>
          <w:szCs w:val="26"/>
        </w:rPr>
      </w:pPr>
      <w:r w:rsidRPr="001C66BB">
        <w:rPr>
          <w:rFonts w:eastAsia="Times New Roman"/>
          <w:b/>
          <w:sz w:val="26"/>
          <w:szCs w:val="26"/>
        </w:rPr>
        <w:t xml:space="preserve">установления размеров и условий оплаты труда </w:t>
      </w:r>
    </w:p>
    <w:p w:rsidR="00A07D39" w:rsidRPr="001C66BB" w:rsidRDefault="00A07D39" w:rsidP="00A07D39">
      <w:pPr>
        <w:widowControl w:val="0"/>
        <w:autoSpaceDE w:val="0"/>
        <w:autoSpaceDN w:val="0"/>
        <w:ind w:right="-5"/>
        <w:contextualSpacing/>
        <w:jc w:val="center"/>
        <w:rPr>
          <w:rFonts w:eastAsia="Times New Roman"/>
          <w:b/>
          <w:sz w:val="26"/>
          <w:szCs w:val="26"/>
        </w:rPr>
      </w:pPr>
      <w:r w:rsidRPr="001C66BB">
        <w:rPr>
          <w:rFonts w:eastAsia="Times New Roman"/>
          <w:b/>
          <w:sz w:val="26"/>
          <w:szCs w:val="26"/>
        </w:rPr>
        <w:t xml:space="preserve">выборного должностного лица и иных должностных лиц </w:t>
      </w:r>
    </w:p>
    <w:p w:rsidR="00A07D39" w:rsidRPr="001C66BB" w:rsidRDefault="00A07D39" w:rsidP="00A07D39">
      <w:pPr>
        <w:widowControl w:val="0"/>
        <w:autoSpaceDE w:val="0"/>
        <w:autoSpaceDN w:val="0"/>
        <w:ind w:right="-5"/>
        <w:contextualSpacing/>
        <w:jc w:val="center"/>
        <w:rPr>
          <w:rFonts w:eastAsia="Times New Roman"/>
          <w:b/>
          <w:sz w:val="26"/>
          <w:szCs w:val="26"/>
        </w:rPr>
      </w:pPr>
      <w:r w:rsidRPr="001C66BB">
        <w:rPr>
          <w:rFonts w:eastAsia="Times New Roman"/>
          <w:b/>
          <w:sz w:val="26"/>
          <w:szCs w:val="26"/>
        </w:rPr>
        <w:t xml:space="preserve">местного самоуправления, депутатов, осуществляющих свои </w:t>
      </w:r>
    </w:p>
    <w:p w:rsidR="00A07D39" w:rsidRPr="001C66BB" w:rsidRDefault="00A07D39" w:rsidP="00A07D39">
      <w:pPr>
        <w:widowControl w:val="0"/>
        <w:autoSpaceDE w:val="0"/>
        <w:autoSpaceDN w:val="0"/>
        <w:ind w:right="-5"/>
        <w:contextualSpacing/>
        <w:jc w:val="center"/>
        <w:rPr>
          <w:rFonts w:eastAsia="Times New Roman"/>
          <w:b/>
          <w:sz w:val="26"/>
          <w:szCs w:val="26"/>
        </w:rPr>
      </w:pPr>
      <w:r w:rsidRPr="001C66BB">
        <w:rPr>
          <w:rFonts w:eastAsia="Times New Roman"/>
          <w:b/>
          <w:sz w:val="26"/>
          <w:szCs w:val="26"/>
        </w:rPr>
        <w:t xml:space="preserve">полномочия на постоянной основе, и лиц, замещающих должности муниципальной службы </w:t>
      </w:r>
      <w:proofErr w:type="spellStart"/>
      <w:r w:rsidRPr="001C66BB">
        <w:rPr>
          <w:rFonts w:eastAsia="Times New Roman"/>
          <w:b/>
          <w:sz w:val="26"/>
          <w:szCs w:val="26"/>
        </w:rPr>
        <w:t>Усть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r w:rsidRPr="001C66BB">
        <w:rPr>
          <w:rFonts w:eastAsia="Times New Roman"/>
          <w:b/>
          <w:sz w:val="26"/>
          <w:szCs w:val="26"/>
        </w:rPr>
        <w:t>-</w:t>
      </w:r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1C66BB">
        <w:rPr>
          <w:rFonts w:eastAsia="Times New Roman"/>
          <w:b/>
          <w:sz w:val="26"/>
          <w:szCs w:val="26"/>
        </w:rPr>
        <w:t>Багарякского</w:t>
      </w:r>
      <w:proofErr w:type="spellEnd"/>
      <w:r w:rsidRPr="001C66BB">
        <w:rPr>
          <w:rFonts w:eastAsia="Times New Roman"/>
          <w:b/>
          <w:sz w:val="26"/>
          <w:szCs w:val="26"/>
        </w:rPr>
        <w:t xml:space="preserve"> сельского поселения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center"/>
        <w:rPr>
          <w:rFonts w:eastAsia="Times New Roman"/>
          <w:b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ind w:right="-5" w:firstLine="539"/>
        <w:contextualSpacing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1. </w:t>
      </w:r>
      <w:proofErr w:type="gramStart"/>
      <w:r w:rsidRPr="001C66BB">
        <w:rPr>
          <w:rFonts w:eastAsia="Times New Roman"/>
          <w:sz w:val="26"/>
          <w:szCs w:val="26"/>
        </w:rPr>
        <w:t xml:space="preserve">Настоящий Порядок установления размеров и условий оплаты труда </w:t>
      </w:r>
      <w:r w:rsidRPr="001C66BB">
        <w:rPr>
          <w:rFonts w:eastAsia="Times New Roman"/>
          <w:sz w:val="26"/>
          <w:szCs w:val="26"/>
        </w:rPr>
        <w:lastRenderedPageBreak/>
        <w:t xml:space="preserve">выборного должностного лица  и иных должностных лиц местного самоуправления, депутатов, осуществляющих свои полномочия на постоянной основе, и лиц, замещающих должности муниципальной службы </w:t>
      </w:r>
      <w:proofErr w:type="spellStart"/>
      <w:r w:rsidRPr="001C66BB">
        <w:rPr>
          <w:rFonts w:eastAsia="Times New Roman"/>
          <w:sz w:val="26"/>
          <w:szCs w:val="26"/>
        </w:rPr>
        <w:t>Усть-Багарякского</w:t>
      </w:r>
      <w:proofErr w:type="spellEnd"/>
      <w:r w:rsidRPr="001C66BB">
        <w:rPr>
          <w:rFonts w:eastAsia="Times New Roman"/>
          <w:sz w:val="26"/>
          <w:szCs w:val="26"/>
        </w:rPr>
        <w:t xml:space="preserve"> сельского поселения  (далее - Порядок), разработан в соответствии с Федеральным </w:t>
      </w:r>
      <w:hyperlink r:id="rId5" w:history="1">
        <w:r w:rsidRPr="001C66BB">
          <w:rPr>
            <w:rFonts w:eastAsia="Times New Roman"/>
            <w:sz w:val="26"/>
            <w:szCs w:val="26"/>
          </w:rPr>
          <w:t>законом</w:t>
        </w:r>
      </w:hyperlink>
      <w:r w:rsidRPr="001C66BB">
        <w:rPr>
          <w:rFonts w:eastAsia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 w:history="1">
        <w:r w:rsidRPr="001C66BB">
          <w:rPr>
            <w:rFonts w:eastAsia="Times New Roman"/>
            <w:sz w:val="26"/>
            <w:szCs w:val="26"/>
          </w:rPr>
          <w:t>законом</w:t>
        </w:r>
      </w:hyperlink>
      <w:r w:rsidRPr="001C66BB">
        <w:rPr>
          <w:rFonts w:eastAsia="Times New Roman"/>
          <w:sz w:val="26"/>
          <w:szCs w:val="26"/>
        </w:rPr>
        <w:t xml:space="preserve"> от</w:t>
      </w:r>
      <w:proofErr w:type="gramEnd"/>
      <w:r w:rsidRPr="001C66BB">
        <w:rPr>
          <w:rFonts w:eastAsia="Times New Roman"/>
          <w:sz w:val="26"/>
          <w:szCs w:val="26"/>
        </w:rPr>
        <w:t xml:space="preserve"> 2 марта 2007 года N 25-ФЗ "О муниципальной службе в Российской Федерации", </w:t>
      </w:r>
      <w:hyperlink r:id="rId7" w:history="1">
        <w:r w:rsidRPr="001C66BB">
          <w:rPr>
            <w:rFonts w:eastAsia="Times New Roman"/>
            <w:sz w:val="26"/>
            <w:szCs w:val="26"/>
          </w:rPr>
          <w:t>Законом</w:t>
        </w:r>
      </w:hyperlink>
      <w:r w:rsidRPr="001C66BB">
        <w:rPr>
          <w:rFonts w:eastAsia="Times New Roman"/>
          <w:sz w:val="26"/>
          <w:szCs w:val="26"/>
        </w:rPr>
        <w:t xml:space="preserve"> Челябинской области от 30 мая 2007 года N 144-ЗО "О регулировании муниципальной службы в Челябинской области", </w:t>
      </w:r>
      <w:hyperlink r:id="rId8" w:history="1">
        <w:r w:rsidRPr="001C66BB">
          <w:rPr>
            <w:rFonts w:eastAsia="Times New Roman"/>
            <w:sz w:val="26"/>
            <w:szCs w:val="26"/>
          </w:rPr>
          <w:t>Уставом</w:t>
        </w:r>
      </w:hyperlink>
      <w:r w:rsidRPr="001C66BB">
        <w:rPr>
          <w:rFonts w:eastAsia="Times New Roman"/>
          <w:sz w:val="26"/>
          <w:szCs w:val="26"/>
        </w:rPr>
        <w:t xml:space="preserve"> </w:t>
      </w:r>
      <w:proofErr w:type="spellStart"/>
      <w:r w:rsidRPr="001C66BB">
        <w:rPr>
          <w:rFonts w:eastAsia="Times New Roman"/>
          <w:sz w:val="26"/>
          <w:szCs w:val="26"/>
        </w:rPr>
        <w:t>Усть-Багарякского</w:t>
      </w:r>
      <w:proofErr w:type="spellEnd"/>
      <w:r w:rsidRPr="001C66BB">
        <w:rPr>
          <w:rFonts w:eastAsia="Times New Roman"/>
          <w:sz w:val="26"/>
          <w:szCs w:val="26"/>
        </w:rPr>
        <w:t xml:space="preserve"> сельского поселения.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2. Оплата труда выборного должностного лица и иных должностных лиц местного самоуправления, депутатов, осуществляющих свои полномочия на постоянной основе, производится в виде денежного вознаграждения, на которое начисляется районный коэффициент 1,15.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hyperlink r:id="rId9" w:anchor="P238" w:history="1">
        <w:r w:rsidRPr="001C66BB">
          <w:rPr>
            <w:rFonts w:eastAsia="Times New Roman"/>
            <w:sz w:val="26"/>
            <w:szCs w:val="26"/>
          </w:rPr>
          <w:t>Размеры</w:t>
        </w:r>
      </w:hyperlink>
      <w:r w:rsidRPr="001C66BB">
        <w:rPr>
          <w:rFonts w:eastAsia="Times New Roman"/>
          <w:sz w:val="26"/>
          <w:szCs w:val="26"/>
        </w:rPr>
        <w:t xml:space="preserve"> денежных вознаграждений и дополнительных выплат выборному должностному лицу и иным должностным лицам местного самоуправления, депутатам, осуществляющим свои полномочия на постоянной основе, приведены в приложении 1 к настоящему Порядку.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3. Оплата труда лиц, замещающих должности муниципальной службы, </w:t>
      </w:r>
      <w:proofErr w:type="spellStart"/>
      <w:r w:rsidRPr="001C66BB">
        <w:rPr>
          <w:rFonts w:eastAsia="Times New Roman"/>
          <w:sz w:val="26"/>
          <w:szCs w:val="26"/>
        </w:rPr>
        <w:t>Усть-Багарякского</w:t>
      </w:r>
      <w:proofErr w:type="spellEnd"/>
      <w:r w:rsidRPr="001C66BB">
        <w:rPr>
          <w:rFonts w:eastAsia="Times New Roman"/>
          <w:sz w:val="26"/>
          <w:szCs w:val="26"/>
        </w:rPr>
        <w:t xml:space="preserve"> сельского поселения, производится в виде денежного содержания, которое состоит из следующих выплат: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1) должностного оклада в соответствии с замещаемой должностью муниципальной службы </w:t>
      </w:r>
      <w:proofErr w:type="spellStart"/>
      <w:r w:rsidRPr="001C66BB">
        <w:rPr>
          <w:rFonts w:eastAsia="Times New Roman"/>
          <w:sz w:val="26"/>
          <w:szCs w:val="26"/>
        </w:rPr>
        <w:t>Усть-Багарякского</w:t>
      </w:r>
      <w:proofErr w:type="spellEnd"/>
      <w:r w:rsidRPr="001C66BB">
        <w:rPr>
          <w:rFonts w:eastAsia="Times New Roman"/>
          <w:sz w:val="26"/>
          <w:szCs w:val="26"/>
        </w:rPr>
        <w:t xml:space="preserve"> сельского поселения (далее - должностной оклад);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2) ежемесячных надбавок и иных дополнительных выплат к должностному окладу.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На денежное содержание муниципальных служащих начисляется районный коэффициент 1,15.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4. Размеры должностных окладов лиц, замещающих должности муниципальной службы в </w:t>
      </w:r>
      <w:proofErr w:type="spellStart"/>
      <w:r w:rsidRPr="001C66BB">
        <w:rPr>
          <w:rFonts w:eastAsia="Times New Roman"/>
          <w:sz w:val="26"/>
          <w:szCs w:val="26"/>
        </w:rPr>
        <w:t>Усть-Багарякском</w:t>
      </w:r>
      <w:proofErr w:type="spellEnd"/>
      <w:r w:rsidRPr="001C66BB">
        <w:rPr>
          <w:rFonts w:eastAsia="Times New Roman"/>
          <w:sz w:val="26"/>
          <w:szCs w:val="26"/>
        </w:rPr>
        <w:t xml:space="preserve"> сельском поселении, приведены в </w:t>
      </w:r>
      <w:hyperlink r:id="rId10" w:anchor="P316" w:history="1">
        <w:r w:rsidRPr="001C66BB">
          <w:rPr>
            <w:rFonts w:eastAsia="Times New Roman"/>
            <w:sz w:val="26"/>
            <w:szCs w:val="26"/>
          </w:rPr>
          <w:t>приложении 2</w:t>
        </w:r>
      </w:hyperlink>
      <w:r w:rsidRPr="001C66BB">
        <w:rPr>
          <w:rFonts w:eastAsia="Times New Roman"/>
          <w:sz w:val="26"/>
          <w:szCs w:val="26"/>
        </w:rPr>
        <w:t xml:space="preserve">  к настоящему Порядку.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5. Лицам, замещающим должности муниципальной службы в поселении устанавливаются следующие ежемесячные надбавки и иные дополнительные выплаты к должностному окладу: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1) ежемесячная надбавка за особые условия муниципальной службы в </w:t>
      </w:r>
      <w:r w:rsidRPr="001C66BB">
        <w:rPr>
          <w:rFonts w:eastAsia="Times New Roman"/>
          <w:sz w:val="26"/>
          <w:szCs w:val="26"/>
        </w:rPr>
        <w:lastRenderedPageBreak/>
        <w:t>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4535"/>
      </w:tblGrid>
      <w:tr w:rsidR="00A07D39" w:rsidRPr="001C66BB" w:rsidTr="006F26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Группа должностей муниципальной службы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Размер ежемесячной надбавки за особые условия муниципальной службы</w:t>
            </w:r>
          </w:p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 xml:space="preserve"> (в процентах к должностному окладу)</w:t>
            </w:r>
          </w:p>
        </w:tc>
      </w:tr>
      <w:tr w:rsidR="00A07D39" w:rsidRPr="001C66BB" w:rsidTr="006F26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Ведущая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90-120</w:t>
            </w:r>
          </w:p>
        </w:tc>
      </w:tr>
      <w:tr w:rsidR="00A07D39" w:rsidRPr="001C66BB" w:rsidTr="006F2646">
        <w:trPr>
          <w:trHeight w:val="16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Старшая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60-90</w:t>
            </w:r>
          </w:p>
        </w:tc>
      </w:tr>
      <w:tr w:rsidR="00A07D39" w:rsidRPr="001C66BB" w:rsidTr="006F2646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Младшая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60</w:t>
            </w:r>
          </w:p>
        </w:tc>
      </w:tr>
    </w:tbl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Размер ежемесячной надбавки в отношении конкретного лица, замещающего должность муниципальной службы, за особые условия муниципальной службы утверждается правовым актом (локальным актом) представителя нанимателя (работодателя) с учетом исполнения сложных профессиональных задач, высокого уровня ответственности за выполняемые функции, психологических нагрузок и профессионального стажа.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2) ежемесячная надбавка за классный чин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2778"/>
        <w:gridCol w:w="2551"/>
      </w:tblGrid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Классный чин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 xml:space="preserve">Группа должностей муниципальной службы (по </w:t>
            </w:r>
            <w:hyperlink r:id="rId11" w:history="1">
              <w:r w:rsidRPr="001C66BB">
                <w:rPr>
                  <w:rFonts w:eastAsia="Times New Roman"/>
                  <w:sz w:val="26"/>
                  <w:szCs w:val="26"/>
                </w:rPr>
                <w:t>Реестру</w:t>
              </w:r>
            </w:hyperlink>
            <w:r w:rsidRPr="001C66BB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Размер надбавки (руб.)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Высшая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4 308</w:t>
            </w:r>
          </w:p>
        </w:tc>
      </w:tr>
      <w:tr w:rsidR="00A07D39" w:rsidRPr="001C66BB" w:rsidTr="006F2646">
        <w:trPr>
          <w:trHeight w:val="517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3977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3 644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Муниципальный советник 1 класса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Главная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3 322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lastRenderedPageBreak/>
              <w:t>Муниципальный советник 2 класса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2 982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Муниципальный советник 3 класса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2 656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Советник муниципального образования 1 класса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2 430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Советник муниципального образования 2 класса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1 992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1 660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1 328</w:t>
            </w:r>
          </w:p>
        </w:tc>
      </w:tr>
      <w:tr w:rsidR="00A07D39" w:rsidRPr="001C66BB" w:rsidTr="006F264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Референт муниципальной службы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Младшая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1 101</w:t>
            </w:r>
          </w:p>
        </w:tc>
      </w:tr>
    </w:tbl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Ежемесячная надбавка за классный чин выплачивается со дня присвоения лицу, замещающему должность муниципальной службы, классного чина в порядке, установленном законодательством Челябинской области и решением Совета депутатов </w:t>
      </w:r>
      <w:proofErr w:type="spellStart"/>
      <w:r w:rsidRPr="001C66BB">
        <w:rPr>
          <w:rFonts w:eastAsia="Times New Roman"/>
          <w:sz w:val="26"/>
          <w:szCs w:val="26"/>
        </w:rPr>
        <w:t>Усть-Багарякского</w:t>
      </w:r>
      <w:proofErr w:type="spellEnd"/>
      <w:r w:rsidRPr="001C66BB">
        <w:rPr>
          <w:rFonts w:eastAsia="Times New Roman"/>
          <w:sz w:val="26"/>
          <w:szCs w:val="26"/>
        </w:rPr>
        <w:t xml:space="preserve"> сельского поселения. </w:t>
      </w:r>
    </w:p>
    <w:p w:rsidR="00A07D39" w:rsidRPr="001C66BB" w:rsidRDefault="00A07D39" w:rsidP="00A07D39">
      <w:pPr>
        <w:widowControl w:val="0"/>
        <w:autoSpaceDE w:val="0"/>
        <w:autoSpaceDN w:val="0"/>
        <w:ind w:firstLine="539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3) ежемесячная надбавка за выслугу лет в следующих размерах:</w:t>
      </w:r>
    </w:p>
    <w:p w:rsidR="00A07D39" w:rsidRPr="001C66BB" w:rsidRDefault="00A07D39" w:rsidP="00A07D39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2"/>
        <w:gridCol w:w="4365"/>
      </w:tblGrid>
      <w:tr w:rsidR="00A07D39" w:rsidRPr="001C66BB" w:rsidTr="006F264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При стаже муниципальной службы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 xml:space="preserve">Размер надбавки </w:t>
            </w:r>
          </w:p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(в процентах к должностному окладу)</w:t>
            </w:r>
          </w:p>
        </w:tc>
      </w:tr>
      <w:tr w:rsidR="00A07D39" w:rsidRPr="001C66BB" w:rsidTr="006F264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10</w:t>
            </w:r>
          </w:p>
        </w:tc>
      </w:tr>
      <w:tr w:rsidR="00A07D39" w:rsidRPr="001C66BB" w:rsidTr="006F264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От 5 до 10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15</w:t>
            </w:r>
          </w:p>
        </w:tc>
      </w:tr>
      <w:tr w:rsidR="00A07D39" w:rsidRPr="001C66BB" w:rsidTr="006F264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От 10 до 15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20</w:t>
            </w:r>
          </w:p>
        </w:tc>
      </w:tr>
      <w:tr w:rsidR="00A07D39" w:rsidRPr="001C66BB" w:rsidTr="006F2646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От 15 лет и выше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39" w:rsidRPr="001C66BB" w:rsidRDefault="00A07D39" w:rsidP="006F2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1C66BB">
              <w:rPr>
                <w:rFonts w:eastAsia="Times New Roman"/>
                <w:sz w:val="26"/>
                <w:szCs w:val="26"/>
              </w:rPr>
              <w:t>30</w:t>
            </w:r>
          </w:p>
        </w:tc>
      </w:tr>
    </w:tbl>
    <w:p w:rsidR="00A07D39" w:rsidRPr="001C66BB" w:rsidRDefault="00A07D39" w:rsidP="00A07D39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lastRenderedPageBreak/>
        <w:t>Ежемесячная надбавка за выслугу лет выплачивается со дня возникновения права на ее назначение или изменение размера надбавки. Исчисление стажа муниципальной службы, дающего право на получение надбавки за выслугу лет, осуществляется в соответствии с законодательством Российской Федерации и Челябинской области.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4) ежемесячная надбавка за государственные награды Российской Федерации - в размере 25 процентов должностного оклада.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5) ежемесячная надбавка за ученую степень кандидатам наук - в размере 10 процентов должностного оклада, докторам наук - в размере 20 процентов должностного оклада.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6) ежемесячное денежное поощрение в размере одного должностного оклада.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7) премия за выполнение особо важного и сложного задания.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Размер премии за выполнение особо важного и сложного задания в пределах фонда оплаты труда максимальными размерами не ограничивается.  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Денежное поощрение работников и выплата премий за выполнение особо важного и сложного задания выплачиваются в соответствии с Положением о премировании (приложение 3) 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bookmarkStart w:id="0" w:name="P183"/>
      <w:bookmarkEnd w:id="0"/>
      <w:r w:rsidRPr="001C66BB">
        <w:rPr>
          <w:rFonts w:eastAsia="Times New Roman"/>
          <w:sz w:val="26"/>
          <w:szCs w:val="26"/>
        </w:rPr>
        <w:t>8) единовременная выплата при предоставлении ежегодного оплачиваемого отпуска в размере одного должностного оклада и материальная помощь в размере двух должностных окладов.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Указанные выплаты осуществляются на основании личного заявления лиц, замещающих должности муниципальной службы, при предоставлении ежегодного оплачиваемого отпуска.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9) материальная помощь лицам, замещающим должности муниципальной службы.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Материальная помощь выплачивается по усмотрению работодателя в следующих случаях (кроме случая, установленного </w:t>
      </w:r>
      <w:hyperlink r:id="rId12" w:anchor="P183" w:history="1">
        <w:r w:rsidRPr="001C66BB">
          <w:rPr>
            <w:rFonts w:eastAsia="Times New Roman"/>
            <w:sz w:val="26"/>
            <w:szCs w:val="26"/>
          </w:rPr>
          <w:t>подпунктом 8 пункта 5</w:t>
        </w:r>
      </w:hyperlink>
      <w:r w:rsidRPr="001C66BB">
        <w:rPr>
          <w:rFonts w:eastAsia="Times New Roman"/>
          <w:sz w:val="26"/>
          <w:szCs w:val="26"/>
        </w:rPr>
        <w:t>):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- при возникновении чрезвычайных ситуаций (авария, пожар, кража, наводнение и тому подобное);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- в связи с юбилейными датами в соответствии с Трудовым кодексом РФ;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- для лечения;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lastRenderedPageBreak/>
        <w:t xml:space="preserve">- </w:t>
      </w:r>
      <w:proofErr w:type="gramStart"/>
      <w:r w:rsidRPr="001C66BB">
        <w:rPr>
          <w:rFonts w:eastAsia="Times New Roman"/>
          <w:sz w:val="26"/>
          <w:szCs w:val="26"/>
        </w:rPr>
        <w:t>в связи с прекращением муниципальной службы по причине выхода на пенсию по достижении</w:t>
      </w:r>
      <w:proofErr w:type="gramEnd"/>
      <w:r w:rsidRPr="001C66BB">
        <w:rPr>
          <w:rFonts w:eastAsia="Times New Roman"/>
          <w:sz w:val="26"/>
          <w:szCs w:val="26"/>
        </w:rPr>
        <w:t xml:space="preserve"> пенсионного возраста, а также в связи с инвалидностью;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- в иных случаях при наличии уважительных причин, таких, как трудная жизненная ситуация, сложные семейные обстоятельства и тому подобное.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Решение о выплате материальной помощи принимает должностное лицо, обладающее правом назначения работника на соответствующую должность муниципальной службы, и на основании личного заявления лица, замещающего должность муниципальной службы. Выплата материальной помощи оформляется правовым, локальным актом. Размер материальной помощи определяется индивидуально в каждой конкретной ситуации, исходя из экономии фонда оплаты труда.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6. Оплата труда выборного должностного лица и иных должностных лиц местного самоуправления, депутатов, осуществляющих свои полномочия на постоянной основе, и лиц, замещающих должности муниципальной службы, производится за счет средств, утвержденных решением Совета депутатов о бюджете на очередной финансовый год по фонду </w:t>
      </w:r>
      <w:proofErr w:type="gramStart"/>
      <w:r w:rsidRPr="001C66BB">
        <w:rPr>
          <w:rFonts w:eastAsia="Times New Roman"/>
          <w:sz w:val="26"/>
          <w:szCs w:val="26"/>
        </w:rPr>
        <w:t>оплаты труда органов местного самоуправления поселения</w:t>
      </w:r>
      <w:proofErr w:type="gramEnd"/>
      <w:r w:rsidRPr="001C66BB">
        <w:rPr>
          <w:rFonts w:eastAsia="Times New Roman"/>
          <w:sz w:val="26"/>
          <w:szCs w:val="26"/>
        </w:rPr>
        <w:t>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При формировании </w:t>
      </w:r>
      <w:proofErr w:type="gramStart"/>
      <w:r w:rsidRPr="001C66BB">
        <w:rPr>
          <w:rFonts w:eastAsia="Times New Roman"/>
          <w:sz w:val="26"/>
          <w:szCs w:val="26"/>
        </w:rPr>
        <w:t>фонда оплаты труда работников органов местного самоуправления</w:t>
      </w:r>
      <w:proofErr w:type="gramEnd"/>
      <w:r w:rsidRPr="001C66BB">
        <w:rPr>
          <w:rFonts w:eastAsia="Times New Roman"/>
          <w:sz w:val="26"/>
          <w:szCs w:val="26"/>
        </w:rPr>
        <w:t xml:space="preserve"> поселения, на соответствующий финансовый год в бюджете поселения предусматриваются следующие средства: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bookmarkStart w:id="1" w:name="P199"/>
      <w:bookmarkEnd w:id="1"/>
      <w:r w:rsidRPr="001C66BB">
        <w:rPr>
          <w:rFonts w:eastAsia="Times New Roman"/>
          <w:sz w:val="26"/>
          <w:szCs w:val="26"/>
        </w:rPr>
        <w:t>1) на оплату труда выборного должностного лица и иных должностных лиц местного самоуправления, депутатов, осуществляющих свои полномочия на постоянной основе, в размере: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двенадцати ежемесячных денежных вознаграждений;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надбавки за</w:t>
      </w:r>
      <w:r w:rsidRPr="001C66BB">
        <w:rPr>
          <w:rFonts w:eastAsia="Times New Roman"/>
          <w:b/>
          <w:sz w:val="26"/>
          <w:szCs w:val="26"/>
        </w:rPr>
        <w:t xml:space="preserve"> </w:t>
      </w:r>
      <w:r w:rsidRPr="001C66BB">
        <w:rPr>
          <w:rFonts w:eastAsia="Times New Roman"/>
          <w:sz w:val="26"/>
          <w:szCs w:val="26"/>
        </w:rPr>
        <w:t>государственные награды Российской Федерации, ученые степени в размере фактических выплат;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bookmarkStart w:id="2" w:name="P204"/>
      <w:bookmarkEnd w:id="2"/>
      <w:r w:rsidRPr="001C66BB">
        <w:rPr>
          <w:rFonts w:eastAsia="Times New Roman"/>
          <w:sz w:val="26"/>
          <w:szCs w:val="26"/>
        </w:rPr>
        <w:t>2) на оплату труда лиц, замещающих должности муниципальной службы: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должностной оклад - в размере двенадцати должностных окладов;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надбавка за выслугу лет - в размере трех должностных окладов;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надбавка за особые условия муниципальной службы - в размере четырнадцати должностных окладов;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надбавки за государственные награды Российской Федерации, ученые степени - в размере фактических выплат;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lastRenderedPageBreak/>
        <w:t>ежемесячное денежное поощрение - в размере двенадцати должностных окладов;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единовременная выплата при предоставлении ежегодного оплачиваемого отпуска и материальная помощь всего - в размере трех должностных окладов;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премии за выполнение особо важного и сложного задания - в размере двух должностных окладов;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надбавка за классный чин - в размере четырех должностных окладов.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>7. Экономия по фонду оплаты труда остается в распоряжении органов местного самоуправления и используется в текущем финансовом году на выплату премий, материальной помощи и иных выплат, предусмотренных правовыми актами.</w:t>
      </w: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</w:p>
    <w:p w:rsidR="00A07D39" w:rsidRPr="001C66BB" w:rsidRDefault="00A07D39" w:rsidP="00A07D39">
      <w:pPr>
        <w:widowControl w:val="0"/>
        <w:autoSpaceDE w:val="0"/>
        <w:autoSpaceDN w:val="0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Глава </w:t>
      </w:r>
      <w:proofErr w:type="spellStart"/>
      <w:r w:rsidRPr="001C66BB">
        <w:rPr>
          <w:rFonts w:eastAsia="Times New Roman"/>
          <w:sz w:val="26"/>
          <w:szCs w:val="26"/>
        </w:rPr>
        <w:t>Усть</w:t>
      </w:r>
      <w:proofErr w:type="spellEnd"/>
      <w:r w:rsidRPr="001C66BB">
        <w:rPr>
          <w:rFonts w:eastAsia="Times New Roman"/>
          <w:sz w:val="26"/>
          <w:szCs w:val="26"/>
        </w:rPr>
        <w:t xml:space="preserve"> - </w:t>
      </w:r>
      <w:proofErr w:type="spellStart"/>
      <w:r w:rsidRPr="001C66BB">
        <w:rPr>
          <w:rFonts w:eastAsia="Times New Roman"/>
          <w:sz w:val="26"/>
          <w:szCs w:val="26"/>
        </w:rPr>
        <w:t>Багарякского</w:t>
      </w:r>
      <w:proofErr w:type="spellEnd"/>
      <w:r w:rsidRPr="001C66BB">
        <w:rPr>
          <w:rFonts w:eastAsia="Times New Roman"/>
          <w:sz w:val="26"/>
          <w:szCs w:val="26"/>
        </w:rPr>
        <w:t xml:space="preserve"> </w:t>
      </w:r>
    </w:p>
    <w:p w:rsidR="00A07D39" w:rsidRPr="001C66BB" w:rsidRDefault="00A07D39" w:rsidP="00A07D39">
      <w:pPr>
        <w:widowControl w:val="0"/>
        <w:autoSpaceDE w:val="0"/>
        <w:autoSpaceDN w:val="0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сельского поселения:                                            Л.Г. </w:t>
      </w:r>
      <w:proofErr w:type="spellStart"/>
      <w:r w:rsidRPr="001C66BB">
        <w:rPr>
          <w:rFonts w:eastAsia="Times New Roman"/>
          <w:sz w:val="26"/>
          <w:szCs w:val="26"/>
        </w:rPr>
        <w:t>Мухутдинова</w:t>
      </w:r>
      <w:proofErr w:type="spellEnd"/>
    </w:p>
    <w:p w:rsidR="00A07D39" w:rsidRPr="001C66BB" w:rsidRDefault="00A07D39" w:rsidP="00A07D39">
      <w:pPr>
        <w:widowControl w:val="0"/>
        <w:autoSpaceDE w:val="0"/>
        <w:autoSpaceDN w:val="0"/>
        <w:jc w:val="center"/>
        <w:outlineLvl w:val="1"/>
        <w:rPr>
          <w:rFonts w:eastAsia="Times New Roman"/>
          <w:sz w:val="26"/>
          <w:szCs w:val="26"/>
        </w:rPr>
      </w:pPr>
      <w:r w:rsidRPr="001C66BB">
        <w:rPr>
          <w:rFonts w:eastAsia="Times New Roman"/>
          <w:sz w:val="26"/>
          <w:szCs w:val="26"/>
        </w:rPr>
        <w:t xml:space="preserve">                         </w:t>
      </w:r>
    </w:p>
    <w:p w:rsidR="00D133BF" w:rsidRDefault="00D133BF"/>
    <w:sectPr w:rsidR="00D1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D39"/>
    <w:rsid w:val="00A07D39"/>
    <w:rsid w:val="00D1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3CAAB3FEEAE2525005E2DFBF37E02FC53BD207D7FD66F8ACC47B70D76F1D0E2j9oF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E3CAAB3FEEAE2525005E2DFBF37E02FC53BD207D7FD76986CC47B70D76F1D0E29F4750318DD94E92766684j5o9G" TargetMode="External"/><Relationship Id="rId12" Type="http://schemas.openxmlformats.org/officeDocument/2006/relationships/hyperlink" Target="file:///C:\Users\User\AppData\Local\Temp\Rar$DIa4164.3406\&#1055;&#1086;&#1088;&#1103;&#1076;&#1086;&#1082;%20&#1087;&#1086;%20&#1086;&#1087;&#1083;&#1072;&#1090;&#1077;%20&#1090;&#1088;&#1091;&#1076;&#1072;%20&#1084;&#1091;&#1085;&#1080;&#1094;&#1080;&#108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E3CAAB3FEEAE2525004020ED9F2109F75AE324747DDC38D29941E05226F785A2DF410572C9D546j9o3G" TargetMode="External"/><Relationship Id="rId11" Type="http://schemas.openxmlformats.org/officeDocument/2006/relationships/hyperlink" Target="consultantplus://offline/ref=23E3CAAB3FEEAE2525005E2DFBF37E02FC53BD207D7FD4678ACD47B70D76F1D0E29F4750318DD94E92766680j5o5G" TargetMode="External"/><Relationship Id="rId5" Type="http://schemas.openxmlformats.org/officeDocument/2006/relationships/hyperlink" Target="consultantplus://offline/ref=23E3CAAB3FEEAE2525004020ED9F2109F75AE22B7B73DC38D29941E052j2o6G" TargetMode="External"/><Relationship Id="rId10" Type="http://schemas.openxmlformats.org/officeDocument/2006/relationships/hyperlink" Target="file:///C:\Users\User\AppData\Local\Temp\Rar$DIa4164.3406\&#1055;&#1086;&#1088;&#1103;&#1076;&#1086;&#1082;%20&#1087;&#1086;%20&#1086;&#1087;&#1083;&#1072;&#1090;&#1077;%20&#1090;&#1088;&#1091;&#1076;&#1072;%20&#1084;&#1091;&#1085;&#1080;&#1094;&#1080;&#1087;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AppData\Local\Temp\Rar$DIa4164.3406\&#1055;&#1086;&#1088;&#1103;&#1076;&#1086;&#1082;%20&#1087;&#1086;%20&#1086;&#1087;&#1083;&#1072;&#1090;&#1077;%20&#1090;&#1088;&#1091;&#1076;&#1072;%20&#1084;&#1091;&#1085;&#1080;&#1094;&#1080;&#1087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1786</Words>
  <Characters>10184</Characters>
  <Application>Microsoft Office Word</Application>
  <DocSecurity>0</DocSecurity>
  <Lines>84</Lines>
  <Paragraphs>23</Paragraphs>
  <ScaleCrop>false</ScaleCrop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2020-12-28T11:20:00Z</dcterms:created>
  <dcterms:modified xsi:type="dcterms:W3CDTF">2020-12-28T11:21:00Z</dcterms:modified>
</cp:coreProperties>
</file>