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EC1" w:rsidRPr="00536EC1" w:rsidRDefault="00536EC1" w:rsidP="00536EC1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</w:rPr>
      </w:pPr>
      <w:r w:rsidRPr="00536EC1">
        <w:rPr>
          <w:rFonts w:ascii="Times New Roman" w:eastAsiaTheme="minorEastAsia" w:hAnsi="Times New Roman" w:cs="Times New Roman"/>
          <w:noProof/>
        </w:rPr>
        <w:drawing>
          <wp:inline distT="0" distB="0" distL="0" distR="0" wp14:anchorId="539DF690" wp14:editId="6E08E720">
            <wp:extent cx="866775" cy="904875"/>
            <wp:effectExtent l="0" t="0" r="9525" b="9525"/>
            <wp:docPr id="1" name="Рисунок 1" descr="Описание: 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Описание: 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EC1" w:rsidRPr="00536EC1" w:rsidRDefault="00536EC1" w:rsidP="00536EC1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36EC1">
        <w:rPr>
          <w:rFonts w:ascii="Times New Roman" w:eastAsiaTheme="minorEastAsia" w:hAnsi="Times New Roman" w:cs="Times New Roman"/>
          <w:b/>
          <w:sz w:val="28"/>
          <w:szCs w:val="28"/>
        </w:rPr>
        <w:t xml:space="preserve">РОССИЙСКАЯ ФЕДЕРАЦИЯ </w:t>
      </w:r>
    </w:p>
    <w:p w:rsidR="00536EC1" w:rsidRPr="00536EC1" w:rsidRDefault="00536EC1" w:rsidP="00536EC1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36EC1">
        <w:rPr>
          <w:rFonts w:ascii="Times New Roman" w:eastAsiaTheme="minorEastAsia" w:hAnsi="Times New Roman" w:cs="Times New Roman"/>
          <w:b/>
          <w:sz w:val="28"/>
          <w:szCs w:val="28"/>
        </w:rPr>
        <w:t>ЧЕЛЯБИНСКАЯ ОБЛАСТЬ</w:t>
      </w:r>
    </w:p>
    <w:p w:rsidR="00536EC1" w:rsidRPr="00536EC1" w:rsidRDefault="00536EC1" w:rsidP="00536EC1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36EC1">
        <w:rPr>
          <w:rFonts w:ascii="Times New Roman" w:eastAsiaTheme="minorEastAsia" w:hAnsi="Times New Roman" w:cs="Times New Roman"/>
          <w:b/>
          <w:sz w:val="28"/>
          <w:szCs w:val="28"/>
        </w:rPr>
        <w:t xml:space="preserve"> ГЛАВА КУНАШАКСКОГО СЕЛЬСКОГО ПОСЕЛЕНИЯ</w:t>
      </w:r>
    </w:p>
    <w:p w:rsidR="00536EC1" w:rsidRPr="00536EC1" w:rsidRDefault="00536EC1" w:rsidP="00536EC1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36EC1">
        <w:rPr>
          <w:rFonts w:ascii="Times New Roman" w:eastAsiaTheme="minorEastAsia" w:hAnsi="Times New Roman" w:cs="Times New Roman"/>
          <w:b/>
          <w:sz w:val="28"/>
          <w:szCs w:val="28"/>
        </w:rPr>
        <w:t>КУНАШАКСКОГО МУНИЦИПАЛЬНОГО РАЙОНА</w:t>
      </w:r>
    </w:p>
    <w:p w:rsidR="00536EC1" w:rsidRPr="00536EC1" w:rsidRDefault="00536EC1" w:rsidP="00536EC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36EC1" w:rsidRPr="00536EC1" w:rsidRDefault="00536EC1" w:rsidP="00536EC1">
      <w:pPr>
        <w:spacing w:after="200" w:line="276" w:lineRule="auto"/>
        <w:ind w:right="-1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536EC1">
        <w:rPr>
          <w:rFonts w:ascii="Times New Roman" w:eastAsiaTheme="minorEastAsia" w:hAnsi="Times New Roman" w:cs="Times New Roman"/>
          <w:b/>
          <w:bCs/>
          <w:sz w:val="28"/>
          <w:szCs w:val="28"/>
        </w:rPr>
        <w:t>ПОСТАНОВЛЕНИЕ</w:t>
      </w:r>
    </w:p>
    <w:p w:rsidR="00536EC1" w:rsidRPr="00536EC1" w:rsidRDefault="00536EC1" w:rsidP="00536EC1">
      <w:pPr>
        <w:spacing w:after="200" w:line="276" w:lineRule="auto"/>
        <w:ind w:right="-1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536EC1" w:rsidRPr="00536EC1" w:rsidRDefault="00536EC1" w:rsidP="00536EC1">
      <w:pPr>
        <w:spacing w:after="200" w:line="276" w:lineRule="auto"/>
        <w:ind w:right="-1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536EC1" w:rsidRPr="00536EC1" w:rsidRDefault="00536EC1" w:rsidP="00536EC1">
      <w:pPr>
        <w:spacing w:after="200" w:line="276" w:lineRule="auto"/>
        <w:ind w:right="-1"/>
        <w:rPr>
          <w:rFonts w:ascii="Times New Roman" w:eastAsiaTheme="minorEastAsia" w:hAnsi="Times New Roman" w:cs="Times New Roman"/>
          <w:sz w:val="28"/>
          <w:szCs w:val="28"/>
        </w:rPr>
      </w:pPr>
      <w:r w:rsidRPr="00536EC1">
        <w:rPr>
          <w:rFonts w:ascii="Times New Roman" w:eastAsiaTheme="minorEastAsia" w:hAnsi="Times New Roman" w:cs="Times New Roman"/>
          <w:sz w:val="28"/>
          <w:szCs w:val="28"/>
        </w:rPr>
        <w:t>от 17 марта 2021 г.                                                                                           № 34</w:t>
      </w:r>
    </w:p>
    <w:p w:rsidR="00536EC1" w:rsidRPr="00536EC1" w:rsidRDefault="00536EC1" w:rsidP="00536EC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42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EC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536EC1" w:rsidRPr="00536EC1" w:rsidRDefault="00536EC1" w:rsidP="00536EC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42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EC1">
        <w:rPr>
          <w:rFonts w:ascii="Times New Roman" w:eastAsia="Times New Roman" w:hAnsi="Times New Roman" w:cs="Times New Roman"/>
          <w:sz w:val="28"/>
          <w:szCs w:val="28"/>
        </w:rPr>
        <w:t xml:space="preserve">     О внесении изменений в Постановление   № 04 от 14.01.2021г. «Об оплате труда работников, занимающих должности, не отнесенные к должностям муниципальной службы </w:t>
      </w:r>
      <w:proofErr w:type="spellStart"/>
      <w:r w:rsidRPr="00536EC1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536EC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поселения»</w:t>
      </w:r>
    </w:p>
    <w:p w:rsidR="00536EC1" w:rsidRPr="00536EC1" w:rsidRDefault="00536EC1" w:rsidP="00536EC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427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EC1" w:rsidRPr="00536EC1" w:rsidRDefault="00536EC1" w:rsidP="00536EC1">
      <w:pPr>
        <w:autoSpaceDE w:val="0"/>
        <w:autoSpaceDN w:val="0"/>
        <w:adjustRightInd w:val="0"/>
        <w:spacing w:after="200" w:line="36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6EC1">
        <w:rPr>
          <w:rFonts w:ascii="Times New Roman" w:eastAsiaTheme="minorEastAsia" w:hAnsi="Times New Roman" w:cs="Times New Roman"/>
          <w:sz w:val="28"/>
          <w:szCs w:val="28"/>
        </w:rPr>
        <w:t xml:space="preserve">В соответствии Федеральным законом от 29.12.2020 N 473-ФЗ "О минимальном размере оплаты труда" </w:t>
      </w:r>
    </w:p>
    <w:p w:rsidR="00536EC1" w:rsidRPr="00536EC1" w:rsidRDefault="00536EC1" w:rsidP="00536EC1">
      <w:pPr>
        <w:autoSpaceDE w:val="0"/>
        <w:autoSpaceDN w:val="0"/>
        <w:adjustRightInd w:val="0"/>
        <w:spacing w:after="200" w:line="360" w:lineRule="auto"/>
        <w:ind w:firstLine="539"/>
        <w:jc w:val="both"/>
        <w:rPr>
          <w:rFonts w:ascii="Times New Roman" w:eastAsiaTheme="minorEastAsia" w:hAnsi="Times New Roman" w:cs="Times New Roman"/>
        </w:rPr>
      </w:pPr>
    </w:p>
    <w:p w:rsidR="00536EC1" w:rsidRPr="00536EC1" w:rsidRDefault="00536EC1" w:rsidP="00536EC1">
      <w:pPr>
        <w:autoSpaceDE w:val="0"/>
        <w:autoSpaceDN w:val="0"/>
        <w:adjustRightInd w:val="0"/>
        <w:spacing w:after="200" w:line="360" w:lineRule="auto"/>
        <w:ind w:firstLine="53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536EC1">
        <w:rPr>
          <w:rFonts w:ascii="Times New Roman" w:eastAsiaTheme="minorEastAsia" w:hAnsi="Times New Roman" w:cs="Times New Roman"/>
          <w:sz w:val="26"/>
          <w:szCs w:val="26"/>
        </w:rPr>
        <w:t xml:space="preserve">ПОСТАНОВЛЯЮ: </w:t>
      </w:r>
    </w:p>
    <w:p w:rsidR="00536EC1" w:rsidRPr="00536EC1" w:rsidRDefault="00536EC1" w:rsidP="00536EC1">
      <w:pPr>
        <w:autoSpaceDE w:val="0"/>
        <w:autoSpaceDN w:val="0"/>
        <w:adjustRightInd w:val="0"/>
        <w:spacing w:after="0" w:line="360" w:lineRule="auto"/>
        <w:ind w:left="528"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536EC1" w:rsidRPr="00536EC1" w:rsidRDefault="00536EC1" w:rsidP="00536E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EC1">
        <w:rPr>
          <w:rFonts w:ascii="Times New Roman" w:eastAsia="Times New Roman" w:hAnsi="Times New Roman" w:cs="Times New Roman"/>
          <w:sz w:val="28"/>
          <w:szCs w:val="28"/>
        </w:rPr>
        <w:t xml:space="preserve">       1.  Внести изменения в Положение об оплате труда работников, занимающих должности, не отнесенные к должностям муниципальной службы </w:t>
      </w:r>
      <w:proofErr w:type="spellStart"/>
      <w:r w:rsidRPr="00536EC1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536EC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утвержденный Постановлением </w:t>
      </w:r>
      <w:r w:rsidRPr="00536EC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Главы администрации </w:t>
      </w:r>
      <w:proofErr w:type="spellStart"/>
      <w:r w:rsidRPr="00536EC1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536EC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№ 04 от 14.01.2021г. и утвердить новые размеры: </w:t>
      </w:r>
    </w:p>
    <w:p w:rsidR="00536EC1" w:rsidRPr="00536EC1" w:rsidRDefault="00536EC1" w:rsidP="00536E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EC1">
        <w:rPr>
          <w:rFonts w:ascii="Times New Roman" w:eastAsia="Times New Roman" w:hAnsi="Times New Roman" w:cs="Times New Roman"/>
          <w:sz w:val="28"/>
          <w:szCs w:val="28"/>
        </w:rPr>
        <w:t xml:space="preserve">- должностных окладов работников, занимающих должности, не отнесенные к должностям муниципальной службы </w:t>
      </w:r>
      <w:proofErr w:type="spellStart"/>
      <w:r w:rsidRPr="00536EC1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536EC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согласно приложению 1;</w:t>
      </w:r>
    </w:p>
    <w:p w:rsidR="00536EC1" w:rsidRPr="00536EC1" w:rsidRDefault="00536EC1" w:rsidP="00536EC1">
      <w:pPr>
        <w:spacing w:after="200" w:line="360" w:lineRule="auto"/>
        <w:ind w:right="23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6EC1">
        <w:rPr>
          <w:rFonts w:ascii="Times New Roman" w:eastAsiaTheme="minorEastAsia" w:hAnsi="Times New Roman" w:cs="Times New Roman"/>
        </w:rPr>
        <w:t xml:space="preserve">       </w:t>
      </w:r>
      <w:r w:rsidRPr="00536EC1">
        <w:rPr>
          <w:rFonts w:ascii="Times New Roman" w:eastAsiaTheme="minorEastAsia" w:hAnsi="Times New Roman" w:cs="Times New Roman"/>
          <w:sz w:val="28"/>
          <w:szCs w:val="28"/>
        </w:rPr>
        <w:t xml:space="preserve">2. Организацию исполнения настоящего постановления возложить на заместителя Главы </w:t>
      </w:r>
      <w:proofErr w:type="spellStart"/>
      <w:r w:rsidRPr="00536EC1">
        <w:rPr>
          <w:rFonts w:ascii="Times New Roman" w:eastAsiaTheme="minorEastAsia" w:hAnsi="Times New Roman" w:cs="Times New Roman"/>
          <w:sz w:val="28"/>
          <w:szCs w:val="28"/>
        </w:rPr>
        <w:t>Кунашакского</w:t>
      </w:r>
      <w:proofErr w:type="spellEnd"/>
      <w:r w:rsidRPr="00536EC1">
        <w:rPr>
          <w:rFonts w:ascii="Times New Roman" w:eastAsiaTheme="minorEastAsia" w:hAnsi="Times New Roman" w:cs="Times New Roman"/>
          <w:sz w:val="28"/>
          <w:szCs w:val="28"/>
        </w:rPr>
        <w:t xml:space="preserve"> сельского поселения по финансовым вопросам Шакирову О.Р.</w:t>
      </w:r>
    </w:p>
    <w:p w:rsidR="00536EC1" w:rsidRPr="00536EC1" w:rsidRDefault="00536EC1" w:rsidP="00536EC1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6EC1">
        <w:rPr>
          <w:rFonts w:ascii="Times New Roman" w:eastAsiaTheme="minorEastAsia" w:hAnsi="Times New Roman" w:cs="Times New Roman"/>
          <w:sz w:val="28"/>
          <w:szCs w:val="28"/>
        </w:rPr>
        <w:t xml:space="preserve">       3. Настоящее Постановление вступает в силу со дня его подписания и распространяется на правоотношения, возникшие с 01 марта 2021 года. </w:t>
      </w:r>
    </w:p>
    <w:p w:rsidR="00536EC1" w:rsidRPr="00536EC1" w:rsidRDefault="00536EC1" w:rsidP="00536EC1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6EC1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       </w:t>
      </w:r>
      <w:r w:rsidRPr="00536EC1">
        <w:rPr>
          <w:rFonts w:ascii="Times New Roman" w:eastAsiaTheme="minorEastAsia" w:hAnsi="Times New Roman" w:cs="Times New Roman"/>
          <w:sz w:val="26"/>
          <w:szCs w:val="26"/>
        </w:rPr>
        <w:tab/>
      </w:r>
      <w:r w:rsidRPr="00536EC1">
        <w:rPr>
          <w:rFonts w:ascii="Times New Roman" w:eastAsiaTheme="minorEastAsia" w:hAnsi="Times New Roman" w:cs="Times New Roman"/>
          <w:sz w:val="26"/>
          <w:szCs w:val="26"/>
        </w:rPr>
        <w:tab/>
      </w:r>
      <w:r w:rsidRPr="00536EC1">
        <w:rPr>
          <w:rFonts w:ascii="Times New Roman" w:eastAsiaTheme="minorEastAsia" w:hAnsi="Times New Roman" w:cs="Times New Roman"/>
          <w:sz w:val="26"/>
          <w:szCs w:val="26"/>
        </w:rPr>
        <w:tab/>
      </w:r>
      <w:r w:rsidRPr="00536EC1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536EC1" w:rsidRPr="00536EC1" w:rsidRDefault="00536EC1" w:rsidP="00536EC1">
      <w:pPr>
        <w:autoSpaceDE w:val="0"/>
        <w:autoSpaceDN w:val="0"/>
        <w:adjustRightInd w:val="0"/>
        <w:spacing w:before="67" w:after="200" w:line="322" w:lineRule="exact"/>
        <w:ind w:left="5387" w:right="-1"/>
        <w:jc w:val="right"/>
        <w:rPr>
          <w:rFonts w:ascii="Times New Roman" w:eastAsiaTheme="minorEastAsia" w:hAnsi="Times New Roman" w:cs="Times New Roman"/>
        </w:rPr>
      </w:pPr>
      <w:proofErr w:type="spellStart"/>
      <w:r w:rsidRPr="00536EC1">
        <w:rPr>
          <w:rFonts w:ascii="Times New Roman" w:eastAsiaTheme="minorEastAsia" w:hAnsi="Times New Roman" w:cs="Times New Roman"/>
          <w:sz w:val="28"/>
          <w:szCs w:val="28"/>
        </w:rPr>
        <w:t>Р.М.Нуриев</w:t>
      </w:r>
      <w:proofErr w:type="spellEnd"/>
    </w:p>
    <w:p w:rsidR="00536EC1" w:rsidRPr="00536EC1" w:rsidRDefault="00536EC1" w:rsidP="00536EC1">
      <w:pPr>
        <w:autoSpaceDE w:val="0"/>
        <w:autoSpaceDN w:val="0"/>
        <w:adjustRightInd w:val="0"/>
        <w:spacing w:before="67" w:after="200" w:line="322" w:lineRule="exact"/>
        <w:ind w:left="5387" w:right="-1"/>
        <w:jc w:val="right"/>
        <w:rPr>
          <w:rFonts w:ascii="Times New Roman" w:eastAsiaTheme="minorEastAsia" w:hAnsi="Times New Roman" w:cs="Times New Roman"/>
        </w:rPr>
      </w:pPr>
    </w:p>
    <w:p w:rsidR="00536EC1" w:rsidRPr="00536EC1" w:rsidRDefault="00536EC1" w:rsidP="00536EC1">
      <w:pPr>
        <w:autoSpaceDE w:val="0"/>
        <w:autoSpaceDN w:val="0"/>
        <w:adjustRightInd w:val="0"/>
        <w:spacing w:before="67" w:after="200" w:line="322" w:lineRule="exact"/>
        <w:ind w:left="5387" w:right="-1"/>
        <w:jc w:val="right"/>
        <w:rPr>
          <w:rFonts w:ascii="Times New Roman" w:eastAsiaTheme="minorEastAsia" w:hAnsi="Times New Roman" w:cs="Times New Roman"/>
        </w:rPr>
      </w:pPr>
    </w:p>
    <w:p w:rsidR="00536EC1" w:rsidRPr="00536EC1" w:rsidRDefault="00536EC1" w:rsidP="00536EC1">
      <w:pPr>
        <w:autoSpaceDE w:val="0"/>
        <w:autoSpaceDN w:val="0"/>
        <w:adjustRightInd w:val="0"/>
        <w:spacing w:before="67" w:after="200" w:line="322" w:lineRule="exact"/>
        <w:ind w:left="5387" w:right="-1"/>
        <w:jc w:val="right"/>
        <w:rPr>
          <w:rFonts w:ascii="Times New Roman" w:eastAsiaTheme="minorEastAsia" w:hAnsi="Times New Roman" w:cs="Times New Roman"/>
        </w:rPr>
      </w:pPr>
    </w:p>
    <w:p w:rsidR="00536EC1" w:rsidRPr="00536EC1" w:rsidRDefault="00536EC1" w:rsidP="00536EC1">
      <w:pPr>
        <w:tabs>
          <w:tab w:val="left" w:pos="6304"/>
        </w:tabs>
        <w:spacing w:after="200" w:line="276" w:lineRule="auto"/>
        <w:ind w:right="-1"/>
        <w:jc w:val="right"/>
        <w:rPr>
          <w:rFonts w:ascii="Times New Roman" w:eastAsiaTheme="minorEastAsia" w:hAnsi="Times New Roman" w:cs="Times New Roman"/>
        </w:rPr>
      </w:pPr>
    </w:p>
    <w:p w:rsidR="00536EC1" w:rsidRPr="00536EC1" w:rsidRDefault="00536EC1" w:rsidP="00536EC1">
      <w:pPr>
        <w:tabs>
          <w:tab w:val="left" w:pos="6304"/>
        </w:tabs>
        <w:spacing w:after="200" w:line="276" w:lineRule="auto"/>
        <w:ind w:right="-1"/>
        <w:jc w:val="right"/>
        <w:rPr>
          <w:rFonts w:ascii="Times New Roman" w:eastAsiaTheme="minorEastAsia" w:hAnsi="Times New Roman" w:cs="Times New Roman"/>
        </w:rPr>
      </w:pPr>
    </w:p>
    <w:p w:rsidR="00536EC1" w:rsidRPr="00536EC1" w:rsidRDefault="00536EC1" w:rsidP="00536EC1">
      <w:pPr>
        <w:tabs>
          <w:tab w:val="left" w:pos="6304"/>
        </w:tabs>
        <w:spacing w:after="200" w:line="276" w:lineRule="auto"/>
        <w:ind w:right="-1"/>
        <w:jc w:val="right"/>
        <w:rPr>
          <w:rFonts w:ascii="Times New Roman" w:eastAsiaTheme="minorEastAsia" w:hAnsi="Times New Roman" w:cs="Times New Roman"/>
        </w:rPr>
      </w:pPr>
    </w:p>
    <w:p w:rsidR="00536EC1" w:rsidRPr="00536EC1" w:rsidRDefault="00536EC1" w:rsidP="00536EC1">
      <w:pPr>
        <w:tabs>
          <w:tab w:val="left" w:pos="6304"/>
        </w:tabs>
        <w:spacing w:after="200" w:line="276" w:lineRule="auto"/>
        <w:ind w:right="-1"/>
        <w:jc w:val="right"/>
        <w:rPr>
          <w:rFonts w:ascii="Times New Roman" w:eastAsiaTheme="minorEastAsia" w:hAnsi="Times New Roman" w:cs="Times New Roman"/>
        </w:rPr>
      </w:pPr>
    </w:p>
    <w:p w:rsidR="00536EC1" w:rsidRPr="00536EC1" w:rsidRDefault="00536EC1" w:rsidP="00536EC1">
      <w:pPr>
        <w:tabs>
          <w:tab w:val="left" w:pos="6304"/>
        </w:tabs>
        <w:spacing w:after="200" w:line="276" w:lineRule="auto"/>
        <w:ind w:right="-1"/>
        <w:jc w:val="right"/>
        <w:rPr>
          <w:rFonts w:ascii="Times New Roman" w:eastAsiaTheme="minorEastAsia" w:hAnsi="Times New Roman" w:cs="Times New Roman"/>
        </w:rPr>
      </w:pPr>
    </w:p>
    <w:p w:rsidR="00536EC1" w:rsidRPr="00536EC1" w:rsidRDefault="00536EC1" w:rsidP="00536EC1">
      <w:pPr>
        <w:tabs>
          <w:tab w:val="left" w:pos="6304"/>
        </w:tabs>
        <w:spacing w:after="200" w:line="276" w:lineRule="auto"/>
        <w:ind w:right="-1"/>
        <w:jc w:val="right"/>
        <w:rPr>
          <w:rFonts w:ascii="Times New Roman" w:eastAsiaTheme="minorEastAsia" w:hAnsi="Times New Roman" w:cs="Times New Roman"/>
        </w:rPr>
      </w:pPr>
    </w:p>
    <w:p w:rsidR="00536EC1" w:rsidRPr="00536EC1" w:rsidRDefault="00536EC1" w:rsidP="00536EC1">
      <w:pPr>
        <w:tabs>
          <w:tab w:val="left" w:pos="6304"/>
        </w:tabs>
        <w:spacing w:after="200" w:line="276" w:lineRule="auto"/>
        <w:ind w:right="-1"/>
        <w:jc w:val="right"/>
        <w:rPr>
          <w:rFonts w:ascii="Times New Roman" w:eastAsiaTheme="minorEastAsia" w:hAnsi="Times New Roman" w:cs="Times New Roman"/>
        </w:rPr>
      </w:pPr>
    </w:p>
    <w:p w:rsidR="00536EC1" w:rsidRPr="00536EC1" w:rsidRDefault="00536EC1" w:rsidP="00536EC1">
      <w:pPr>
        <w:tabs>
          <w:tab w:val="left" w:pos="6304"/>
        </w:tabs>
        <w:spacing w:after="200" w:line="276" w:lineRule="auto"/>
        <w:ind w:right="-1"/>
        <w:jc w:val="right"/>
        <w:rPr>
          <w:rFonts w:ascii="Times New Roman" w:eastAsiaTheme="minorEastAsia" w:hAnsi="Times New Roman" w:cs="Times New Roman"/>
        </w:rPr>
      </w:pPr>
    </w:p>
    <w:p w:rsidR="00536EC1" w:rsidRPr="00536EC1" w:rsidRDefault="00536EC1" w:rsidP="00536EC1">
      <w:pPr>
        <w:tabs>
          <w:tab w:val="left" w:pos="6304"/>
        </w:tabs>
        <w:spacing w:after="200" w:line="276" w:lineRule="auto"/>
        <w:ind w:right="-1"/>
        <w:jc w:val="right"/>
        <w:rPr>
          <w:rFonts w:ascii="Times New Roman" w:eastAsiaTheme="minorEastAsia" w:hAnsi="Times New Roman" w:cs="Times New Roman"/>
        </w:rPr>
      </w:pPr>
    </w:p>
    <w:p w:rsidR="00536EC1" w:rsidRPr="00536EC1" w:rsidRDefault="00536EC1" w:rsidP="00536EC1">
      <w:pPr>
        <w:tabs>
          <w:tab w:val="left" w:pos="6304"/>
        </w:tabs>
        <w:spacing w:after="200" w:line="276" w:lineRule="auto"/>
        <w:ind w:right="-1"/>
        <w:jc w:val="right"/>
        <w:rPr>
          <w:rFonts w:ascii="Times New Roman" w:eastAsiaTheme="minorEastAsia" w:hAnsi="Times New Roman" w:cs="Times New Roman"/>
        </w:rPr>
      </w:pPr>
    </w:p>
    <w:p w:rsidR="00536EC1" w:rsidRPr="00536EC1" w:rsidRDefault="00536EC1" w:rsidP="00536EC1">
      <w:pPr>
        <w:tabs>
          <w:tab w:val="left" w:pos="6304"/>
        </w:tabs>
        <w:spacing w:after="200" w:line="276" w:lineRule="auto"/>
        <w:ind w:right="-1"/>
        <w:jc w:val="right"/>
        <w:rPr>
          <w:rFonts w:ascii="Times New Roman" w:eastAsiaTheme="minorEastAsia" w:hAnsi="Times New Roman" w:cs="Times New Roman"/>
        </w:rPr>
      </w:pPr>
    </w:p>
    <w:p w:rsidR="00536EC1" w:rsidRPr="00536EC1" w:rsidRDefault="00536EC1" w:rsidP="00536EC1">
      <w:pPr>
        <w:tabs>
          <w:tab w:val="left" w:pos="6304"/>
        </w:tabs>
        <w:spacing w:after="200" w:line="276" w:lineRule="auto"/>
        <w:ind w:right="-1"/>
        <w:jc w:val="right"/>
        <w:rPr>
          <w:rFonts w:ascii="Times New Roman" w:eastAsiaTheme="minorEastAsia" w:hAnsi="Times New Roman" w:cs="Times New Roman"/>
        </w:rPr>
      </w:pPr>
    </w:p>
    <w:p w:rsidR="00536EC1" w:rsidRPr="00536EC1" w:rsidRDefault="00536EC1" w:rsidP="00536EC1">
      <w:pPr>
        <w:tabs>
          <w:tab w:val="left" w:pos="6304"/>
        </w:tabs>
        <w:spacing w:after="200" w:line="276" w:lineRule="auto"/>
        <w:ind w:right="-1"/>
        <w:jc w:val="right"/>
        <w:rPr>
          <w:rFonts w:ascii="Times New Roman" w:eastAsiaTheme="minorEastAsia" w:hAnsi="Times New Roman" w:cs="Times New Roman"/>
        </w:rPr>
      </w:pPr>
    </w:p>
    <w:p w:rsidR="00536EC1" w:rsidRPr="00536EC1" w:rsidRDefault="00536EC1" w:rsidP="00536EC1">
      <w:pPr>
        <w:tabs>
          <w:tab w:val="left" w:pos="6304"/>
        </w:tabs>
        <w:spacing w:after="200" w:line="276" w:lineRule="auto"/>
        <w:ind w:right="-1"/>
        <w:jc w:val="right"/>
        <w:rPr>
          <w:rFonts w:ascii="Times New Roman" w:eastAsiaTheme="minorEastAsia" w:hAnsi="Times New Roman" w:cs="Times New Roman"/>
        </w:rPr>
      </w:pPr>
      <w:r w:rsidRPr="00536EC1">
        <w:rPr>
          <w:rFonts w:ascii="Times New Roman" w:eastAsiaTheme="minorEastAsia" w:hAnsi="Times New Roman" w:cs="Times New Roman"/>
        </w:rPr>
        <w:lastRenderedPageBreak/>
        <w:t xml:space="preserve">Приложение 1 </w:t>
      </w:r>
    </w:p>
    <w:p w:rsidR="00536EC1" w:rsidRPr="00536EC1" w:rsidRDefault="00536EC1" w:rsidP="00536EC1">
      <w:pPr>
        <w:autoSpaceDE w:val="0"/>
        <w:autoSpaceDN w:val="0"/>
        <w:adjustRightInd w:val="0"/>
        <w:spacing w:before="67" w:after="200" w:line="276" w:lineRule="auto"/>
        <w:ind w:left="4838" w:right="-1"/>
        <w:jc w:val="right"/>
        <w:rPr>
          <w:rFonts w:ascii="Times New Roman" w:eastAsiaTheme="minorEastAsia" w:hAnsi="Times New Roman" w:cs="Times New Roman"/>
        </w:rPr>
      </w:pPr>
      <w:r w:rsidRPr="00536EC1">
        <w:rPr>
          <w:rFonts w:ascii="Times New Roman" w:eastAsiaTheme="minorEastAsia" w:hAnsi="Times New Roman" w:cs="Times New Roman"/>
        </w:rPr>
        <w:t xml:space="preserve">к постановлению Главы Администрации </w:t>
      </w:r>
      <w:proofErr w:type="spellStart"/>
      <w:r w:rsidRPr="00536EC1">
        <w:rPr>
          <w:rFonts w:ascii="Times New Roman" w:eastAsiaTheme="minorEastAsia" w:hAnsi="Times New Roman" w:cs="Times New Roman"/>
        </w:rPr>
        <w:t>Кунашакского</w:t>
      </w:r>
      <w:proofErr w:type="spellEnd"/>
      <w:r w:rsidRPr="00536EC1">
        <w:rPr>
          <w:rFonts w:ascii="Times New Roman" w:eastAsiaTheme="minorEastAsia" w:hAnsi="Times New Roman" w:cs="Times New Roman"/>
        </w:rPr>
        <w:t xml:space="preserve"> сельского поселения</w:t>
      </w:r>
    </w:p>
    <w:p w:rsidR="00536EC1" w:rsidRPr="00536EC1" w:rsidRDefault="00536EC1" w:rsidP="00536EC1">
      <w:pPr>
        <w:autoSpaceDE w:val="0"/>
        <w:autoSpaceDN w:val="0"/>
        <w:adjustRightInd w:val="0"/>
        <w:spacing w:before="67" w:after="200" w:line="276" w:lineRule="auto"/>
        <w:ind w:left="4838" w:right="-1"/>
        <w:jc w:val="right"/>
        <w:rPr>
          <w:rFonts w:ascii="Times New Roman" w:eastAsiaTheme="minorEastAsia" w:hAnsi="Times New Roman" w:cs="Times New Roman"/>
        </w:rPr>
      </w:pPr>
      <w:r w:rsidRPr="00536EC1">
        <w:rPr>
          <w:rFonts w:ascii="Times New Roman" w:eastAsiaTheme="minorEastAsia" w:hAnsi="Times New Roman" w:cs="Times New Roman"/>
        </w:rPr>
        <w:t>от 17.03.2021г. № 34</w:t>
      </w:r>
    </w:p>
    <w:p w:rsidR="00536EC1" w:rsidRPr="00536EC1" w:rsidRDefault="00536EC1" w:rsidP="00536EC1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536EC1">
        <w:rPr>
          <w:rFonts w:ascii="Times New Roman" w:eastAsiaTheme="minorEastAsia" w:hAnsi="Times New Roman" w:cs="Times New Roman"/>
          <w:sz w:val="28"/>
          <w:szCs w:val="28"/>
        </w:rPr>
        <w:t>Размеры</w:t>
      </w:r>
    </w:p>
    <w:p w:rsidR="00536EC1" w:rsidRPr="00536EC1" w:rsidRDefault="00536EC1" w:rsidP="00536EC1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536EC1">
        <w:rPr>
          <w:rFonts w:ascii="Times New Roman" w:eastAsiaTheme="minorEastAsia" w:hAnsi="Times New Roman" w:cs="Times New Roman"/>
          <w:sz w:val="28"/>
          <w:szCs w:val="28"/>
        </w:rPr>
        <w:t xml:space="preserve">должностных окладов работников, занимающих должности, не отнесенные к должностям муниципальной службы </w:t>
      </w:r>
      <w:proofErr w:type="spellStart"/>
      <w:r w:rsidRPr="00536EC1">
        <w:rPr>
          <w:rFonts w:ascii="Times New Roman" w:eastAsiaTheme="minorEastAsia" w:hAnsi="Times New Roman" w:cs="Times New Roman"/>
          <w:sz w:val="28"/>
          <w:szCs w:val="28"/>
        </w:rPr>
        <w:t>Кунашакского</w:t>
      </w:r>
      <w:proofErr w:type="spellEnd"/>
      <w:r w:rsidRPr="00536EC1">
        <w:rPr>
          <w:rFonts w:ascii="Times New Roman" w:eastAsiaTheme="minorEastAsia" w:hAnsi="Times New Roman" w:cs="Times New Roman"/>
          <w:sz w:val="28"/>
          <w:szCs w:val="28"/>
        </w:rPr>
        <w:t xml:space="preserve"> сельского поселения.</w:t>
      </w:r>
    </w:p>
    <w:p w:rsidR="00536EC1" w:rsidRPr="00536EC1" w:rsidRDefault="00536EC1" w:rsidP="00536EC1">
      <w:pPr>
        <w:autoSpaceDE w:val="0"/>
        <w:autoSpaceDN w:val="0"/>
        <w:adjustRightInd w:val="0"/>
        <w:spacing w:after="312" w:line="1" w:lineRule="exact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W w:w="10773" w:type="dxa"/>
        <w:tblInd w:w="3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5670"/>
        <w:gridCol w:w="992"/>
      </w:tblGrid>
      <w:tr w:rsidR="00536EC1" w:rsidRPr="00536EC1" w:rsidTr="00F376DE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C1" w:rsidRPr="00536EC1" w:rsidRDefault="00536EC1" w:rsidP="00536EC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36EC1" w:rsidRPr="00536EC1" w:rsidRDefault="00536EC1" w:rsidP="00536EC1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36EC1">
              <w:rPr>
                <w:rFonts w:ascii="Times New Roman" w:eastAsiaTheme="minorEastAsia" w:hAnsi="Times New Roman" w:cs="Times New Roman"/>
                <w:sz w:val="28"/>
                <w:szCs w:val="28"/>
              </w:rPr>
              <w:t>Наименование должности</w:t>
            </w:r>
          </w:p>
          <w:p w:rsidR="00536EC1" w:rsidRPr="00536EC1" w:rsidRDefault="00536EC1" w:rsidP="00536EC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69" w:lineRule="exact"/>
              <w:ind w:left="480" w:firstLine="4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69" w:lineRule="exact"/>
              <w:ind w:left="480" w:firstLine="4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36EC1">
              <w:rPr>
                <w:rFonts w:ascii="Times New Roman" w:eastAsiaTheme="minorEastAsia" w:hAnsi="Times New Roman" w:cs="Times New Roman"/>
                <w:sz w:val="28"/>
                <w:szCs w:val="28"/>
              </w:rPr>
              <w:t>Должностной оклад (рублей)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69" w:lineRule="exac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69" w:lineRule="exac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69" w:lineRule="exac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69" w:lineRule="exac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69" w:lineRule="exac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69" w:lineRule="exac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69" w:lineRule="exac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69" w:lineRule="exac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69" w:lineRule="exac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69" w:lineRule="exac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69" w:lineRule="exac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69" w:lineRule="exac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69" w:lineRule="exac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69" w:lineRule="exac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69" w:lineRule="exac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69" w:lineRule="exac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69" w:lineRule="exac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69" w:lineRule="exac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69" w:lineRule="exac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69" w:lineRule="exac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69" w:lineRule="exac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69" w:lineRule="exac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69" w:lineRule="exac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536EC1" w:rsidRPr="00536EC1" w:rsidTr="00F376DE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EastAsia"/>
                <w:sz w:val="28"/>
                <w:szCs w:val="28"/>
              </w:rPr>
            </w:pPr>
          </w:p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EastAsia"/>
                <w:sz w:val="28"/>
                <w:szCs w:val="28"/>
              </w:rPr>
            </w:pPr>
            <w:r w:rsidRPr="00536EC1">
              <w:rPr>
                <w:rFonts w:eastAsiaTheme="minorEastAsia"/>
                <w:sz w:val="28"/>
                <w:szCs w:val="28"/>
              </w:rPr>
              <w:t>Главный бухгалтер</w:t>
            </w:r>
          </w:p>
          <w:p w:rsidR="00536EC1" w:rsidRPr="00536EC1" w:rsidRDefault="00536EC1" w:rsidP="00536EC1">
            <w:pPr>
              <w:spacing w:after="200"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76" w:lineRule="auto"/>
              <w:ind w:left="466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76" w:lineRule="auto"/>
              <w:ind w:left="494"/>
              <w:jc w:val="center"/>
              <w:rPr>
                <w:rFonts w:eastAsiaTheme="minorEastAsia"/>
                <w:sz w:val="28"/>
                <w:szCs w:val="28"/>
              </w:rPr>
            </w:pPr>
            <w:r w:rsidRPr="00536EC1">
              <w:rPr>
                <w:rFonts w:eastAsiaTheme="minorEastAsia"/>
                <w:sz w:val="28"/>
                <w:szCs w:val="28"/>
              </w:rPr>
              <w:t>6768 – 7414</w:t>
            </w:r>
          </w:p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76" w:lineRule="auto"/>
              <w:ind w:left="466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536EC1" w:rsidRPr="00536EC1" w:rsidTr="00F376DE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EastAsia"/>
                <w:sz w:val="28"/>
                <w:szCs w:val="28"/>
              </w:rPr>
            </w:pPr>
          </w:p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EastAsia"/>
                <w:sz w:val="28"/>
                <w:szCs w:val="28"/>
              </w:rPr>
            </w:pPr>
            <w:proofErr w:type="spellStart"/>
            <w:r w:rsidRPr="00536EC1">
              <w:rPr>
                <w:rFonts w:eastAsiaTheme="minorEastAsia"/>
                <w:sz w:val="28"/>
                <w:szCs w:val="28"/>
              </w:rPr>
              <w:t>Документовед</w:t>
            </w:r>
            <w:proofErr w:type="spellEnd"/>
          </w:p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76" w:lineRule="auto"/>
              <w:ind w:left="485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76" w:lineRule="auto"/>
              <w:ind w:left="485"/>
              <w:jc w:val="center"/>
              <w:rPr>
                <w:rFonts w:eastAsiaTheme="minorEastAsia"/>
                <w:sz w:val="28"/>
                <w:szCs w:val="28"/>
              </w:rPr>
            </w:pPr>
            <w:r w:rsidRPr="00536EC1">
              <w:rPr>
                <w:rFonts w:eastAsiaTheme="minorEastAsia"/>
                <w:sz w:val="28"/>
                <w:szCs w:val="28"/>
              </w:rPr>
              <w:t>4038 – 4480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536EC1" w:rsidRPr="00536EC1" w:rsidTr="00F376DE">
        <w:trPr>
          <w:trHeight w:val="227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6EC1" w:rsidRPr="00536EC1" w:rsidRDefault="00536EC1" w:rsidP="00536EC1">
            <w:pPr>
              <w:spacing w:after="200" w:line="276" w:lineRule="auto"/>
              <w:rPr>
                <w:rFonts w:eastAsiaTheme="minorEastAsia"/>
                <w:sz w:val="28"/>
                <w:szCs w:val="28"/>
              </w:rPr>
            </w:pPr>
          </w:p>
          <w:p w:rsidR="00536EC1" w:rsidRPr="00536EC1" w:rsidRDefault="00536EC1" w:rsidP="00536EC1">
            <w:pPr>
              <w:spacing w:after="200" w:line="276" w:lineRule="auto"/>
              <w:rPr>
                <w:rFonts w:eastAsiaTheme="minorEastAsia"/>
                <w:sz w:val="28"/>
                <w:szCs w:val="28"/>
              </w:rPr>
            </w:pPr>
            <w:r w:rsidRPr="00536EC1">
              <w:rPr>
                <w:rFonts w:eastAsiaTheme="minorEastAsia"/>
                <w:sz w:val="28"/>
                <w:szCs w:val="28"/>
              </w:rPr>
              <w:t>Инспектор по обеспечению первичных мер пожарной    безопасности</w:t>
            </w:r>
          </w:p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76" w:lineRule="auto"/>
              <w:ind w:left="494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76" w:lineRule="auto"/>
              <w:ind w:left="494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76" w:lineRule="auto"/>
              <w:ind w:left="494"/>
              <w:jc w:val="center"/>
              <w:rPr>
                <w:rFonts w:eastAsiaTheme="minorEastAsia"/>
                <w:sz w:val="28"/>
                <w:szCs w:val="28"/>
              </w:rPr>
            </w:pPr>
            <w:r w:rsidRPr="00536EC1">
              <w:rPr>
                <w:rFonts w:eastAsiaTheme="minorEastAsia"/>
                <w:sz w:val="28"/>
                <w:szCs w:val="28"/>
              </w:rPr>
              <w:t>3857 – 4264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536EC1" w:rsidRPr="00536EC1" w:rsidTr="00F376DE">
        <w:trPr>
          <w:trHeight w:val="639"/>
        </w:trPr>
        <w:tc>
          <w:tcPr>
            <w:tcW w:w="9781" w:type="dxa"/>
            <w:gridSpan w:val="2"/>
            <w:tcBorders>
              <w:top w:val="single" w:sz="4" w:space="0" w:color="auto"/>
              <w:bottom w:val="nil"/>
            </w:tcBorders>
          </w:tcPr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76" w:lineRule="auto"/>
              <w:ind w:left="494"/>
              <w:rPr>
                <w:rFonts w:eastAsiaTheme="minor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:rsidR="00536EC1" w:rsidRPr="00536EC1" w:rsidRDefault="00536EC1" w:rsidP="00536EC1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492D4D" w:rsidRDefault="00492D4D"/>
    <w:sectPr w:rsidR="0049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92"/>
    <w:rsid w:val="00492D4D"/>
    <w:rsid w:val="00536EC1"/>
    <w:rsid w:val="0096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B21C2-8DC2-4BCA-AC77-DB556932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2022-02-04T06:44:00Z</dcterms:created>
  <dcterms:modified xsi:type="dcterms:W3CDTF">2022-02-04T06:44:00Z</dcterms:modified>
</cp:coreProperties>
</file>