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9B" w:rsidRDefault="001B729B" w:rsidP="001B729B">
      <w:pPr>
        <w:spacing w:after="0" w:line="240" w:lineRule="auto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ФЕДЕРАЦИЯ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ЧЕЛЯБИНСКАЯ ОБЛАСТЬ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СОВЕТ ДЕПУТАТОВ КУНАШАКСКОГО СЕЛЬСКОГО ПОСЕЛЕНИЯ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 МУНИЦИПАЛЬНОГО РАЙОНА</w:t>
      </w: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FA1C34" w:rsidRDefault="00FA1C34" w:rsidP="00FA1C34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A1C34" w:rsidRDefault="00FA1C34" w:rsidP="00FA1C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A1C34" w:rsidRDefault="00FA1C34" w:rsidP="00FA1C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 «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4695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74757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0469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апреля</w:t>
      </w:r>
      <w:r w:rsidR="005D23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29B">
        <w:rPr>
          <w:rFonts w:ascii="Times New Roman" w:eastAsia="Calibri" w:hAnsi="Times New Roman" w:cs="Times New Roman"/>
          <w:sz w:val="28"/>
          <w:szCs w:val="28"/>
          <w:lang w:eastAsia="ru-RU"/>
        </w:rPr>
        <w:t>2021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</w:t>
      </w:r>
      <w:r w:rsidR="00B41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371CF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</w:p>
    <w:p w:rsidR="00FA1C34" w:rsidRDefault="00FA1C34" w:rsidP="00FA1C34">
      <w:pPr>
        <w:tabs>
          <w:tab w:val="left" w:pos="1080"/>
        </w:tabs>
        <w:spacing w:after="0" w:line="240" w:lineRule="auto"/>
        <w:ind w:right="5601"/>
        <w:rPr>
          <w:rFonts w:ascii="Times New Roman" w:eastAsiaTheme="minorHAnsi" w:hAnsi="Times New Roman" w:cs="Times New Roman"/>
          <w:kern w:val="0"/>
          <w:sz w:val="28"/>
          <w:szCs w:val="28"/>
        </w:rPr>
      </w:pPr>
    </w:p>
    <w:p w:rsidR="00FA1C34" w:rsidRDefault="00BB0B6A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 w:rsidR="00FA1C34">
        <w:rPr>
          <w:rFonts w:ascii="Times New Roman" w:hAnsi="Times New Roman" w:cs="Times New Roman"/>
          <w:sz w:val="28"/>
          <w:szCs w:val="28"/>
        </w:rPr>
        <w:t>О</w:t>
      </w:r>
      <w:r w:rsidR="007D1637">
        <w:rPr>
          <w:rFonts w:ascii="Times New Roman" w:hAnsi="Times New Roman" w:cs="Times New Roman"/>
          <w:sz w:val="28"/>
          <w:szCs w:val="28"/>
        </w:rPr>
        <w:t xml:space="preserve"> ходе</w:t>
      </w:r>
      <w:r w:rsidR="00FA1C34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 w:rsidR="00FA1C34">
        <w:rPr>
          <w:rFonts w:ascii="Times New Roman" w:hAnsi="Times New Roman" w:cs="Times New Roman"/>
          <w:sz w:val="28"/>
          <w:szCs w:val="28"/>
        </w:rPr>
        <w:t xml:space="preserve"> бюджета 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B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FA1C34" w:rsidRDefault="00FA1C34" w:rsidP="001E7B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7058D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поселения, Положением о бюджетном процессе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сельском поселении, утвержденным решением Совета депутатов </w:t>
      </w:r>
      <w:r w:rsidR="001E7B75" w:rsidRPr="001E7B75">
        <w:rPr>
          <w:rFonts w:ascii="Times New Roman" w:hAnsi="Times New Roman" w:cs="Times New Roman"/>
          <w:sz w:val="28"/>
          <w:szCs w:val="28"/>
        </w:rPr>
        <w:t>от 23.11.2018г. № 34</w:t>
      </w:r>
      <w:r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E7B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C55050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1C18E1"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7D1637">
        <w:rPr>
          <w:rFonts w:ascii="Times New Roman" w:hAnsi="Times New Roman" w:cs="Times New Roman"/>
          <w:sz w:val="28"/>
          <w:szCs w:val="28"/>
        </w:rPr>
        <w:t>информацию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>3 месяца</w:t>
      </w:r>
      <w:r w:rsidR="00C55050">
        <w:rPr>
          <w:rFonts w:ascii="Times New Roman" w:hAnsi="Times New Roman" w:cs="Times New Roman"/>
          <w:sz w:val="28"/>
          <w:szCs w:val="28"/>
        </w:rPr>
        <w:t xml:space="preserve"> 202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доходам в сумме </w:t>
      </w:r>
      <w:r w:rsidR="00C550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C34" w:rsidRDefault="00C55050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5050">
        <w:rPr>
          <w:rFonts w:ascii="Times New Roman" w:hAnsi="Times New Roman" w:cs="Times New Roman"/>
          <w:sz w:val="28"/>
          <w:szCs w:val="28"/>
        </w:rPr>
        <w:t>14</w:t>
      </w:r>
      <w:r w:rsidR="002245C6">
        <w:rPr>
          <w:rFonts w:ascii="Times New Roman" w:hAnsi="Times New Roman" w:cs="Times New Roman"/>
          <w:sz w:val="28"/>
          <w:szCs w:val="28"/>
        </w:rPr>
        <w:t> 935,900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A1C3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A1C34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 xml:space="preserve">., по расходам в сумме </w:t>
      </w:r>
      <w:r w:rsidR="002245C6" w:rsidRPr="002245C6">
        <w:rPr>
          <w:rFonts w:ascii="Times New Roman" w:hAnsi="Times New Roman" w:cs="Times New Roman"/>
          <w:sz w:val="28"/>
          <w:szCs w:val="28"/>
        </w:rPr>
        <w:t>2</w:t>
      </w:r>
      <w:r w:rsidR="002245C6">
        <w:rPr>
          <w:rFonts w:ascii="Times New Roman" w:hAnsi="Times New Roman" w:cs="Times New Roman"/>
          <w:sz w:val="28"/>
          <w:szCs w:val="28"/>
        </w:rPr>
        <w:t xml:space="preserve"> </w:t>
      </w:r>
      <w:r w:rsidR="002245C6" w:rsidRPr="002245C6">
        <w:rPr>
          <w:rFonts w:ascii="Times New Roman" w:hAnsi="Times New Roman" w:cs="Times New Roman"/>
          <w:sz w:val="28"/>
          <w:szCs w:val="28"/>
        </w:rPr>
        <w:t>590,724</w:t>
      </w:r>
      <w:r w:rsidR="002245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C3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FA1C34">
        <w:rPr>
          <w:rFonts w:ascii="Times New Roman" w:hAnsi="Times New Roman" w:cs="Times New Roman"/>
          <w:sz w:val="28"/>
          <w:szCs w:val="28"/>
        </w:rPr>
        <w:t>. со следующими показателями: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 исполнения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B729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года по доходам согласно приложения 1;</w:t>
      </w:r>
    </w:p>
    <w:p w:rsidR="00FA1C34" w:rsidRDefault="00FA1C34" w:rsidP="00FA1C34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="007D1637">
        <w:rPr>
          <w:rFonts w:ascii="Times New Roman" w:hAnsi="Times New Roman" w:cs="Times New Roman"/>
          <w:sz w:val="28"/>
          <w:szCs w:val="28"/>
        </w:rPr>
        <w:t xml:space="preserve"> информация о ходе</w:t>
      </w:r>
      <w:r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7D16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за </w:t>
      </w:r>
      <w:r w:rsidR="00BB0B6A">
        <w:rPr>
          <w:rFonts w:ascii="Times New Roman" w:hAnsi="Times New Roman" w:cs="Times New Roman"/>
          <w:sz w:val="28"/>
          <w:szCs w:val="28"/>
        </w:rPr>
        <w:t xml:space="preserve">3 месяца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77FBB">
        <w:rPr>
          <w:rFonts w:ascii="Times New Roman" w:hAnsi="Times New Roman" w:cs="Times New Roman"/>
          <w:sz w:val="28"/>
          <w:szCs w:val="28"/>
        </w:rPr>
        <w:t>2</w:t>
      </w:r>
      <w:r w:rsidR="001B72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по разделам, подразделам функциональной классификации  расходов согласно приложения 2;</w:t>
      </w:r>
    </w:p>
    <w:p w:rsidR="00FA1C34" w:rsidRDefault="00FA1C34" w:rsidP="00FA1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637" w:rsidRDefault="00FA1C34" w:rsidP="007D1637">
      <w:pPr>
        <w:jc w:val="both"/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Настоящее решение вступает в силу </w:t>
      </w:r>
      <w:r w:rsidRPr="00FA1C34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со дня его подписания</w:t>
      </w:r>
      <w:r w:rsidR="007D1637">
        <w:rPr>
          <w:rFonts w:ascii="Times New Roman" w:eastAsia="Calibri" w:hAnsi="Times New Roman" w:cs="Times New Roman"/>
          <w:spacing w:val="-3"/>
          <w:sz w:val="28"/>
          <w:szCs w:val="28"/>
          <w:lang w:eastAsia="ru-RU"/>
        </w:rPr>
        <w:t>.</w:t>
      </w:r>
    </w:p>
    <w:p w:rsidR="00FA1C34" w:rsidRDefault="00FA1C34" w:rsidP="007D1637">
      <w:pPr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3</w:t>
      </w:r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исполнения данного решения возложить на комиссию по бюджету, налогам и предпринимательству Совета депутатов </w:t>
      </w:r>
      <w:proofErr w:type="spellStart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FA1C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4757A" w:rsidRPr="00FA1C34" w:rsidRDefault="0074757A" w:rsidP="00FA1C3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C34" w:rsidRDefault="00FA1C34" w:rsidP="00FA1C34">
      <w:pPr>
        <w:textAlignment w:val="baseline"/>
        <w:rPr>
          <w:rFonts w:cs="Tahoma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депутатов:          </w:t>
      </w:r>
      <w:r w:rsidR="00B41327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729B">
        <w:rPr>
          <w:rFonts w:ascii="Times New Roman" w:hAnsi="Times New Roman" w:cs="Times New Roman"/>
          <w:sz w:val="28"/>
          <w:szCs w:val="28"/>
        </w:rPr>
        <w:t>В.Ф.</w:t>
      </w:r>
      <w:r w:rsidR="00777657">
        <w:rPr>
          <w:rFonts w:ascii="Times New Roman" w:hAnsi="Times New Roman" w:cs="Times New Roman"/>
          <w:sz w:val="28"/>
          <w:szCs w:val="28"/>
        </w:rPr>
        <w:t xml:space="preserve"> </w:t>
      </w:r>
      <w:r w:rsidR="001B729B">
        <w:rPr>
          <w:rFonts w:ascii="Times New Roman" w:hAnsi="Times New Roman" w:cs="Times New Roman"/>
          <w:sz w:val="28"/>
          <w:szCs w:val="28"/>
        </w:rPr>
        <w:t>Хакимов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D6F29" w:rsidRDefault="004D6F29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269BF" w:rsidRDefault="00A269BF" w:rsidP="00FA1C34">
      <w:pPr>
        <w:widowControl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D6F29" w:rsidRDefault="004D6F29" w:rsidP="00FA1C34">
      <w:pPr>
        <w:widowControl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4757A" w:rsidRPr="003944DB" w:rsidRDefault="0074757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Приложение 1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к решению Совета депутатов</w:t>
      </w:r>
    </w:p>
    <w:p w:rsidR="007D1637" w:rsidRP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7D1637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 xml:space="preserve">«О ходе исполнения бюджета </w:t>
      </w:r>
      <w:proofErr w:type="spellStart"/>
      <w:r w:rsidRPr="003944DB">
        <w:rPr>
          <w:rFonts w:ascii="Times New Roman" w:hAnsi="Times New Roman" w:cs="Times New Roman"/>
        </w:rPr>
        <w:t>Кунашакского</w:t>
      </w:r>
      <w:proofErr w:type="spellEnd"/>
      <w:r w:rsidRPr="003944DB">
        <w:rPr>
          <w:rFonts w:ascii="Times New Roman" w:hAnsi="Times New Roman" w:cs="Times New Roman"/>
        </w:rPr>
        <w:t xml:space="preserve"> </w:t>
      </w:r>
    </w:p>
    <w:p w:rsidR="007D1637" w:rsidRP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23273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с</w:t>
      </w:r>
      <w:r w:rsidR="007D1637" w:rsidRPr="003944DB">
        <w:rPr>
          <w:rFonts w:ascii="Times New Roman" w:hAnsi="Times New Roman" w:cs="Times New Roman"/>
        </w:rPr>
        <w:t>ельского</w:t>
      </w:r>
      <w:r>
        <w:rPr>
          <w:rFonts w:ascii="Times New Roman" w:hAnsi="Times New Roman" w:cs="Times New Roman"/>
        </w:rPr>
        <w:t xml:space="preserve"> </w:t>
      </w:r>
      <w:r w:rsidR="007D1637" w:rsidRPr="003944DB">
        <w:rPr>
          <w:rFonts w:ascii="Times New Roman" w:hAnsi="Times New Roman" w:cs="Times New Roman"/>
        </w:rPr>
        <w:t xml:space="preserve">поселения за </w:t>
      </w:r>
      <w:r w:rsidR="00BB0B6A" w:rsidRPr="003944DB">
        <w:rPr>
          <w:rFonts w:ascii="Times New Roman" w:hAnsi="Times New Roman" w:cs="Times New Roman"/>
        </w:rPr>
        <w:t>3 месяца</w:t>
      </w:r>
      <w:r w:rsidR="007D1637" w:rsidRPr="003944DB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7D1637" w:rsidRPr="003944DB">
        <w:rPr>
          <w:rFonts w:ascii="Times New Roman" w:hAnsi="Times New Roman" w:cs="Times New Roman"/>
        </w:rPr>
        <w:t xml:space="preserve"> года</w:t>
      </w:r>
      <w:bookmarkStart w:id="0" w:name="_GoBack"/>
      <w:bookmarkEnd w:id="0"/>
      <w:r w:rsidR="007D1637" w:rsidRPr="003944DB">
        <w:rPr>
          <w:rFonts w:ascii="Times New Roman" w:hAnsi="Times New Roman" w:cs="Times New Roman"/>
        </w:rPr>
        <w:t>»</w:t>
      </w:r>
    </w:p>
    <w:p w:rsidR="007D1637" w:rsidRPr="003944DB" w:rsidRDefault="001E7B7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3944DB">
        <w:rPr>
          <w:rFonts w:ascii="Times New Roman" w:hAnsi="Times New Roman" w:cs="Times New Roman"/>
        </w:rPr>
        <w:t>от</w:t>
      </w:r>
      <w:r w:rsidR="00D628FB">
        <w:rPr>
          <w:rFonts w:ascii="Times New Roman" w:hAnsi="Times New Roman" w:cs="Times New Roman"/>
        </w:rPr>
        <w:t xml:space="preserve"> </w:t>
      </w:r>
      <w:r w:rsidR="00777657">
        <w:rPr>
          <w:rFonts w:ascii="Times New Roman" w:hAnsi="Times New Roman" w:cs="Times New Roman"/>
        </w:rPr>
        <w:t>21.04.</w:t>
      </w:r>
      <w:r w:rsidR="007D1637" w:rsidRPr="003944DB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1B729B">
        <w:rPr>
          <w:rFonts w:ascii="Times New Roman" w:hAnsi="Times New Roman" w:cs="Times New Roman"/>
        </w:rPr>
        <w:t>1</w:t>
      </w:r>
      <w:r w:rsidR="003944DB">
        <w:rPr>
          <w:rFonts w:ascii="Times New Roman" w:hAnsi="Times New Roman" w:cs="Times New Roman"/>
        </w:rPr>
        <w:t>г.</w:t>
      </w:r>
      <w:r w:rsidR="00B41327">
        <w:rPr>
          <w:rFonts w:ascii="Times New Roman" w:hAnsi="Times New Roman" w:cs="Times New Roman"/>
        </w:rPr>
        <w:t xml:space="preserve"> № </w:t>
      </w:r>
      <w:r w:rsidR="00232731">
        <w:rPr>
          <w:rFonts w:ascii="Times New Roman" w:hAnsi="Times New Roman" w:cs="Times New Roman"/>
        </w:rPr>
        <w:t>21</w:t>
      </w:r>
    </w:p>
    <w:p w:rsidR="001B729B" w:rsidRDefault="001B729B" w:rsidP="001B729B">
      <w:pPr>
        <w:widowControl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1B729B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2320B8" w:rsidRPr="00603D52" w:rsidRDefault="001B729B" w:rsidP="001B729B">
      <w:pPr>
        <w:widowControl/>
        <w:spacing w:after="0"/>
        <w:jc w:val="center"/>
        <w:textAlignment w:val="baseline"/>
        <w:rPr>
          <w:sz w:val="24"/>
          <w:szCs w:val="24"/>
        </w:rPr>
      </w:pPr>
      <w:proofErr w:type="spellStart"/>
      <w:r w:rsidRPr="001B729B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1B729B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2021 года по доходам</w:t>
      </w:r>
    </w:p>
    <w:tbl>
      <w:tblPr>
        <w:tblpPr w:leftFromText="180" w:rightFromText="180" w:vertAnchor="text" w:tblpX="-274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1"/>
        <w:gridCol w:w="4481"/>
        <w:gridCol w:w="1119"/>
        <w:gridCol w:w="1119"/>
        <w:gridCol w:w="1115"/>
      </w:tblGrid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План 2021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Факт поступило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3 месяца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45534C" w:rsidRPr="002320B8" w:rsidTr="0045534C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2522,800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517,612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750,000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167,601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4330,000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833,853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2618,000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288,725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5534C" w:rsidRPr="002320B8" w:rsidTr="0045534C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</w:t>
            </w:r>
            <w:proofErr w:type="spellStart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сельхозяйственный</w:t>
            </w:r>
            <w:proofErr w:type="spellEnd"/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181,200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125,400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pacing w:after="0" w:line="160" w:lineRule="atLeast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10402,000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1933,192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16001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4219,800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914,290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45534C" w:rsidRPr="002320B8" w:rsidTr="00636D06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40014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2245C6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314,100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58,414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36D06" w:rsidRPr="00B9469A" w:rsidRDefault="00636D06" w:rsidP="00636D0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775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30024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107F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2245C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4533,900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972,704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636D06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45534C" w:rsidRPr="002320B8" w:rsidTr="0045534C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469A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2245C6" w:rsidP="002245C6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14935,9</w:t>
            </w:r>
            <w:r w:rsidR="0045534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2905,896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5534C" w:rsidRPr="00B9469A" w:rsidRDefault="0045534C" w:rsidP="0024107F">
            <w:pPr>
              <w:widowControl/>
              <w:suppressLineNumbers/>
              <w:spacing w:after="0" w:line="1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</w:tbl>
    <w:p w:rsidR="005851FC" w:rsidRDefault="005851FC" w:rsidP="00E64ED2">
      <w:pPr>
        <w:widowControl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налога на имущество на 01.01.2021г. составила 475,8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На 01.03.2021г. составила 433,2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.:  недоимка уменьшилась на 9</w:t>
      </w:r>
      <w:r w:rsidR="009F52DF">
        <w:rPr>
          <w:rFonts w:ascii="Times New Roman" w:hAnsi="Times New Roman" w:cs="Times New Roman"/>
          <w:sz w:val="24"/>
          <w:szCs w:val="24"/>
        </w:rPr>
        <w:t>,8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42,6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>.</w:t>
      </w:r>
    </w:p>
    <w:p w:rsidR="0045534C" w:rsidRPr="0045534C" w:rsidRDefault="0045534C" w:rsidP="0045534C">
      <w:pPr>
        <w:pStyle w:val="a5"/>
        <w:numPr>
          <w:ilvl w:val="0"/>
          <w:numId w:val="1"/>
        </w:numPr>
        <w:tabs>
          <w:tab w:val="left" w:pos="80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534C">
        <w:rPr>
          <w:rFonts w:ascii="Times New Roman" w:hAnsi="Times New Roman" w:cs="Times New Roman"/>
          <w:sz w:val="24"/>
          <w:szCs w:val="24"/>
        </w:rPr>
        <w:t xml:space="preserve">Недоимка </w:t>
      </w:r>
      <w:r w:rsidR="009F52DF" w:rsidRPr="0045534C">
        <w:rPr>
          <w:rFonts w:ascii="Times New Roman" w:hAnsi="Times New Roman" w:cs="Times New Roman"/>
          <w:sz w:val="24"/>
          <w:szCs w:val="24"/>
        </w:rPr>
        <w:t xml:space="preserve">по земельному налогу  </w:t>
      </w:r>
      <w:r w:rsidRPr="0045534C">
        <w:rPr>
          <w:rFonts w:ascii="Times New Roman" w:hAnsi="Times New Roman" w:cs="Times New Roman"/>
          <w:sz w:val="24"/>
          <w:szCs w:val="24"/>
        </w:rPr>
        <w:t xml:space="preserve">на 01.01.2021г. составляла 2247,5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На 01.03.2021г. составила 1500,4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: недоимка уменьшилась на </w:t>
      </w:r>
      <w:r w:rsidR="009F52DF">
        <w:rPr>
          <w:rFonts w:ascii="Times New Roman" w:hAnsi="Times New Roman" w:cs="Times New Roman"/>
          <w:sz w:val="24"/>
          <w:szCs w:val="24"/>
        </w:rPr>
        <w:t>49,7</w:t>
      </w:r>
      <w:r w:rsidRPr="0045534C">
        <w:rPr>
          <w:rFonts w:ascii="Times New Roman" w:hAnsi="Times New Roman" w:cs="Times New Roman"/>
          <w:sz w:val="24"/>
          <w:szCs w:val="24"/>
        </w:rPr>
        <w:t xml:space="preserve"> % или 747,1 </w:t>
      </w:r>
      <w:proofErr w:type="spellStart"/>
      <w:r w:rsidRPr="0045534C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45534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4757A" w:rsidRDefault="009F52DF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4757A" w:rsidRDefault="0074757A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D6F29" w:rsidRDefault="004D6F29" w:rsidP="002341BC">
      <w:pPr>
        <w:widowControl/>
        <w:tabs>
          <w:tab w:val="left" w:pos="2505"/>
        </w:tabs>
        <w:spacing w:before="53" w:line="278" w:lineRule="exac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3594C" w:rsidRPr="000B5C88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C8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к Решению Совета депутатов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proofErr w:type="spellStart"/>
      <w:r w:rsidRPr="00F43631">
        <w:rPr>
          <w:rFonts w:ascii="Times New Roman" w:hAnsi="Times New Roman" w:cs="Times New Roman"/>
        </w:rPr>
        <w:t>Кунашакского</w:t>
      </w:r>
      <w:proofErr w:type="spellEnd"/>
      <w:r w:rsidRPr="00F43631">
        <w:rPr>
          <w:rFonts w:ascii="Times New Roman" w:hAnsi="Times New Roman" w:cs="Times New Roman"/>
        </w:rPr>
        <w:t xml:space="preserve"> сельского поселения</w:t>
      </w:r>
    </w:p>
    <w:p w:rsidR="003944DB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«О ходе исполнения бюджета</w:t>
      </w:r>
      <w:r>
        <w:rPr>
          <w:rFonts w:ascii="Times New Roman" w:hAnsi="Times New Roman" w:cs="Times New Roman"/>
        </w:rPr>
        <w:t xml:space="preserve"> </w:t>
      </w:r>
      <w:proofErr w:type="spellStart"/>
      <w:r w:rsidR="0063594C" w:rsidRPr="00F43631">
        <w:rPr>
          <w:rFonts w:ascii="Times New Roman" w:hAnsi="Times New Roman" w:cs="Times New Roman"/>
        </w:rPr>
        <w:t>Кунашакского</w:t>
      </w:r>
      <w:proofErr w:type="spellEnd"/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3944DB" w:rsidP="003944DB">
      <w:pPr>
        <w:widowControl/>
        <w:spacing w:after="0"/>
        <w:jc w:val="center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3594C" w:rsidRPr="00F43631"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 xml:space="preserve"> </w:t>
      </w:r>
      <w:r w:rsidR="0063594C" w:rsidRPr="00F43631">
        <w:rPr>
          <w:rFonts w:ascii="Times New Roman" w:hAnsi="Times New Roman" w:cs="Times New Roman"/>
        </w:rPr>
        <w:t xml:space="preserve">за </w:t>
      </w:r>
      <w:r w:rsidR="00BB0B6A">
        <w:rPr>
          <w:rFonts w:ascii="Times New Roman" w:hAnsi="Times New Roman" w:cs="Times New Roman"/>
        </w:rPr>
        <w:t>3 месяца</w:t>
      </w:r>
      <w:r w:rsidR="0063594C" w:rsidRPr="00F43631">
        <w:rPr>
          <w:rFonts w:ascii="Times New Roman" w:hAnsi="Times New Roman" w:cs="Times New Roman"/>
        </w:rPr>
        <w:t xml:space="preserve"> 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>1</w:t>
      </w:r>
      <w:r w:rsidR="00232731">
        <w:rPr>
          <w:rFonts w:ascii="Times New Roman" w:hAnsi="Times New Roman" w:cs="Times New Roman"/>
        </w:rPr>
        <w:t xml:space="preserve"> года»</w:t>
      </w:r>
      <w:r w:rsidR="0063594C" w:rsidRPr="00F43631">
        <w:rPr>
          <w:rFonts w:ascii="Times New Roman" w:hAnsi="Times New Roman" w:cs="Times New Roman"/>
        </w:rPr>
        <w:t xml:space="preserve"> </w:t>
      </w:r>
    </w:p>
    <w:p w:rsidR="0063594C" w:rsidRPr="00F43631" w:rsidRDefault="0063594C" w:rsidP="0063594C">
      <w:pPr>
        <w:widowControl/>
        <w:spacing w:after="0"/>
        <w:jc w:val="right"/>
        <w:textAlignment w:val="baseline"/>
        <w:rPr>
          <w:rFonts w:ascii="Times New Roman" w:hAnsi="Times New Roman" w:cs="Times New Roman"/>
        </w:rPr>
      </w:pPr>
      <w:r w:rsidRPr="00F43631">
        <w:rPr>
          <w:rFonts w:ascii="Times New Roman" w:hAnsi="Times New Roman" w:cs="Times New Roman"/>
        </w:rPr>
        <w:t>от</w:t>
      </w:r>
      <w:r w:rsidR="00777657">
        <w:rPr>
          <w:rFonts w:ascii="Times New Roman" w:hAnsi="Times New Roman" w:cs="Times New Roman"/>
        </w:rPr>
        <w:t xml:space="preserve"> 21.04.</w:t>
      </w:r>
      <w:r w:rsidR="00A269BF">
        <w:rPr>
          <w:rFonts w:ascii="Times New Roman" w:hAnsi="Times New Roman" w:cs="Times New Roman"/>
        </w:rPr>
        <w:t>20</w:t>
      </w:r>
      <w:r w:rsidR="00C55050">
        <w:rPr>
          <w:rFonts w:ascii="Times New Roman" w:hAnsi="Times New Roman" w:cs="Times New Roman"/>
        </w:rPr>
        <w:t>2</w:t>
      </w:r>
      <w:r w:rsidR="00902757">
        <w:rPr>
          <w:rFonts w:ascii="Times New Roman" w:hAnsi="Times New Roman" w:cs="Times New Roman"/>
        </w:rPr>
        <w:t xml:space="preserve">1 </w:t>
      </w:r>
      <w:r>
        <w:rPr>
          <w:rFonts w:ascii="Times New Roman" w:hAnsi="Times New Roman" w:cs="Times New Roman"/>
        </w:rPr>
        <w:t>г</w:t>
      </w:r>
      <w:r w:rsidR="003944DB">
        <w:rPr>
          <w:rFonts w:ascii="Times New Roman" w:hAnsi="Times New Roman" w:cs="Times New Roman"/>
        </w:rPr>
        <w:t xml:space="preserve">. </w:t>
      </w:r>
      <w:r w:rsidR="00B41327">
        <w:rPr>
          <w:rFonts w:ascii="Times New Roman" w:hAnsi="Times New Roman" w:cs="Times New Roman"/>
        </w:rPr>
        <w:t xml:space="preserve">№ </w:t>
      </w:r>
      <w:r w:rsidR="00232731">
        <w:rPr>
          <w:rFonts w:ascii="Times New Roman" w:hAnsi="Times New Roman" w:cs="Times New Roman"/>
        </w:rPr>
        <w:t>21</w:t>
      </w:r>
    </w:p>
    <w:p w:rsidR="00902757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902757">
        <w:rPr>
          <w:rFonts w:ascii="Times New Roman" w:hAnsi="Times New Roman" w:cs="Times New Roman"/>
          <w:sz w:val="24"/>
          <w:szCs w:val="24"/>
        </w:rPr>
        <w:t xml:space="preserve">нформация о ходе исполнения бюджета </w:t>
      </w:r>
    </w:p>
    <w:p w:rsidR="0063594C" w:rsidRPr="00DC4180" w:rsidRDefault="00902757" w:rsidP="00902757">
      <w:pPr>
        <w:widowControl/>
        <w:tabs>
          <w:tab w:val="left" w:pos="2505"/>
        </w:tabs>
        <w:spacing w:after="120" w:line="200" w:lineRule="exact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02757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902757">
        <w:rPr>
          <w:rFonts w:ascii="Times New Roman" w:hAnsi="Times New Roman" w:cs="Times New Roman"/>
          <w:sz w:val="24"/>
          <w:szCs w:val="24"/>
        </w:rPr>
        <w:t xml:space="preserve"> сельского поселения за 3 месяца 2021 года</w:t>
      </w:r>
      <w:r>
        <w:rPr>
          <w:rFonts w:ascii="Times New Roman" w:hAnsi="Times New Roman" w:cs="Times New Roman"/>
          <w:sz w:val="24"/>
          <w:szCs w:val="24"/>
        </w:rPr>
        <w:t xml:space="preserve"> по расходам.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1418"/>
        <w:gridCol w:w="1275"/>
        <w:gridCol w:w="1134"/>
      </w:tblGrid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Виды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418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Принятый бюджет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на 20</w:t>
            </w:r>
            <w:r w:rsidR="00C55050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</w:t>
            </w:r>
            <w:r w:rsidR="00902757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г.</w:t>
            </w:r>
          </w:p>
        </w:tc>
        <w:tc>
          <w:tcPr>
            <w:tcW w:w="1275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Фактический расход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за 1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кв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</w:t>
            </w:r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2021г.</w:t>
            </w:r>
          </w:p>
        </w:tc>
        <w:tc>
          <w:tcPr>
            <w:tcW w:w="1134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DC4180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% исполнения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Всего</w:t>
            </w:r>
            <w:proofErr w:type="spellEnd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расходов</w:t>
            </w:r>
            <w:proofErr w:type="spellEnd"/>
            <w:r w:rsidR="009F6A76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 том числе на:</w:t>
            </w:r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418" w:type="dxa"/>
            <w:vAlign w:val="center"/>
          </w:tcPr>
          <w:p w:rsidR="0063594C" w:rsidRPr="003944DB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15198,994</w:t>
            </w:r>
          </w:p>
        </w:tc>
        <w:tc>
          <w:tcPr>
            <w:tcW w:w="1275" w:type="dxa"/>
            <w:vAlign w:val="center"/>
          </w:tcPr>
          <w:p w:rsidR="0063594C" w:rsidRPr="005565C4" w:rsidRDefault="009F6A76" w:rsidP="00636D06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2590,72</w:t>
            </w:r>
            <w:r w:rsidR="00636D06"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63594C" w:rsidRPr="00422F6F" w:rsidRDefault="0029145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0102</w:t>
            </w:r>
            <w:r w:rsidR="003944DB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vAlign w:val="center"/>
          </w:tcPr>
          <w:p w:rsidR="0063594C" w:rsidRPr="003944DB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774,200</w:t>
            </w:r>
          </w:p>
        </w:tc>
        <w:tc>
          <w:tcPr>
            <w:tcW w:w="1275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147,034</w:t>
            </w:r>
          </w:p>
        </w:tc>
        <w:tc>
          <w:tcPr>
            <w:tcW w:w="1134" w:type="dxa"/>
            <w:vAlign w:val="center"/>
          </w:tcPr>
          <w:p w:rsidR="0063594C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19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5565C4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0103 </w:t>
            </w:r>
            <w:r w:rsidR="009F6A76" w:rsidRPr="009F6A76">
              <w:rPr>
                <w:rFonts w:ascii="Times New Roman" w:hAnsi="Times New Roman" w:cs="Times New Roman"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18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15,650</w:t>
            </w:r>
          </w:p>
        </w:tc>
        <w:tc>
          <w:tcPr>
            <w:tcW w:w="1275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9F6A7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0104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Функционирование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Правительства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высших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исполнительных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власти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субъектов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Российской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Федерации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местных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администраций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в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9F6A76"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</w:t>
            </w:r>
          </w:p>
        </w:tc>
        <w:tc>
          <w:tcPr>
            <w:tcW w:w="1418" w:type="dxa"/>
            <w:vAlign w:val="center"/>
          </w:tcPr>
          <w:p w:rsidR="0063594C" w:rsidRPr="00D00975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4844,018</w:t>
            </w:r>
          </w:p>
        </w:tc>
        <w:tc>
          <w:tcPr>
            <w:tcW w:w="1275" w:type="dxa"/>
            <w:vAlign w:val="center"/>
          </w:tcPr>
          <w:p w:rsidR="0063594C" w:rsidRPr="00D00975" w:rsidRDefault="009F6A7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880,505</w:t>
            </w:r>
          </w:p>
        </w:tc>
        <w:tc>
          <w:tcPr>
            <w:tcW w:w="1134" w:type="dxa"/>
            <w:vAlign w:val="center"/>
          </w:tcPr>
          <w:p w:rsidR="0063594C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18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9F6A76" w:rsidP="003944D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Расходы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выплаты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персоналу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целях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выполнения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функций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казенными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учреждениями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органами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управления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внебюджетными</w:t>
            </w:r>
            <w:proofErr w:type="spellEnd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9F6A76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213F8A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3396,389</w:t>
            </w:r>
          </w:p>
        </w:tc>
        <w:tc>
          <w:tcPr>
            <w:tcW w:w="1275" w:type="dxa"/>
            <w:vAlign w:val="center"/>
          </w:tcPr>
          <w:p w:rsidR="0063594C" w:rsidRPr="00980F24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487,686</w:t>
            </w:r>
          </w:p>
        </w:tc>
        <w:tc>
          <w:tcPr>
            <w:tcW w:w="1134" w:type="dxa"/>
            <w:vAlign w:val="center"/>
          </w:tcPr>
          <w:p w:rsidR="0063594C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14</w:t>
            </w:r>
          </w:p>
        </w:tc>
      </w:tr>
      <w:tr w:rsidR="0063594C" w:rsidRPr="005565C4" w:rsidTr="009F6A76">
        <w:tc>
          <w:tcPr>
            <w:tcW w:w="6487" w:type="dxa"/>
          </w:tcPr>
          <w:p w:rsidR="00C04CF6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Закупка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работ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услуг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для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государственных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муниципальных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нужд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том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числе</w:t>
            </w:r>
            <w:proofErr w:type="spellEnd"/>
            <w:r w:rsidR="00AF6807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:</w:t>
            </w:r>
          </w:p>
        </w:tc>
        <w:tc>
          <w:tcPr>
            <w:tcW w:w="1418" w:type="dxa"/>
            <w:vAlign w:val="center"/>
          </w:tcPr>
          <w:p w:rsidR="0063594C" w:rsidRPr="00980F24" w:rsidRDefault="009F6A7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1218,879</w:t>
            </w:r>
          </w:p>
        </w:tc>
        <w:tc>
          <w:tcPr>
            <w:tcW w:w="1275" w:type="dxa"/>
            <w:vAlign w:val="center"/>
          </w:tcPr>
          <w:p w:rsidR="0063594C" w:rsidRPr="00980F24" w:rsidRDefault="009F6A7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392,818</w:t>
            </w:r>
          </w:p>
        </w:tc>
        <w:tc>
          <w:tcPr>
            <w:tcW w:w="1134" w:type="dxa"/>
            <w:vAlign w:val="center"/>
          </w:tcPr>
          <w:p w:rsidR="0063594C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32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Pr="00AF6807" w:rsidRDefault="00AF6807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услу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телефонной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связи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интернет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418" w:type="dxa"/>
            <w:vAlign w:val="center"/>
          </w:tcPr>
          <w:p w:rsidR="00AF6807" w:rsidRDefault="00AF680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109,849</w:t>
            </w:r>
          </w:p>
        </w:tc>
        <w:tc>
          <w:tcPr>
            <w:tcW w:w="1275" w:type="dxa"/>
            <w:vAlign w:val="center"/>
          </w:tcPr>
          <w:p w:rsidR="00AF6807" w:rsidRDefault="00AF6807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17,231</w:t>
            </w:r>
          </w:p>
        </w:tc>
        <w:tc>
          <w:tcPr>
            <w:tcW w:w="1134" w:type="dxa"/>
            <w:vAlign w:val="center"/>
          </w:tcPr>
          <w:p w:rsidR="00AF6807" w:rsidRPr="00422F6F" w:rsidRDefault="0005028F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16</w:t>
            </w:r>
          </w:p>
        </w:tc>
      </w:tr>
      <w:tr w:rsidR="00AF6807" w:rsidRPr="005565C4" w:rsidTr="009F6A76">
        <w:tc>
          <w:tcPr>
            <w:tcW w:w="6487" w:type="dxa"/>
          </w:tcPr>
          <w:p w:rsidR="00AF6807" w:rsidRDefault="000139D0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r w:rsidRPr="00B946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0139D0">
              <w:rPr>
                <w:rFonts w:ascii="Times New Roman" w:hAnsi="Times New Roman" w:cs="Times New Roman"/>
              </w:rPr>
              <w:t>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vAlign w:val="center"/>
          </w:tcPr>
          <w:p w:rsidR="00AF6807" w:rsidRDefault="000139D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75,000</w:t>
            </w:r>
          </w:p>
        </w:tc>
        <w:tc>
          <w:tcPr>
            <w:tcW w:w="1275" w:type="dxa"/>
            <w:vAlign w:val="center"/>
          </w:tcPr>
          <w:p w:rsidR="00AF6807" w:rsidRDefault="000139D0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4,000</w:t>
            </w:r>
          </w:p>
        </w:tc>
        <w:tc>
          <w:tcPr>
            <w:tcW w:w="1134" w:type="dxa"/>
            <w:vAlign w:val="center"/>
          </w:tcPr>
          <w:p w:rsidR="00AF6807" w:rsidRPr="00422F6F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AF6807" w:rsidP="000139D0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- 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оплату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r w:rsidR="000139D0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водоснабжения</w:t>
            </w:r>
            <w:r w:rsidR="000139D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вывоз сухого мусора, 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тепло</w:t>
            </w:r>
            <w:proofErr w:type="spellEnd"/>
            <w:r w:rsidR="00A0671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-</w:t>
            </w:r>
            <w:proofErr w:type="spellStart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электроснабжения</w:t>
            </w:r>
            <w:proofErr w:type="spellEnd"/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</w:p>
        </w:tc>
        <w:tc>
          <w:tcPr>
            <w:tcW w:w="1418" w:type="dxa"/>
            <w:vAlign w:val="center"/>
          </w:tcPr>
          <w:p w:rsidR="0063594C" w:rsidRPr="000139D0" w:rsidRDefault="000139D0" w:rsidP="009D5B3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139D0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358,869</w:t>
            </w:r>
          </w:p>
        </w:tc>
        <w:tc>
          <w:tcPr>
            <w:tcW w:w="1275" w:type="dxa"/>
            <w:vAlign w:val="center"/>
          </w:tcPr>
          <w:p w:rsidR="0063594C" w:rsidRPr="000139D0" w:rsidRDefault="000139D0" w:rsidP="00EA4797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139D0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85,802</w:t>
            </w:r>
          </w:p>
        </w:tc>
        <w:tc>
          <w:tcPr>
            <w:tcW w:w="1134" w:type="dxa"/>
            <w:vAlign w:val="center"/>
          </w:tcPr>
          <w:p w:rsidR="0063594C" w:rsidRPr="00422F6F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0139D0" w:rsidP="00AF680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Техническое обслуживание ТСО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Охрана объекта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04CF6">
              <w:rPr>
                <w:rFonts w:ascii="Times New Roman" w:hAnsi="Times New Roman" w:cs="Times New Roman"/>
              </w:rPr>
              <w:t>Публикация статьи в газету «Знамя труда»,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4CF6">
              <w:rPr>
                <w:rFonts w:ascii="Times New Roman" w:hAnsi="Times New Roman" w:cs="Times New Roman"/>
              </w:rPr>
              <w:t>прочие работы и услуги согласно акта</w:t>
            </w:r>
            <w:r>
              <w:rPr>
                <w:rFonts w:ascii="Times New Roman" w:hAnsi="Times New Roman" w:cs="Times New Roman"/>
              </w:rPr>
              <w:t xml:space="preserve"> выполненных работ.</w:t>
            </w:r>
          </w:p>
        </w:tc>
        <w:tc>
          <w:tcPr>
            <w:tcW w:w="1418" w:type="dxa"/>
            <w:vAlign w:val="center"/>
          </w:tcPr>
          <w:p w:rsidR="0063594C" w:rsidRPr="00002223" w:rsidRDefault="000139D0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0222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440,810</w:t>
            </w:r>
          </w:p>
        </w:tc>
        <w:tc>
          <w:tcPr>
            <w:tcW w:w="1275" w:type="dxa"/>
            <w:vAlign w:val="center"/>
          </w:tcPr>
          <w:p w:rsidR="0063594C" w:rsidRPr="00002223" w:rsidRDefault="00002223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0222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227,197</w:t>
            </w:r>
          </w:p>
        </w:tc>
        <w:tc>
          <w:tcPr>
            <w:tcW w:w="1134" w:type="dxa"/>
            <w:vAlign w:val="center"/>
          </w:tcPr>
          <w:p w:rsidR="0063594C" w:rsidRPr="00422F6F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51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-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="00ED65C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приобретение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канц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товаров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хоз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товар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, </w:t>
            </w:r>
            <w:proofErr w:type="spellStart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гсм</w:t>
            </w:r>
            <w:proofErr w:type="spellEnd"/>
            <w:r w:rsidR="00380EF0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  <w:tab/>
            </w:r>
          </w:p>
        </w:tc>
        <w:tc>
          <w:tcPr>
            <w:tcW w:w="1418" w:type="dxa"/>
            <w:vAlign w:val="center"/>
          </w:tcPr>
          <w:p w:rsidR="0063594C" w:rsidRPr="00002223" w:rsidRDefault="00002223" w:rsidP="00380EF0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0222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234,350</w:t>
            </w:r>
          </w:p>
        </w:tc>
        <w:tc>
          <w:tcPr>
            <w:tcW w:w="1275" w:type="dxa"/>
            <w:vAlign w:val="center"/>
          </w:tcPr>
          <w:p w:rsidR="0063594C" w:rsidRPr="00002223" w:rsidRDefault="0000222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0222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58,588</w:t>
            </w:r>
          </w:p>
        </w:tc>
        <w:tc>
          <w:tcPr>
            <w:tcW w:w="1134" w:type="dxa"/>
            <w:vAlign w:val="center"/>
          </w:tcPr>
          <w:p w:rsidR="0063594C" w:rsidRPr="00422F6F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25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AF6807" w:rsidRDefault="009F6A7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Уплата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имущество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организаций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земельного</w:t>
            </w:r>
            <w:proofErr w:type="spellEnd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налога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AF6807" w:rsidRDefault="00AF6807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228,750</w:t>
            </w:r>
          </w:p>
        </w:tc>
        <w:tc>
          <w:tcPr>
            <w:tcW w:w="1275" w:type="dxa"/>
            <w:vAlign w:val="center"/>
          </w:tcPr>
          <w:p w:rsidR="0063594C" w:rsidRPr="00AF6807" w:rsidRDefault="00AF6807" w:rsidP="00935B59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</w:pPr>
            <w:r w:rsidRPr="00AF6807"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422F6F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0106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Обеспечение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деятельности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,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налоговых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таможенных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органов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(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финансово-бюджетного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)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надзора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002223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503,418</w:t>
            </w:r>
          </w:p>
        </w:tc>
        <w:tc>
          <w:tcPr>
            <w:tcW w:w="1275" w:type="dxa"/>
            <w:vAlign w:val="center"/>
          </w:tcPr>
          <w:p w:rsidR="0063594C" w:rsidRPr="00EA4797" w:rsidRDefault="0000222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75,641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15</w:t>
            </w:r>
          </w:p>
        </w:tc>
      </w:tr>
      <w:tr w:rsidR="00C142F8" w:rsidRPr="005565C4" w:rsidTr="009F6A76">
        <w:tc>
          <w:tcPr>
            <w:tcW w:w="6487" w:type="dxa"/>
          </w:tcPr>
          <w:p w:rsidR="00C142F8" w:rsidRPr="00C142F8" w:rsidRDefault="00C142F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0107 </w:t>
            </w:r>
            <w:r w:rsidRP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Обеспечение проведение выборов и референдумов</w:t>
            </w:r>
          </w:p>
        </w:tc>
        <w:tc>
          <w:tcPr>
            <w:tcW w:w="1418" w:type="dxa"/>
            <w:vAlign w:val="center"/>
          </w:tcPr>
          <w:p w:rsidR="00C142F8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134,999</w:t>
            </w:r>
          </w:p>
        </w:tc>
        <w:tc>
          <w:tcPr>
            <w:tcW w:w="1275" w:type="dxa"/>
            <w:vAlign w:val="center"/>
          </w:tcPr>
          <w:p w:rsidR="00C142F8" w:rsidRDefault="00002223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C142F8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13F8A" w:rsidRPr="005565C4" w:rsidTr="009F6A76">
        <w:tc>
          <w:tcPr>
            <w:tcW w:w="6487" w:type="dxa"/>
          </w:tcPr>
          <w:p w:rsidR="00213F8A" w:rsidRDefault="00213F8A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0111 Резервные фонды</w:t>
            </w:r>
            <w:r w:rsid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C04CF6" w:rsidRPr="00213F8A" w:rsidRDefault="00C04CF6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213F8A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25,000</w:t>
            </w:r>
          </w:p>
        </w:tc>
        <w:tc>
          <w:tcPr>
            <w:tcW w:w="1275" w:type="dxa"/>
            <w:vAlign w:val="center"/>
          </w:tcPr>
          <w:p w:rsidR="00213F8A" w:rsidRPr="00EA4797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13F8A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C142F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0113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Другие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общегосударственные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вопросы</w:t>
            </w:r>
            <w:proofErr w:type="spellEnd"/>
            <w:r w:rsidR="0045633B"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45633B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Согласно 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исп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олнительного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листа № 2-497/2019 от 22.08.20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20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г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зач.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на</w:t>
            </w:r>
            <w:proofErr w:type="spellEnd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имя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Зайнетдиновой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Р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Г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63594C" w:rsidRPr="005565C4" w:rsidRDefault="0045633B" w:rsidP="0045633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2.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О</w:t>
            </w:r>
            <w:r w:rsidR="00002223" w:rsidRPr="00B02924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плата технического секретаря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на период проведения выборов главы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  <w:r w:rsidR="00C142F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                   </w:t>
            </w:r>
          </w:p>
        </w:tc>
        <w:tc>
          <w:tcPr>
            <w:tcW w:w="1418" w:type="dxa"/>
            <w:vAlign w:val="center"/>
          </w:tcPr>
          <w:p w:rsidR="0063594C" w:rsidRPr="00D00975" w:rsidRDefault="00002223" w:rsidP="00C142F8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472,698</w:t>
            </w:r>
          </w:p>
        </w:tc>
        <w:tc>
          <w:tcPr>
            <w:tcW w:w="1275" w:type="dxa"/>
            <w:vAlign w:val="center"/>
          </w:tcPr>
          <w:p w:rsidR="0063594C" w:rsidRPr="00D00975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48,698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5565C4" w:rsidRDefault="0063594C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03</w:t>
            </w:r>
            <w:r w:rsidR="00213F8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10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Национальная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безопасность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правоохранительная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002223" w:rsidRPr="00002223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деятельность</w:t>
            </w:r>
            <w:proofErr w:type="spellEnd"/>
          </w:p>
        </w:tc>
        <w:tc>
          <w:tcPr>
            <w:tcW w:w="1418" w:type="dxa"/>
            <w:vAlign w:val="center"/>
          </w:tcPr>
          <w:p w:rsidR="0063594C" w:rsidRPr="00002223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306,054</w:t>
            </w:r>
          </w:p>
        </w:tc>
        <w:tc>
          <w:tcPr>
            <w:tcW w:w="1275" w:type="dxa"/>
            <w:vAlign w:val="center"/>
          </w:tcPr>
          <w:p w:rsidR="0063594C" w:rsidRPr="00D00975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12,800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9F6A76">
        <w:tc>
          <w:tcPr>
            <w:tcW w:w="6487" w:type="dxa"/>
          </w:tcPr>
          <w:p w:rsidR="0045633B" w:rsidRDefault="0063594C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в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т.ч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.</w:t>
            </w: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Предупреждение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и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ликвидация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последствий</w:t>
            </w:r>
            <w:proofErr w:type="spellEnd"/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ЧС</w:t>
            </w:r>
            <w:r w:rsidR="0045633B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63594C" w:rsidRPr="005565C4" w:rsidRDefault="0045633B" w:rsidP="00002223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002223">
              <w:t xml:space="preserve"> </w:t>
            </w:r>
            <w:proofErr w:type="spellStart"/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Х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оз</w:t>
            </w:r>
            <w:proofErr w:type="spellEnd"/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товары (клапан переход</w:t>
            </w:r>
            <w:r w:rsid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ник</w:t>
            </w:r>
            <w:r w:rsidR="00002223" w:rsidRPr="00002223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)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          </w:t>
            </w:r>
          </w:p>
        </w:tc>
        <w:tc>
          <w:tcPr>
            <w:tcW w:w="1418" w:type="dxa"/>
            <w:vAlign w:val="center"/>
          </w:tcPr>
          <w:p w:rsidR="0063594C" w:rsidRPr="00002223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306,054</w:t>
            </w:r>
          </w:p>
        </w:tc>
        <w:tc>
          <w:tcPr>
            <w:tcW w:w="1275" w:type="dxa"/>
            <w:vAlign w:val="center"/>
          </w:tcPr>
          <w:p w:rsidR="0063594C" w:rsidRPr="00002223" w:rsidRDefault="00002223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002223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12,800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9F6A76">
        <w:tc>
          <w:tcPr>
            <w:tcW w:w="6487" w:type="dxa"/>
          </w:tcPr>
          <w:p w:rsidR="001C0F48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0409</w:t>
            </w:r>
            <w:r w:rsidR="005E6A9A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дорожного</w:t>
            </w:r>
            <w:proofErr w:type="spellEnd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ED65CA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хозяйства</w:t>
            </w:r>
            <w:proofErr w:type="spellEnd"/>
            <w:r w:rsidR="00D034A2" w:rsidRPr="00171DBC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="00D034A2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</w:t>
            </w:r>
          </w:p>
          <w:p w:rsidR="0063594C" w:rsidRDefault="0045633B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Уличное освещение объекта </w:t>
            </w:r>
            <w:r w:rsidR="001C0F48">
              <w:rPr>
                <w:rFonts w:ascii="Times New Roman" w:hAnsi="Times New Roman" w:cs="Times New Roman"/>
              </w:rPr>
              <w:t>светофора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04CF6" w:rsidRPr="00D034A2" w:rsidRDefault="00C04CF6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418" w:type="dxa"/>
            <w:vAlign w:val="center"/>
          </w:tcPr>
          <w:p w:rsidR="0063594C" w:rsidRPr="00D00975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21,144</w:t>
            </w:r>
          </w:p>
        </w:tc>
        <w:tc>
          <w:tcPr>
            <w:tcW w:w="1275" w:type="dxa"/>
            <w:vAlign w:val="center"/>
          </w:tcPr>
          <w:p w:rsidR="0063594C" w:rsidRPr="00D00975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0,890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</w:t>
            </w:r>
          </w:p>
        </w:tc>
      </w:tr>
      <w:tr w:rsidR="0063594C" w:rsidRPr="005565C4" w:rsidTr="009F6A76">
        <w:trPr>
          <w:trHeight w:val="847"/>
        </w:trPr>
        <w:tc>
          <w:tcPr>
            <w:tcW w:w="6487" w:type="dxa"/>
          </w:tcPr>
          <w:p w:rsidR="004B1B74" w:rsidRDefault="0063594C" w:rsidP="005E6A9A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lastRenderedPageBreak/>
              <w:t xml:space="preserve">0502 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Мероприятия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в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области</w:t>
            </w:r>
            <w:proofErr w:type="spellEnd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коммунальн</w:t>
            </w:r>
            <w:proofErr w:type="spellEnd"/>
            <w:r w:rsidR="004B1B74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ого х</w:t>
            </w:r>
            <w:proofErr w:type="spellStart"/>
            <w:r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озяйства</w:t>
            </w:r>
            <w:proofErr w:type="spellEnd"/>
            <w:r w:rsidR="00D034A2" w:rsidRPr="004B1B74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  <w:p w:rsidR="0063594C" w:rsidRPr="00C142F8" w:rsidRDefault="004B1B74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1.Техническое</w:t>
            </w:r>
            <w:r w:rsidR="00D034A2" w:rsidRPr="00B9469A">
              <w:rPr>
                <w:rFonts w:ascii="Times New Roman" w:hAnsi="Times New Roman" w:cs="Times New Roman"/>
              </w:rPr>
              <w:t xml:space="preserve"> обслуживание системы газоснабжени</w:t>
            </w:r>
            <w:r w:rsidR="00D034A2">
              <w:rPr>
                <w:rFonts w:ascii="Times New Roman" w:hAnsi="Times New Roman" w:cs="Times New Roman"/>
              </w:rPr>
              <w:t>я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2C5699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сельского поселения.</w:t>
            </w:r>
            <w:r w:rsidR="0063594C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:rsidR="0063594C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280,100</w:t>
            </w:r>
          </w:p>
        </w:tc>
        <w:tc>
          <w:tcPr>
            <w:tcW w:w="1275" w:type="dxa"/>
            <w:vAlign w:val="center"/>
          </w:tcPr>
          <w:p w:rsidR="0063594C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66,811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</w:t>
            </w:r>
          </w:p>
        </w:tc>
      </w:tr>
      <w:tr w:rsidR="0063594C" w:rsidRPr="005565C4" w:rsidTr="009F6A76">
        <w:tc>
          <w:tcPr>
            <w:tcW w:w="6487" w:type="dxa"/>
          </w:tcPr>
          <w:p w:rsidR="0063594C" w:rsidRPr="00FE5BF6" w:rsidRDefault="002D02B9" w:rsidP="00064004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0503</w:t>
            </w:r>
            <w:r w:rsidRPr="00C142F8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Муниципальная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Программа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Кунашакского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сельского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поселения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"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Повышение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безопасности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движения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пешеходов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транспортных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средств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по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улицам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с.Кунашак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на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2020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плановый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период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2021 и 2022 </w:t>
            </w:r>
            <w:proofErr w:type="spellStart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годы</w:t>
            </w:r>
            <w:proofErr w:type="spellEnd"/>
            <w:r w:rsidRPr="002D02B9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>"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: </w:t>
            </w:r>
          </w:p>
        </w:tc>
        <w:tc>
          <w:tcPr>
            <w:tcW w:w="1418" w:type="dxa"/>
            <w:vAlign w:val="center"/>
          </w:tcPr>
          <w:p w:rsidR="0063594C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500,000</w:t>
            </w:r>
          </w:p>
        </w:tc>
        <w:tc>
          <w:tcPr>
            <w:tcW w:w="1275" w:type="dxa"/>
            <w:vAlign w:val="center"/>
          </w:tcPr>
          <w:p w:rsidR="0063594C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3594C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1C0F48" w:rsidRPr="005565C4" w:rsidTr="009F6A76">
        <w:tc>
          <w:tcPr>
            <w:tcW w:w="6487" w:type="dxa"/>
          </w:tcPr>
          <w:p w:rsidR="001C0F48" w:rsidRPr="00C142F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"Благоустройство территории </w:t>
            </w:r>
            <w:proofErr w:type="spellStart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го поселения на 2021-2023 годы" в </w:t>
            </w:r>
            <w:proofErr w:type="spellStart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т.ч</w:t>
            </w:r>
            <w:proofErr w:type="spellEnd"/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.:</w:t>
            </w:r>
          </w:p>
        </w:tc>
        <w:tc>
          <w:tcPr>
            <w:tcW w:w="1418" w:type="dxa"/>
            <w:vAlign w:val="center"/>
          </w:tcPr>
          <w:p w:rsidR="001C0F48" w:rsidRPr="00FE5BF6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275" w:type="dxa"/>
            <w:vAlign w:val="center"/>
          </w:tcPr>
          <w:p w:rsidR="001C0F48" w:rsidRPr="00FE5BF6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  <w:tc>
          <w:tcPr>
            <w:tcW w:w="1134" w:type="dxa"/>
            <w:vAlign w:val="center"/>
          </w:tcPr>
          <w:p w:rsidR="001C0F48" w:rsidRPr="0007284B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</w:p>
        </w:tc>
      </w:tr>
      <w:tr w:rsidR="002D02B9" w:rsidRPr="005565C4" w:rsidTr="009F6A76">
        <w:tc>
          <w:tcPr>
            <w:tcW w:w="6487" w:type="dxa"/>
          </w:tcPr>
          <w:p w:rsidR="002D02B9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внутри дворовых  территорий  в  микрорайонах</w:t>
            </w:r>
            <w:r w:rsidR="003F15EA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 с. Кунашак на 2021-2023 годы":</w:t>
            </w:r>
          </w:p>
          <w:p w:rsidR="003F15EA" w:rsidRPr="00522122" w:rsidRDefault="003F15EA" w:rsidP="00522122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</w:pPr>
            <w:r w:rsidRPr="00522122">
              <w:rPr>
                <w:rFonts w:ascii="Times New Roman" w:eastAsia="Times New Roman" w:hAnsi="Times New Roman" w:cs="Times New Roman"/>
                <w:color w:val="00000A"/>
                <w:kern w:val="0"/>
                <w:lang w:eastAsia="ja-JP" w:bidi="fa-IR"/>
              </w:rPr>
              <w:t>1.</w:t>
            </w:r>
            <w:r w:rsidRPr="00522122">
              <w:rPr>
                <w:rFonts w:ascii="Times New Roman" w:hAnsi="Times New Roman" w:cs="Times New Roman"/>
              </w:rPr>
              <w:t xml:space="preserve"> </w:t>
            </w:r>
            <w:r w:rsidR="00522122" w:rsidRPr="00522122">
              <w:rPr>
                <w:rFonts w:ascii="Times New Roman" w:hAnsi="Times New Roman" w:cs="Times New Roman"/>
              </w:rPr>
              <w:t xml:space="preserve">Выполнение монтажа уличного освещения в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п.Лесной</w:t>
            </w:r>
            <w:proofErr w:type="spellEnd"/>
            <w:r w:rsidR="00522122" w:rsidRPr="00522122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="00522122" w:rsidRPr="00522122">
              <w:rPr>
                <w:rFonts w:ascii="Times New Roman" w:hAnsi="Times New Roman" w:cs="Times New Roman"/>
              </w:rPr>
              <w:t xml:space="preserve"> дом 2 на сумму 24,865 </w:t>
            </w:r>
            <w:proofErr w:type="spellStart"/>
            <w:r w:rsidR="00522122" w:rsidRPr="00522122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522122" w:rsidRPr="005221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500,000</w:t>
            </w:r>
          </w:p>
        </w:tc>
        <w:tc>
          <w:tcPr>
            <w:tcW w:w="1275" w:type="dxa"/>
            <w:vAlign w:val="center"/>
          </w:tcPr>
          <w:p w:rsidR="002D02B9" w:rsidRPr="001C0F48" w:rsidRDefault="003F15EA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24,865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5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Pr="001C0F4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территории  сквера  в  центре  с. Кунашак на 2021-2023 годы".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1200,000</w:t>
            </w:r>
          </w:p>
        </w:tc>
        <w:tc>
          <w:tcPr>
            <w:tcW w:w="1275" w:type="dxa"/>
            <w:vAlign w:val="center"/>
          </w:tcPr>
          <w:p w:rsidR="002D02B9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D02B9" w:rsidRPr="005565C4" w:rsidTr="009F6A76">
        <w:tc>
          <w:tcPr>
            <w:tcW w:w="6487" w:type="dxa"/>
          </w:tcPr>
          <w:p w:rsidR="002D02B9" w:rsidRPr="001C0F48" w:rsidRDefault="001C0F48" w:rsidP="001A275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2021-2023 годы".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100,000</w:t>
            </w:r>
          </w:p>
        </w:tc>
        <w:tc>
          <w:tcPr>
            <w:tcW w:w="1275" w:type="dxa"/>
            <w:vAlign w:val="center"/>
          </w:tcPr>
          <w:p w:rsidR="002D02B9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604104" w:rsidRPr="005565C4" w:rsidTr="009F6A76">
        <w:tc>
          <w:tcPr>
            <w:tcW w:w="6487" w:type="dxa"/>
          </w:tcPr>
          <w:p w:rsidR="00604104" w:rsidRPr="001C0F48" w:rsidRDefault="00604104" w:rsidP="001C0F48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eastAsia="ja-JP" w:bidi="fa-IR"/>
              </w:rPr>
              <w:t xml:space="preserve">0503 </w:t>
            </w:r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"Энергосбережение на территории </w:t>
            </w:r>
            <w:proofErr w:type="spellStart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="001C0F48" w:rsidRP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на 2020 год и плановый период 2021 и 2022 годы"</w:t>
            </w:r>
            <w:r w:rsidR="001C0F4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sz w:val="24"/>
                <w:szCs w:val="24"/>
                <w:lang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604104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400,000</w:t>
            </w:r>
          </w:p>
        </w:tc>
        <w:tc>
          <w:tcPr>
            <w:tcW w:w="1275" w:type="dxa"/>
            <w:vAlign w:val="center"/>
          </w:tcPr>
          <w:p w:rsidR="00604104" w:rsidRPr="001C0F48" w:rsidRDefault="001C0F48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0,000</w:t>
            </w:r>
          </w:p>
        </w:tc>
        <w:tc>
          <w:tcPr>
            <w:tcW w:w="1134" w:type="dxa"/>
            <w:vAlign w:val="center"/>
          </w:tcPr>
          <w:p w:rsidR="00604104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-</w:t>
            </w:r>
          </w:p>
        </w:tc>
      </w:tr>
      <w:tr w:rsidR="002D02B9" w:rsidRPr="005565C4" w:rsidTr="009F6A76">
        <w:tc>
          <w:tcPr>
            <w:tcW w:w="6487" w:type="dxa"/>
          </w:tcPr>
          <w:p w:rsidR="00B738F1" w:rsidRDefault="002D02B9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5565C4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0503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Уличное</w:t>
            </w:r>
            <w:proofErr w:type="spellEnd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 </w:t>
            </w:r>
            <w:proofErr w:type="spellStart"/>
            <w:r w:rsidRPr="00B738F1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освещение</w:t>
            </w:r>
            <w:proofErr w:type="spellEnd"/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:</w:t>
            </w:r>
          </w:p>
          <w:p w:rsidR="001C0F48" w:rsidRDefault="001C0F48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1. Ремонт светильников на сумму 47,250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1C0F48" w:rsidRDefault="001C0F48" w:rsidP="00B738F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Хоз.товары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r w:rsidRPr="001C0F48">
              <w:rPr>
                <w:rFonts w:ascii="Times New Roman" w:hAnsi="Times New Roman" w:cs="Times New Roman"/>
              </w:rPr>
              <w:t xml:space="preserve">фотореле, </w:t>
            </w:r>
            <w:proofErr w:type="spellStart"/>
            <w:r w:rsidRPr="001C0F48">
              <w:rPr>
                <w:rFonts w:ascii="Times New Roman" w:hAnsi="Times New Roman" w:cs="Times New Roman"/>
              </w:rPr>
              <w:t>контак</w:t>
            </w:r>
            <w:proofErr w:type="spellEnd"/>
            <w:r w:rsidRPr="001C0F48">
              <w:rPr>
                <w:rFonts w:ascii="Times New Roman" w:hAnsi="Times New Roman" w:cs="Times New Roman"/>
              </w:rPr>
              <w:t xml:space="preserve">, зажим </w:t>
            </w:r>
            <w:proofErr w:type="spellStart"/>
            <w:r w:rsidRPr="001C0F48">
              <w:rPr>
                <w:rFonts w:ascii="Times New Roman" w:hAnsi="Times New Roman" w:cs="Times New Roman"/>
              </w:rPr>
              <w:t>отв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F34AB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сумму </w:t>
            </w:r>
            <w:r w:rsidR="000633EB">
              <w:rPr>
                <w:rFonts w:ascii="Times New Roman" w:hAnsi="Times New Roman" w:cs="Times New Roman"/>
              </w:rPr>
              <w:t xml:space="preserve">6,681 </w:t>
            </w:r>
            <w:proofErr w:type="spellStart"/>
            <w:r w:rsidR="000633EB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0633EB">
              <w:rPr>
                <w:rFonts w:ascii="Times New Roman" w:hAnsi="Times New Roman" w:cs="Times New Roman"/>
              </w:rPr>
              <w:t>.</w:t>
            </w:r>
            <w:r w:rsidR="00C444A5">
              <w:rPr>
                <w:rFonts w:ascii="Times New Roman" w:hAnsi="Times New Roman" w:cs="Times New Roman"/>
              </w:rPr>
              <w:t>;</w:t>
            </w:r>
          </w:p>
          <w:p w:rsidR="002D02B9" w:rsidRPr="005565C4" w:rsidRDefault="000633EB" w:rsidP="000633EB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3</w:t>
            </w:r>
            <w:r w:rsidR="00B738F1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.Уличное освещение на сумму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915,823тыс.руб.</w:t>
            </w:r>
            <w:r w:rsidR="002D02B9"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3111,644</w:t>
            </w:r>
          </w:p>
        </w:tc>
        <w:tc>
          <w:tcPr>
            <w:tcW w:w="1275" w:type="dxa"/>
            <w:vAlign w:val="center"/>
          </w:tcPr>
          <w:p w:rsidR="002D02B9" w:rsidRPr="001C0F48" w:rsidRDefault="001C0F48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1C0F48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969,754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3</w:t>
            </w:r>
          </w:p>
        </w:tc>
      </w:tr>
      <w:tr w:rsidR="002D02B9" w:rsidRPr="005565C4" w:rsidTr="009F6A76">
        <w:tc>
          <w:tcPr>
            <w:tcW w:w="6487" w:type="dxa"/>
          </w:tcPr>
          <w:p w:rsidR="00B77AB6" w:rsidRDefault="002D02B9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0503 </w:t>
            </w:r>
            <w:r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Прочие мероприятия по благоустройству: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02B9" w:rsidRDefault="00FE5BF6" w:rsidP="00B77AB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1.Транспортные услуги по вывозу снега на сумму 12,708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E5BF6" w:rsidRDefault="00FE5BF6" w:rsidP="00B77AB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Кунашакского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на сумму 75,535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C444A5">
              <w:rPr>
                <w:rFonts w:ascii="Times New Roman" w:hAnsi="Times New Roman" w:cs="Times New Roman"/>
              </w:rPr>
              <w:t>;</w:t>
            </w:r>
          </w:p>
          <w:p w:rsidR="00FE5BF6" w:rsidRDefault="00FE5BF6" w:rsidP="002C3ED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 w:rsidRPr="002C3ED7">
              <w:rPr>
                <w:rFonts w:ascii="Times New Roman" w:hAnsi="Times New Roman" w:cs="Times New Roman"/>
              </w:rPr>
              <w:t>Работы по очистке</w:t>
            </w:r>
            <w:r w:rsidR="002C3ED7">
              <w:rPr>
                <w:rFonts w:ascii="Times New Roman" w:hAnsi="Times New Roman" w:cs="Times New Roman"/>
              </w:rPr>
              <w:t xml:space="preserve"> </w:t>
            </w:r>
            <w:r w:rsidRPr="002C3ED7">
              <w:rPr>
                <w:rFonts w:ascii="Times New Roman" w:hAnsi="Times New Roman" w:cs="Times New Roman"/>
              </w:rPr>
              <w:t>снега</w:t>
            </w:r>
            <w:r w:rsidR="002C3ED7">
              <w:rPr>
                <w:rFonts w:ascii="Times New Roman" w:hAnsi="Times New Roman" w:cs="Times New Roman"/>
              </w:rPr>
              <w:t xml:space="preserve"> на сумму 12,990 </w:t>
            </w:r>
            <w:proofErr w:type="spellStart"/>
            <w:r w:rsidR="002C3ED7">
              <w:rPr>
                <w:rFonts w:ascii="Times New Roman" w:hAnsi="Times New Roman" w:cs="Times New Roman"/>
              </w:rPr>
              <w:t>тыс.руб</w:t>
            </w:r>
            <w:proofErr w:type="spellEnd"/>
            <w:r w:rsidR="002C3ED7">
              <w:rPr>
                <w:rFonts w:ascii="Times New Roman" w:hAnsi="Times New Roman" w:cs="Times New Roman"/>
              </w:rPr>
              <w:t>.</w:t>
            </w:r>
            <w:r w:rsidR="00C444A5">
              <w:rPr>
                <w:rFonts w:ascii="Times New Roman" w:hAnsi="Times New Roman" w:cs="Times New Roman"/>
              </w:rPr>
              <w:t>;</w:t>
            </w:r>
          </w:p>
          <w:p w:rsidR="002C3ED7" w:rsidRPr="003944DB" w:rsidRDefault="002C3ED7" w:rsidP="002C3ED7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hAnsi="Times New Roman" w:cs="Times New Roman"/>
              </w:rPr>
              <w:t xml:space="preserve">4.ГСМ на сумму 38,301 </w:t>
            </w:r>
            <w:proofErr w:type="spellStart"/>
            <w:r>
              <w:rPr>
                <w:rFonts w:ascii="Times New Roman" w:hAnsi="Times New Roman" w:cs="Times New Roman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vAlign w:val="center"/>
          </w:tcPr>
          <w:p w:rsidR="002D02B9" w:rsidRPr="00FE5BF6" w:rsidRDefault="00FE5BF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1384,335</w:t>
            </w:r>
          </w:p>
        </w:tc>
        <w:tc>
          <w:tcPr>
            <w:tcW w:w="1275" w:type="dxa"/>
            <w:vAlign w:val="center"/>
          </w:tcPr>
          <w:p w:rsidR="002D02B9" w:rsidRPr="00FE5BF6" w:rsidRDefault="00FE5BF6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 w:rsidRPr="00FE5BF6"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139,534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10</w:t>
            </w:r>
          </w:p>
        </w:tc>
      </w:tr>
      <w:tr w:rsidR="00C444A5" w:rsidRPr="005565C4" w:rsidTr="009F6A76">
        <w:tc>
          <w:tcPr>
            <w:tcW w:w="6487" w:type="dxa"/>
          </w:tcPr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1003 </w:t>
            </w: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Социальная политика</w:t>
            </w: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  <w:r>
              <w:t xml:space="preserve"> </w:t>
            </w:r>
          </w:p>
          <w:p w:rsid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Доплаты к пенсиям государственных </w:t>
            </w:r>
            <w:proofErr w:type="spellStart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слежащих</w:t>
            </w:r>
            <w:proofErr w:type="spellEnd"/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субъектов РФ и муниципальных служащих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;</w:t>
            </w:r>
          </w:p>
          <w:p w:rsidR="00C444A5" w:rsidRPr="00C444A5" w:rsidRDefault="00C444A5" w:rsidP="00BC7F21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Оказание других видов социальной помощи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</w:tc>
        <w:tc>
          <w:tcPr>
            <w:tcW w:w="1418" w:type="dxa"/>
            <w:vAlign w:val="center"/>
          </w:tcPr>
          <w:p w:rsidR="00C444A5" w:rsidRPr="00FE5BF6" w:rsidRDefault="00C444A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275,734</w:t>
            </w:r>
          </w:p>
        </w:tc>
        <w:tc>
          <w:tcPr>
            <w:tcW w:w="1275" w:type="dxa"/>
            <w:vAlign w:val="center"/>
          </w:tcPr>
          <w:p w:rsidR="00C444A5" w:rsidRPr="00FE5BF6" w:rsidRDefault="00C444A5" w:rsidP="004F483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64,642</w:t>
            </w:r>
          </w:p>
        </w:tc>
        <w:tc>
          <w:tcPr>
            <w:tcW w:w="1134" w:type="dxa"/>
            <w:vAlign w:val="center"/>
          </w:tcPr>
          <w:p w:rsidR="00C444A5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23</w:t>
            </w:r>
          </w:p>
        </w:tc>
      </w:tr>
      <w:tr w:rsidR="002D02B9" w:rsidRPr="005565C4" w:rsidTr="009F6A76">
        <w:tc>
          <w:tcPr>
            <w:tcW w:w="6487" w:type="dxa"/>
          </w:tcPr>
          <w:p w:rsidR="00C444A5" w:rsidRPr="00C444A5" w:rsidRDefault="002D02B9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1102</w:t>
            </w:r>
            <w:r w:rsidRPr="005565C4">
              <w:rPr>
                <w:rFonts w:ascii="Times New Roman" w:eastAsia="Times New Roman" w:hAnsi="Times New Roman" w:cs="Tahoma"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Физическая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культура</w:t>
            </w:r>
            <w:proofErr w:type="spellEnd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 xml:space="preserve"> и </w:t>
            </w:r>
            <w:proofErr w:type="spellStart"/>
            <w:r w:rsidR="00C444A5"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val="de-DE" w:eastAsia="ja-JP" w:bidi="fa-IR"/>
              </w:rPr>
              <w:t>спорт</w:t>
            </w:r>
            <w:proofErr w:type="spellEnd"/>
            <w:r w:rsid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:</w:t>
            </w:r>
          </w:p>
          <w:p w:rsidR="005069E6" w:rsidRPr="00193468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</w:pPr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МП </w:t>
            </w:r>
            <w:proofErr w:type="spellStart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>Кунашакского</w:t>
            </w:r>
            <w:proofErr w:type="spellEnd"/>
            <w:r w:rsidRPr="00C444A5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2020 год и плановый период 2021 и 2022 годы"</w:t>
            </w:r>
            <w:r w:rsidR="00B77AB6" w:rsidRPr="00193468">
              <w:rPr>
                <w:rFonts w:ascii="Times New Roman" w:eastAsia="Times New Roman" w:hAnsi="Times New Roman" w:cs="Tahoma"/>
                <w:b/>
                <w:color w:val="00000A"/>
                <w:kern w:val="0"/>
                <w:lang w:eastAsia="ja-JP" w:bidi="fa-IR"/>
              </w:rPr>
              <w:t xml:space="preserve">: </w:t>
            </w:r>
          </w:p>
          <w:p w:rsidR="00C444A5" w:rsidRDefault="005069E6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1.</w:t>
            </w:r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Транспортные услуги по доставке детей на соревнование на сумму 9,548 </w:t>
            </w:r>
            <w:proofErr w:type="spellStart"/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тыс.руб</w:t>
            </w:r>
            <w:proofErr w:type="spellEnd"/>
            <w:r w:rsid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.;</w:t>
            </w:r>
          </w:p>
          <w:p w:rsidR="002D02B9" w:rsidRDefault="00C444A5" w:rsidP="00C04CF6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2. </w:t>
            </w:r>
            <w:r w:rsidR="00B77AB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Приобр</w:t>
            </w:r>
            <w:r w:rsidR="005069E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етен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ы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лыжи бег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овые</w:t>
            </w:r>
            <w:r w:rsidRPr="00C444A5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, парафин, крепл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ения на</w:t>
            </w:r>
            <w:r w:rsidR="005069E6"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 сумму </w:t>
            </w:r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 xml:space="preserve">150,000 </w:t>
            </w:r>
            <w:proofErr w:type="spellStart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ahoma"/>
                <w:color w:val="00000A"/>
                <w:kern w:val="0"/>
                <w:lang w:eastAsia="ja-JP" w:bidi="fa-IR"/>
              </w:rPr>
              <w:t>.</w:t>
            </w:r>
          </w:p>
          <w:p w:rsidR="005069E6" w:rsidRPr="005565C4" w:rsidRDefault="005069E6" w:rsidP="00C444A5">
            <w:pPr>
              <w:autoSpaceDN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ahoma"/>
                <w:b/>
                <w:color w:val="00000A"/>
                <w:kern w:val="0"/>
                <w:sz w:val="24"/>
                <w:szCs w:val="24"/>
                <w:lang w:val="de-DE" w:eastAsia="ja-JP" w:bidi="fa-IR"/>
              </w:rPr>
            </w:pPr>
          </w:p>
        </w:tc>
        <w:tc>
          <w:tcPr>
            <w:tcW w:w="1418" w:type="dxa"/>
            <w:vAlign w:val="center"/>
          </w:tcPr>
          <w:p w:rsidR="002D02B9" w:rsidRPr="00D00975" w:rsidRDefault="00C444A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350,000</w:t>
            </w:r>
          </w:p>
        </w:tc>
        <w:tc>
          <w:tcPr>
            <w:tcW w:w="1275" w:type="dxa"/>
            <w:vAlign w:val="center"/>
          </w:tcPr>
          <w:p w:rsidR="002D02B9" w:rsidRPr="00D00975" w:rsidRDefault="00C444A5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b/>
                <w:kern w:val="0"/>
                <w:sz w:val="24"/>
                <w:szCs w:val="24"/>
                <w:lang w:eastAsia="ja-JP" w:bidi="fa-IR"/>
              </w:rPr>
              <w:t>159,548</w:t>
            </w:r>
          </w:p>
        </w:tc>
        <w:tc>
          <w:tcPr>
            <w:tcW w:w="1134" w:type="dxa"/>
            <w:vAlign w:val="center"/>
          </w:tcPr>
          <w:p w:rsidR="002D02B9" w:rsidRPr="0007284B" w:rsidRDefault="002245C6" w:rsidP="00BC7F21">
            <w:pPr>
              <w:autoSpaceDN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Times New Roman" w:hAnsi="Times New Roman" w:cs="Tahoma"/>
                <w:kern w:val="0"/>
                <w:sz w:val="24"/>
                <w:szCs w:val="24"/>
                <w:lang w:eastAsia="ja-JP" w:bidi="fa-IR"/>
              </w:rPr>
              <w:t>45</w:t>
            </w:r>
          </w:p>
        </w:tc>
      </w:tr>
    </w:tbl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ED65CA" w:rsidRDefault="00ED65CA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44A5" w:rsidRDefault="00C444A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C444A5" w:rsidRDefault="00C444A5" w:rsidP="007D1637">
      <w:pPr>
        <w:widowControl/>
        <w:spacing w:after="0"/>
        <w:jc w:val="right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C444A5" w:rsidSect="004D6F2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6F62"/>
    <w:multiLevelType w:val="hybridMultilevel"/>
    <w:tmpl w:val="10B8ABF2"/>
    <w:lvl w:ilvl="0" w:tplc="F3B89C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05EB"/>
    <w:multiLevelType w:val="hybridMultilevel"/>
    <w:tmpl w:val="C98C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92551"/>
    <w:multiLevelType w:val="hybridMultilevel"/>
    <w:tmpl w:val="8AD8F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C27"/>
    <w:rsid w:val="00002223"/>
    <w:rsid w:val="000139D0"/>
    <w:rsid w:val="0005028F"/>
    <w:rsid w:val="000576B8"/>
    <w:rsid w:val="000633EB"/>
    <w:rsid w:val="00064004"/>
    <w:rsid w:val="000C7029"/>
    <w:rsid w:val="000D55F1"/>
    <w:rsid w:val="00144F3D"/>
    <w:rsid w:val="0015670D"/>
    <w:rsid w:val="00171DBC"/>
    <w:rsid w:val="00193468"/>
    <w:rsid w:val="001A2751"/>
    <w:rsid w:val="001B729B"/>
    <w:rsid w:val="001C0F48"/>
    <w:rsid w:val="001C18E1"/>
    <w:rsid w:val="001C3C0B"/>
    <w:rsid w:val="001D2F3F"/>
    <w:rsid w:val="001E7B75"/>
    <w:rsid w:val="001F71AD"/>
    <w:rsid w:val="00213F8A"/>
    <w:rsid w:val="002245C6"/>
    <w:rsid w:val="002320B8"/>
    <w:rsid w:val="00232731"/>
    <w:rsid w:val="002341BC"/>
    <w:rsid w:val="0024107F"/>
    <w:rsid w:val="0027058D"/>
    <w:rsid w:val="00270616"/>
    <w:rsid w:val="00291450"/>
    <w:rsid w:val="002A69FB"/>
    <w:rsid w:val="002C3ED7"/>
    <w:rsid w:val="002C5699"/>
    <w:rsid w:val="002D02B9"/>
    <w:rsid w:val="0030235B"/>
    <w:rsid w:val="00332C5E"/>
    <w:rsid w:val="0036596C"/>
    <w:rsid w:val="00380EF0"/>
    <w:rsid w:val="00385DD9"/>
    <w:rsid w:val="003907E5"/>
    <w:rsid w:val="003928CE"/>
    <w:rsid w:val="003944DB"/>
    <w:rsid w:val="00396147"/>
    <w:rsid w:val="003A70DC"/>
    <w:rsid w:val="003E6AB2"/>
    <w:rsid w:val="003F15EA"/>
    <w:rsid w:val="003F25E9"/>
    <w:rsid w:val="0040742A"/>
    <w:rsid w:val="00407AD9"/>
    <w:rsid w:val="004407D8"/>
    <w:rsid w:val="00446708"/>
    <w:rsid w:val="0045534C"/>
    <w:rsid w:val="0045633B"/>
    <w:rsid w:val="004A2AEE"/>
    <w:rsid w:val="004B1B74"/>
    <w:rsid w:val="004C0748"/>
    <w:rsid w:val="004D6F29"/>
    <w:rsid w:val="004E1C41"/>
    <w:rsid w:val="004F4831"/>
    <w:rsid w:val="004F5033"/>
    <w:rsid w:val="005069E6"/>
    <w:rsid w:val="00522122"/>
    <w:rsid w:val="00552776"/>
    <w:rsid w:val="0057712F"/>
    <w:rsid w:val="005851FC"/>
    <w:rsid w:val="0059642E"/>
    <w:rsid w:val="005A67BC"/>
    <w:rsid w:val="005B68BA"/>
    <w:rsid w:val="005C1A64"/>
    <w:rsid w:val="005D2356"/>
    <w:rsid w:val="005E6A9A"/>
    <w:rsid w:val="005F0FE0"/>
    <w:rsid w:val="00603D52"/>
    <w:rsid w:val="00604104"/>
    <w:rsid w:val="0063480E"/>
    <w:rsid w:val="0063594C"/>
    <w:rsid w:val="00636D06"/>
    <w:rsid w:val="00641AEB"/>
    <w:rsid w:val="00655958"/>
    <w:rsid w:val="00684F5F"/>
    <w:rsid w:val="006C676D"/>
    <w:rsid w:val="00744ED0"/>
    <w:rsid w:val="0074757A"/>
    <w:rsid w:val="00747FA6"/>
    <w:rsid w:val="00762001"/>
    <w:rsid w:val="00777657"/>
    <w:rsid w:val="007776CE"/>
    <w:rsid w:val="00777FBB"/>
    <w:rsid w:val="00781239"/>
    <w:rsid w:val="00793665"/>
    <w:rsid w:val="007D1637"/>
    <w:rsid w:val="007F4C27"/>
    <w:rsid w:val="008722F5"/>
    <w:rsid w:val="00881F12"/>
    <w:rsid w:val="00884ADC"/>
    <w:rsid w:val="00893211"/>
    <w:rsid w:val="008A0A17"/>
    <w:rsid w:val="008C372F"/>
    <w:rsid w:val="008D3063"/>
    <w:rsid w:val="008D4EBC"/>
    <w:rsid w:val="008F018E"/>
    <w:rsid w:val="00902757"/>
    <w:rsid w:val="00921750"/>
    <w:rsid w:val="00921999"/>
    <w:rsid w:val="00935B59"/>
    <w:rsid w:val="00980A2A"/>
    <w:rsid w:val="009838A1"/>
    <w:rsid w:val="00995B7B"/>
    <w:rsid w:val="00997797"/>
    <w:rsid w:val="009D5B38"/>
    <w:rsid w:val="009F52DF"/>
    <w:rsid w:val="009F6A76"/>
    <w:rsid w:val="00A06718"/>
    <w:rsid w:val="00A269BF"/>
    <w:rsid w:val="00A32373"/>
    <w:rsid w:val="00A446E0"/>
    <w:rsid w:val="00A7209C"/>
    <w:rsid w:val="00A72B95"/>
    <w:rsid w:val="00AF6807"/>
    <w:rsid w:val="00B41327"/>
    <w:rsid w:val="00B4404E"/>
    <w:rsid w:val="00B50D20"/>
    <w:rsid w:val="00B738F1"/>
    <w:rsid w:val="00B77AB6"/>
    <w:rsid w:val="00B9469A"/>
    <w:rsid w:val="00BB0B6A"/>
    <w:rsid w:val="00BC7F21"/>
    <w:rsid w:val="00C04695"/>
    <w:rsid w:val="00C04CF6"/>
    <w:rsid w:val="00C142F8"/>
    <w:rsid w:val="00C26870"/>
    <w:rsid w:val="00C371CF"/>
    <w:rsid w:val="00C444A5"/>
    <w:rsid w:val="00C55050"/>
    <w:rsid w:val="00C93840"/>
    <w:rsid w:val="00CC7164"/>
    <w:rsid w:val="00D034A2"/>
    <w:rsid w:val="00D628FB"/>
    <w:rsid w:val="00DB0B27"/>
    <w:rsid w:val="00DD66EA"/>
    <w:rsid w:val="00E2467A"/>
    <w:rsid w:val="00E46419"/>
    <w:rsid w:val="00E64ED2"/>
    <w:rsid w:val="00E85B5B"/>
    <w:rsid w:val="00EA2662"/>
    <w:rsid w:val="00EA4797"/>
    <w:rsid w:val="00EB00BB"/>
    <w:rsid w:val="00ED65CA"/>
    <w:rsid w:val="00ED7EF4"/>
    <w:rsid w:val="00EE190D"/>
    <w:rsid w:val="00EE2D57"/>
    <w:rsid w:val="00EF0927"/>
    <w:rsid w:val="00EF1DC5"/>
    <w:rsid w:val="00F34AB9"/>
    <w:rsid w:val="00F362FA"/>
    <w:rsid w:val="00F73865"/>
    <w:rsid w:val="00F95890"/>
    <w:rsid w:val="00FA1C34"/>
    <w:rsid w:val="00FD4EEB"/>
    <w:rsid w:val="00FE5BF6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865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21750"/>
    <w:pPr>
      <w:suppressAutoHyphens/>
      <w:autoSpaceDN w:val="0"/>
    </w:pPr>
    <w:rPr>
      <w:rFonts w:ascii="Calibri" w:eastAsia="Lucida Sans Unicode" w:hAnsi="Calibri" w:cs="F"/>
      <w:kern w:val="3"/>
    </w:rPr>
  </w:style>
  <w:style w:type="paragraph" w:customStyle="1" w:styleId="Style1">
    <w:name w:val="Style1"/>
    <w:basedOn w:val="Standard"/>
    <w:rsid w:val="00921750"/>
  </w:style>
  <w:style w:type="paragraph" w:customStyle="1" w:styleId="Style2">
    <w:name w:val="Style2"/>
    <w:basedOn w:val="Standard"/>
    <w:rsid w:val="00921750"/>
  </w:style>
  <w:style w:type="paragraph" w:customStyle="1" w:styleId="Style3">
    <w:name w:val="Style3"/>
    <w:basedOn w:val="Standard"/>
    <w:rsid w:val="00921750"/>
  </w:style>
  <w:style w:type="paragraph" w:customStyle="1" w:styleId="TableContents">
    <w:name w:val="Table Contents"/>
    <w:basedOn w:val="Standard"/>
    <w:rsid w:val="00921750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21750"/>
  </w:style>
  <w:style w:type="character" w:customStyle="1" w:styleId="FontStyle12">
    <w:name w:val="Font Style12"/>
    <w:rsid w:val="00921750"/>
  </w:style>
  <w:style w:type="paragraph" w:styleId="a3">
    <w:name w:val="Balloon Text"/>
    <w:basedOn w:val="a"/>
    <w:link w:val="a4"/>
    <w:uiPriority w:val="99"/>
    <w:semiHidden/>
    <w:unhideWhenUsed/>
    <w:rsid w:val="003A7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0DC"/>
    <w:rPr>
      <w:rFonts w:ascii="Tahoma" w:eastAsia="Lucida Sans Unicode" w:hAnsi="Tahoma" w:cs="Tahoma"/>
      <w:kern w:val="3"/>
      <w:sz w:val="16"/>
      <w:szCs w:val="16"/>
    </w:rPr>
  </w:style>
  <w:style w:type="paragraph" w:styleId="a5">
    <w:name w:val="List Paragraph"/>
    <w:basedOn w:val="a"/>
    <w:uiPriority w:val="34"/>
    <w:qFormat/>
    <w:rsid w:val="0045534C"/>
    <w:pPr>
      <w:widowControl/>
      <w:suppressAutoHyphens w:val="0"/>
      <w:autoSpaceDN/>
      <w:ind w:left="720"/>
      <w:contextualSpacing/>
    </w:pPr>
    <w:rPr>
      <w:rFonts w:asciiTheme="minorHAnsi" w:eastAsiaTheme="minorHAnsi" w:hAnsiTheme="minorHAnsi" w:cstheme="min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D1E21-5140-4865-BAE4-8BBB3D3C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103</cp:revision>
  <cp:lastPrinted>2021-04-13T10:45:00Z</cp:lastPrinted>
  <dcterms:created xsi:type="dcterms:W3CDTF">2017-05-12T07:11:00Z</dcterms:created>
  <dcterms:modified xsi:type="dcterms:W3CDTF">2021-04-28T07:48:00Z</dcterms:modified>
</cp:coreProperties>
</file>