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2D" w:rsidRDefault="005D362D" w:rsidP="007F6C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5EC8" w:rsidRDefault="001B5EC8" w:rsidP="007F6C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5D362D" w:rsidRDefault="005D362D" w:rsidP="007F6C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6C20" w:rsidRDefault="007F6C20" w:rsidP="007F6C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/>
          <w:b/>
          <w:sz w:val="28"/>
          <w:szCs w:val="28"/>
        </w:rPr>
        <w:br/>
        <w:t xml:space="preserve">ЧЕЛЯБИНСКАЯ ОБЛАСТЬ </w:t>
      </w:r>
      <w:r>
        <w:rPr>
          <w:rFonts w:ascii="Times New Roman" w:hAnsi="Times New Roman"/>
          <w:b/>
          <w:sz w:val="28"/>
          <w:szCs w:val="28"/>
        </w:rPr>
        <w:br/>
        <w:t>СОВЕТ ДЕПУТАТОВ КУНАШАКСКОГО СЕЛЬСКОГО ПОСЕЛЕНИЯ</w:t>
      </w:r>
      <w:r>
        <w:rPr>
          <w:rFonts w:ascii="Times New Roman" w:hAnsi="Times New Roman"/>
          <w:b/>
          <w:sz w:val="28"/>
          <w:szCs w:val="28"/>
        </w:rPr>
        <w:br/>
        <w:t>КУНАШАКСКОГО МУНИЦИПАЛЬНОГО РАЙОНА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457200</wp:posOffset>
                </wp:positionV>
                <wp:extent cx="457835" cy="457835"/>
                <wp:effectExtent l="0" t="0" r="18415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C20" w:rsidRDefault="007F6C20" w:rsidP="007F6C20"/>
                          <w:p w:rsidR="007F6C20" w:rsidRDefault="007F6C20" w:rsidP="007F6C20"/>
                          <w:p w:rsidR="007F6C20" w:rsidRDefault="007F6C20" w:rsidP="007F6C20"/>
                          <w:p w:rsidR="007F6C20" w:rsidRDefault="007F6C20" w:rsidP="007F6C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93.6pt;margin-top:36pt;width:36.05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" o:allowincell="f" filled="f" stroked="f" strokeweight="0">
                <v:textbox inset="0,0,0,0">
                  <w:txbxContent>
                    <w:p w:rsidR="007F6C20" w:rsidRDefault="007F6C20" w:rsidP="007F6C20"/>
                    <w:p w:rsidR="007F6C20" w:rsidRDefault="007F6C20" w:rsidP="007F6C20"/>
                    <w:p w:rsidR="007F6C20" w:rsidRDefault="007F6C20" w:rsidP="007F6C20"/>
                    <w:p w:rsidR="007F6C20" w:rsidRDefault="007F6C20" w:rsidP="007F6C20"/>
                  </w:txbxContent>
                </v:textbox>
                <w10:wrap anchorx="page" anchory="page"/>
              </v:rect>
            </w:pict>
          </mc:Fallback>
        </mc:AlternateContent>
      </w:r>
    </w:p>
    <w:p w:rsidR="007F6C20" w:rsidRDefault="007F6C20" w:rsidP="007F6C20">
      <w:pPr>
        <w:pBdr>
          <w:top w:val="thinThickSmallGap" w:sz="24" w:space="2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7F6C20" w:rsidRDefault="007F6C20" w:rsidP="007F6C20">
      <w:pPr>
        <w:ind w:left="-426" w:right="-4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7F6C20" w:rsidRDefault="007F6C20" w:rsidP="007F6C20">
      <w:pPr>
        <w:ind w:left="-426" w:right="-428"/>
        <w:rPr>
          <w:rFonts w:ascii="Times New Roman" w:hAnsi="Times New Roman"/>
          <w:sz w:val="28"/>
          <w:szCs w:val="28"/>
        </w:rPr>
      </w:pPr>
    </w:p>
    <w:p w:rsidR="007F6C20" w:rsidRDefault="007F6C20" w:rsidP="007F6C20">
      <w:pPr>
        <w:ind w:left="-426" w:right="-4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7F6C20" w:rsidRDefault="001B5EC8" w:rsidP="007F6C20">
      <w:pPr>
        <w:ind w:left="-426" w:right="-4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16.</w:t>
      </w:r>
      <w:r w:rsidR="007F6C2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</w:t>
      </w:r>
      <w:r w:rsidR="007F6C2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5г</w:t>
      </w:r>
      <w:r w:rsidR="007F6C20">
        <w:rPr>
          <w:rFonts w:ascii="Times New Roman" w:hAnsi="Times New Roman"/>
          <w:sz w:val="28"/>
          <w:szCs w:val="28"/>
        </w:rPr>
        <w:t xml:space="preserve">.  № </w:t>
      </w:r>
      <w:r w:rsidR="00E858BD">
        <w:rPr>
          <w:rFonts w:ascii="Times New Roman" w:hAnsi="Times New Roman"/>
          <w:sz w:val="28"/>
          <w:szCs w:val="28"/>
        </w:rPr>
        <w:t>12</w:t>
      </w: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структуру администрации</w:t>
      </w: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</w:p>
    <w:p w:rsidR="007F6C20" w:rsidRDefault="007F6C20" w:rsidP="007F6C20">
      <w:pPr>
        <w:pStyle w:val="a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подпункта </w:t>
      </w:r>
      <w:r w:rsidR="00CA201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пункта </w:t>
      </w:r>
      <w:r w:rsidR="00CA201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статьи 1</w:t>
      </w:r>
      <w:r w:rsidR="00CA201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Устава </w:t>
      </w: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поселения:</w:t>
      </w:r>
    </w:p>
    <w:p w:rsidR="007F6C20" w:rsidRDefault="007F6C20" w:rsidP="007F6C20">
      <w:pPr>
        <w:jc w:val="center"/>
        <w:rPr>
          <w:rFonts w:ascii="Times New Roman" w:hAnsi="Times New Roman"/>
          <w:sz w:val="28"/>
          <w:szCs w:val="28"/>
        </w:rPr>
      </w:pPr>
    </w:p>
    <w:p w:rsidR="007F6C20" w:rsidRDefault="007F6C20" w:rsidP="007F6C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F6C20" w:rsidRDefault="007F6C20" w:rsidP="007F6C20">
      <w:pPr>
        <w:jc w:val="center"/>
        <w:rPr>
          <w:rFonts w:ascii="Times New Roman" w:hAnsi="Times New Roman"/>
          <w:sz w:val="22"/>
          <w:szCs w:val="22"/>
        </w:rPr>
      </w:pPr>
    </w:p>
    <w:p w:rsidR="007F6C20" w:rsidRDefault="007F6C20" w:rsidP="007F6C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Решает:</w:t>
      </w:r>
    </w:p>
    <w:p w:rsidR="007F6C20" w:rsidRDefault="007F6C20" w:rsidP="007F6C20">
      <w:pPr>
        <w:jc w:val="center"/>
        <w:rPr>
          <w:rFonts w:ascii="Times New Roman" w:hAnsi="Times New Roman"/>
          <w:sz w:val="28"/>
          <w:szCs w:val="28"/>
        </w:rPr>
      </w:pPr>
    </w:p>
    <w:p w:rsidR="007F6C20" w:rsidRDefault="007F6C20" w:rsidP="007F6C20">
      <w:pPr>
        <w:pStyle w:val="a5"/>
        <w:widowControl/>
        <w:numPr>
          <w:ilvl w:val="0"/>
          <w:numId w:val="1"/>
        </w:num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структуру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(приложение).   </w:t>
      </w:r>
    </w:p>
    <w:p w:rsidR="007F6C20" w:rsidRDefault="007F6C20" w:rsidP="007F6C20">
      <w:pPr>
        <w:pStyle w:val="a5"/>
        <w:widowControl/>
        <w:numPr>
          <w:ilvl w:val="0"/>
          <w:numId w:val="1"/>
        </w:num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подписания и подлежит  опубликованию в средствах массовой информации.</w:t>
      </w:r>
    </w:p>
    <w:p w:rsidR="007F6C20" w:rsidRDefault="007F6C20" w:rsidP="007F6C20">
      <w:pPr>
        <w:pStyle w:val="a5"/>
        <w:widowControl/>
        <w:numPr>
          <w:ilvl w:val="0"/>
          <w:numId w:val="1"/>
        </w:num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исполнения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данного решения возложить на постоянную комиссию   по бюджету, налогам и предпринимательству Совета депутатов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поселения.</w:t>
      </w:r>
    </w:p>
    <w:p w:rsidR="007F6C20" w:rsidRPr="00CE1C21" w:rsidRDefault="007F6C20" w:rsidP="007F6C20">
      <w:pPr>
        <w:pStyle w:val="a5"/>
        <w:widowControl/>
        <w:numPr>
          <w:ilvl w:val="0"/>
          <w:numId w:val="1"/>
        </w:numPr>
        <w:suppressAutoHyphens w:val="0"/>
        <w:rPr>
          <w:rFonts w:ascii="Times New Roman" w:hAnsi="Times New Roman"/>
          <w:sz w:val="28"/>
          <w:szCs w:val="28"/>
        </w:rPr>
      </w:pPr>
      <w:r w:rsidRPr="00CE1C21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Pr="00CE1C21">
        <w:rPr>
          <w:rFonts w:ascii="Times New Roman" w:hAnsi="Times New Roman"/>
          <w:sz w:val="28"/>
          <w:szCs w:val="28"/>
        </w:rPr>
        <w:t>Кунаш</w:t>
      </w:r>
      <w:r w:rsidR="001B5EC8">
        <w:rPr>
          <w:rFonts w:ascii="Times New Roman" w:hAnsi="Times New Roman"/>
          <w:sz w:val="28"/>
          <w:szCs w:val="28"/>
        </w:rPr>
        <w:t>акского</w:t>
      </w:r>
      <w:proofErr w:type="spellEnd"/>
      <w:r w:rsidR="001B5EC8">
        <w:rPr>
          <w:rFonts w:ascii="Times New Roman" w:hAnsi="Times New Roman"/>
          <w:sz w:val="28"/>
          <w:szCs w:val="28"/>
        </w:rPr>
        <w:t xml:space="preserve"> сельского поселения от 16</w:t>
      </w:r>
      <w:r w:rsidRPr="00CE1C21">
        <w:rPr>
          <w:rFonts w:ascii="Times New Roman" w:hAnsi="Times New Roman"/>
          <w:sz w:val="28"/>
          <w:szCs w:val="28"/>
        </w:rPr>
        <w:t>.1</w:t>
      </w:r>
      <w:r w:rsidR="001B5EC8">
        <w:rPr>
          <w:rFonts w:ascii="Times New Roman" w:hAnsi="Times New Roman"/>
          <w:sz w:val="28"/>
          <w:szCs w:val="28"/>
        </w:rPr>
        <w:t>0</w:t>
      </w:r>
      <w:r w:rsidRPr="00CE1C21">
        <w:rPr>
          <w:rFonts w:ascii="Times New Roman" w:hAnsi="Times New Roman"/>
          <w:sz w:val="28"/>
          <w:szCs w:val="28"/>
        </w:rPr>
        <w:t>.20</w:t>
      </w:r>
      <w:r w:rsidR="001B5EC8">
        <w:rPr>
          <w:rFonts w:ascii="Times New Roman" w:hAnsi="Times New Roman"/>
          <w:sz w:val="28"/>
          <w:szCs w:val="28"/>
        </w:rPr>
        <w:t>24</w:t>
      </w:r>
      <w:r w:rsidRPr="00CE1C21">
        <w:rPr>
          <w:rFonts w:ascii="Times New Roman" w:hAnsi="Times New Roman"/>
          <w:sz w:val="28"/>
          <w:szCs w:val="28"/>
        </w:rPr>
        <w:t xml:space="preserve"> г. № </w:t>
      </w:r>
      <w:r w:rsidR="00525B90">
        <w:rPr>
          <w:rFonts w:ascii="Times New Roman" w:hAnsi="Times New Roman"/>
          <w:sz w:val="28"/>
          <w:szCs w:val="28"/>
        </w:rPr>
        <w:t>4</w:t>
      </w:r>
      <w:r w:rsidR="001B5EC8">
        <w:rPr>
          <w:rFonts w:ascii="Times New Roman" w:hAnsi="Times New Roman"/>
          <w:sz w:val="28"/>
          <w:szCs w:val="28"/>
        </w:rPr>
        <w:t>0</w:t>
      </w:r>
      <w:r w:rsidRPr="00CE1C21">
        <w:rPr>
          <w:rFonts w:ascii="Times New Roman" w:hAnsi="Times New Roman"/>
          <w:sz w:val="28"/>
          <w:szCs w:val="28"/>
        </w:rPr>
        <w:t xml:space="preserve"> «О</w:t>
      </w:r>
      <w:r w:rsidR="001B5EC8">
        <w:rPr>
          <w:rFonts w:ascii="Times New Roman" w:hAnsi="Times New Roman"/>
          <w:sz w:val="28"/>
          <w:szCs w:val="28"/>
        </w:rPr>
        <w:t xml:space="preserve"> внесении изменений в</w:t>
      </w:r>
      <w:r w:rsidRPr="00CE1C21">
        <w:rPr>
          <w:rFonts w:ascii="Times New Roman" w:hAnsi="Times New Roman"/>
          <w:sz w:val="28"/>
          <w:szCs w:val="28"/>
        </w:rPr>
        <w:t xml:space="preserve"> структур</w:t>
      </w:r>
      <w:r w:rsidR="001B5EC8">
        <w:rPr>
          <w:rFonts w:ascii="Times New Roman" w:hAnsi="Times New Roman"/>
          <w:sz w:val="28"/>
          <w:szCs w:val="28"/>
        </w:rPr>
        <w:t>у</w:t>
      </w:r>
      <w:r w:rsidRPr="00CE1C21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CE1C2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CE1C21">
        <w:rPr>
          <w:rFonts w:ascii="Times New Roman" w:hAnsi="Times New Roman"/>
          <w:sz w:val="28"/>
          <w:szCs w:val="28"/>
        </w:rPr>
        <w:t xml:space="preserve"> сельского поселения»  считать утратившим силу.</w:t>
      </w: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В.Ф. Хакимов </w:t>
      </w: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</w:p>
    <w:p w:rsidR="007F6C20" w:rsidRDefault="007F6C20" w:rsidP="00CE1C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Р.М. Нуриев</w:t>
      </w:r>
    </w:p>
    <w:p w:rsidR="00CE1C21" w:rsidRDefault="00CE1C21" w:rsidP="00CE1C21">
      <w:pPr>
        <w:rPr>
          <w:rFonts w:ascii="Times New Roman" w:hAnsi="Times New Roman"/>
          <w:sz w:val="28"/>
          <w:szCs w:val="28"/>
        </w:rPr>
      </w:pPr>
    </w:p>
    <w:p w:rsidR="00CE1C21" w:rsidRDefault="00CE1C21" w:rsidP="00CE1C21">
      <w:pPr>
        <w:rPr>
          <w:rFonts w:ascii="Times New Roman" w:hAnsi="Times New Roman"/>
          <w:sz w:val="28"/>
          <w:szCs w:val="28"/>
        </w:rPr>
      </w:pPr>
    </w:p>
    <w:p w:rsidR="00CE1C21" w:rsidRDefault="00CE1C21" w:rsidP="00CE1C21">
      <w:pPr>
        <w:sectPr w:rsidR="00CE1C21">
          <w:pgSz w:w="11906" w:h="16838"/>
          <w:pgMar w:top="992" w:right="851" w:bottom="851" w:left="1418" w:header="720" w:footer="720" w:gutter="0"/>
          <w:cols w:space="720"/>
        </w:sectPr>
      </w:pPr>
    </w:p>
    <w:tbl>
      <w:tblPr>
        <w:tblW w:w="156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3"/>
        <w:gridCol w:w="686"/>
        <w:gridCol w:w="1001"/>
        <w:gridCol w:w="1003"/>
        <w:gridCol w:w="1003"/>
        <w:gridCol w:w="917"/>
        <w:gridCol w:w="413"/>
        <w:gridCol w:w="300"/>
        <w:gridCol w:w="1003"/>
        <w:gridCol w:w="1003"/>
        <w:gridCol w:w="1003"/>
        <w:gridCol w:w="716"/>
        <w:gridCol w:w="715"/>
        <w:gridCol w:w="389"/>
        <w:gridCol w:w="1003"/>
        <w:gridCol w:w="1003"/>
        <w:gridCol w:w="1008"/>
        <w:gridCol w:w="564"/>
        <w:gridCol w:w="514"/>
        <w:gridCol w:w="1005"/>
      </w:tblGrid>
      <w:tr w:rsidR="007F6C20" w:rsidTr="00C80974">
        <w:trPr>
          <w:trHeight w:val="314"/>
        </w:trPr>
        <w:tc>
          <w:tcPr>
            <w:tcW w:w="42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gridSpan w:val="3"/>
            <w:hideMark/>
          </w:tcPr>
          <w:p w:rsidR="0060272C" w:rsidRDefault="0060272C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Приложение</w:t>
            </w: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C80974">
        <w:trPr>
          <w:trHeight w:val="314"/>
        </w:trPr>
        <w:tc>
          <w:tcPr>
            <w:tcW w:w="42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gridSpan w:val="4"/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 решению Совета депутатов</w:t>
            </w: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C80974">
        <w:trPr>
          <w:trHeight w:val="314"/>
        </w:trPr>
        <w:tc>
          <w:tcPr>
            <w:tcW w:w="42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gridSpan w:val="5"/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Кунашакского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C80974">
        <w:trPr>
          <w:trHeight w:val="314"/>
        </w:trPr>
        <w:tc>
          <w:tcPr>
            <w:tcW w:w="42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gridSpan w:val="3"/>
            <w:hideMark/>
          </w:tcPr>
          <w:p w:rsidR="007F6C20" w:rsidRDefault="001B5EC8" w:rsidP="00E858BD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 16.</w:t>
            </w:r>
            <w:r w:rsidR="007F6C2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="007F6C2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 w:rsidR="007F6C2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г.  № </w:t>
            </w:r>
            <w:r w:rsidR="00E858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  <w:bookmarkStart w:id="0" w:name="_GoBack"/>
            <w:bookmarkEnd w:id="0"/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C80974">
        <w:trPr>
          <w:trHeight w:val="377"/>
        </w:trPr>
        <w:tc>
          <w:tcPr>
            <w:tcW w:w="42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gridSpan w:val="2"/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СТРУКТУРА</w:t>
            </w: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F6C20" w:rsidTr="00C80974">
        <w:trPr>
          <w:trHeight w:val="377"/>
        </w:trPr>
        <w:tc>
          <w:tcPr>
            <w:tcW w:w="42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69" w:type="dxa"/>
            <w:gridSpan w:val="13"/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АДМИНИСТРАЦИИ КУНАШАКСКОГО СЕЛЬСКОГО ПОСЕЛЕНИЯ</w:t>
            </w: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F6C20" w:rsidTr="00C80974">
        <w:trPr>
          <w:trHeight w:val="377"/>
        </w:trPr>
        <w:tc>
          <w:tcPr>
            <w:tcW w:w="42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F6C20" w:rsidTr="00C80974">
        <w:trPr>
          <w:trHeight w:val="377"/>
        </w:trPr>
        <w:tc>
          <w:tcPr>
            <w:tcW w:w="42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F6C20" w:rsidTr="00C80974">
        <w:trPr>
          <w:trHeight w:val="302"/>
        </w:trPr>
        <w:tc>
          <w:tcPr>
            <w:tcW w:w="42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C80974">
        <w:trPr>
          <w:trHeight w:val="514"/>
        </w:trPr>
        <w:tc>
          <w:tcPr>
            <w:tcW w:w="42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Глава сельского поселения</w:t>
            </w:r>
          </w:p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 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(Глава администрации</w:t>
            </w:r>
            <w:proofErr w:type="gramEnd"/>
          </w:p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    сельского поселения)</w:t>
            </w:r>
          </w:p>
        </w:tc>
        <w:tc>
          <w:tcPr>
            <w:tcW w:w="411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80974" w:rsidTr="00A27ECF">
        <w:trPr>
          <w:trHeight w:val="422"/>
        </w:trPr>
        <w:tc>
          <w:tcPr>
            <w:tcW w:w="42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80974" w:rsidTr="001351DF">
        <w:trPr>
          <w:trHeight w:val="302"/>
        </w:trPr>
        <w:tc>
          <w:tcPr>
            <w:tcW w:w="42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80974" w:rsidTr="000C6F2A">
        <w:trPr>
          <w:gridAfter w:val="2"/>
          <w:wAfter w:w="1519" w:type="dxa"/>
          <w:trHeight w:val="290"/>
        </w:trPr>
        <w:tc>
          <w:tcPr>
            <w:tcW w:w="42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gridSpan w:val="7"/>
            <w:tcBorders>
              <w:right w:val="single" w:sz="4" w:space="0" w:color="auto"/>
            </w:tcBorders>
          </w:tcPr>
          <w:p w:rsidR="00C80974" w:rsidRDefault="00C80974" w:rsidP="00C80974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</w:t>
            </w:r>
          </w:p>
          <w:p w:rsidR="00C80974" w:rsidRDefault="00C80974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C80974" w:rsidRDefault="00C80974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   Главный        </w:t>
            </w:r>
          </w:p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    бухгалтер</w:t>
            </w: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C80974" w:rsidRDefault="00C80974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  Ведущий специалист</w:t>
            </w:r>
          </w:p>
          <w:p w:rsidR="00C80974" w:rsidRDefault="00C80974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по работе с депутатами</w:t>
            </w:r>
          </w:p>
        </w:tc>
      </w:tr>
      <w:tr w:rsidR="00C80974" w:rsidTr="00C80974">
        <w:trPr>
          <w:trHeight w:val="302"/>
        </w:trPr>
        <w:tc>
          <w:tcPr>
            <w:tcW w:w="42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7" w:type="dxa"/>
            <w:gridSpan w:val="2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6" w:type="dxa"/>
            <w:gridSpan w:val="2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single" w:sz="12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80974" w:rsidTr="00A85794">
        <w:trPr>
          <w:trHeight w:val="619"/>
        </w:trPr>
        <w:tc>
          <w:tcPr>
            <w:tcW w:w="42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7" w:type="dxa"/>
            <w:gridSpan w:val="2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nil"/>
              <w:righ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nil"/>
              <w:righ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vMerge w:val="restart"/>
            <w:tcBorders>
              <w:top w:val="nil"/>
              <w:lef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lef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80974" w:rsidTr="00353691">
        <w:trPr>
          <w:trHeight w:val="290"/>
        </w:trPr>
        <w:tc>
          <w:tcPr>
            <w:tcW w:w="42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vMerge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vMerge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vMerge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lef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C80974" w:rsidRDefault="00C80974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C80974">
        <w:trPr>
          <w:trHeight w:val="290"/>
        </w:trPr>
        <w:tc>
          <w:tcPr>
            <w:tcW w:w="42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C80974">
        <w:trPr>
          <w:trHeight w:val="302"/>
        </w:trPr>
        <w:tc>
          <w:tcPr>
            <w:tcW w:w="42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C80974">
        <w:trPr>
          <w:trHeight w:val="302"/>
        </w:trPr>
        <w:tc>
          <w:tcPr>
            <w:tcW w:w="42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Документовед</w:t>
            </w:r>
            <w:proofErr w:type="spellEnd"/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Специалист</w:t>
            </w: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Технический персонал               </w:t>
            </w:r>
          </w:p>
        </w:tc>
        <w:tc>
          <w:tcPr>
            <w:tcW w:w="56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C80974">
        <w:trPr>
          <w:trHeight w:val="302"/>
        </w:trPr>
        <w:tc>
          <w:tcPr>
            <w:tcW w:w="42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C80974">
        <w:trPr>
          <w:trHeight w:val="437"/>
        </w:trPr>
        <w:tc>
          <w:tcPr>
            <w:tcW w:w="42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C80974">
        <w:trPr>
          <w:trHeight w:val="290"/>
        </w:trPr>
        <w:tc>
          <w:tcPr>
            <w:tcW w:w="42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C80974">
        <w:trPr>
          <w:trHeight w:val="290"/>
        </w:trPr>
        <w:tc>
          <w:tcPr>
            <w:tcW w:w="42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F6C20" w:rsidRDefault="007F6C20" w:rsidP="007F6C20">
      <w:pPr>
        <w:widowControl/>
        <w:suppressAutoHyphens w:val="0"/>
        <w:autoSpaceDN/>
        <w:sectPr w:rsidR="007F6C20">
          <w:pgSz w:w="16838" w:h="11906" w:orient="landscape"/>
          <w:pgMar w:top="851" w:right="851" w:bottom="1418" w:left="992" w:header="720" w:footer="720" w:gutter="0"/>
          <w:cols w:space="720"/>
        </w:sectPr>
      </w:pPr>
    </w:p>
    <w:p w:rsidR="008B04C3" w:rsidRDefault="008B04C3"/>
    <w:sectPr w:rsidR="008B0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471CE"/>
    <w:multiLevelType w:val="hybridMultilevel"/>
    <w:tmpl w:val="97727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BF"/>
    <w:rsid w:val="001B5EC8"/>
    <w:rsid w:val="00525B90"/>
    <w:rsid w:val="00535FBF"/>
    <w:rsid w:val="005D362D"/>
    <w:rsid w:val="0060272C"/>
    <w:rsid w:val="007F6C20"/>
    <w:rsid w:val="00884800"/>
    <w:rsid w:val="008B04C3"/>
    <w:rsid w:val="00C80974"/>
    <w:rsid w:val="00CA2014"/>
    <w:rsid w:val="00CE1C21"/>
    <w:rsid w:val="00E66FFE"/>
    <w:rsid w:val="00E8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20"/>
    <w:pPr>
      <w:widowControl w:val="0"/>
      <w:suppressAutoHyphens/>
      <w:autoSpaceDN w:val="0"/>
      <w:spacing w:after="0" w:line="240" w:lineRule="auto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F6C20"/>
    <w:pPr>
      <w:keepNext/>
      <w:widowControl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4">
    <w:name w:val="Название Знак"/>
    <w:basedOn w:val="a0"/>
    <w:link w:val="a3"/>
    <w:rsid w:val="007F6C20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F6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20"/>
    <w:pPr>
      <w:widowControl w:val="0"/>
      <w:suppressAutoHyphens/>
      <w:autoSpaceDN w:val="0"/>
      <w:spacing w:after="0" w:line="240" w:lineRule="auto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F6C20"/>
    <w:pPr>
      <w:keepNext/>
      <w:widowControl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4">
    <w:name w:val="Название Знак"/>
    <w:basedOn w:val="a0"/>
    <w:link w:val="a3"/>
    <w:rsid w:val="007F6C20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F6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2024-10-17T08:23:00Z</dcterms:created>
  <dcterms:modified xsi:type="dcterms:W3CDTF">2025-04-21T05:49:00Z</dcterms:modified>
</cp:coreProperties>
</file>