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РОССИЙСКАЯ ФЕДЕРАЦИЯ</w:t>
      </w: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ЧЕЛЯБИНСКАЯ ОБЛАСТЬ</w:t>
      </w: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КУНАШАКСКИЙ МУНИЦИПАЛЬНЫЙ РАЙОН</w:t>
      </w: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СОВЕТ ДЕПУТАТОВ</w:t>
      </w: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МУСЛЮМОВСКОГО СЕЛЬСКОГО ПОСЕЛЕНИЯ</w:t>
      </w: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p>
    <w:p w:rsidR="003D25B0" w:rsidRDefault="003D25B0" w:rsidP="003D25B0">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3D25B0" w:rsidRDefault="003D25B0" w:rsidP="003D25B0">
      <w:pPr>
        <w:tabs>
          <w:tab w:val="left" w:pos="9795"/>
        </w:tabs>
        <w:spacing w:after="0" w:line="240" w:lineRule="auto"/>
        <w:rPr>
          <w:rFonts w:ascii="Times New Roman" w:eastAsia="Times New Roman" w:hAnsi="Times New Roman"/>
          <w:sz w:val="28"/>
          <w:szCs w:val="28"/>
          <w:lang w:eastAsia="ru-RU"/>
        </w:rPr>
      </w:pPr>
    </w:p>
    <w:p w:rsidR="003D25B0" w:rsidRDefault="004859D2" w:rsidP="003D25B0">
      <w:pPr>
        <w:tabs>
          <w:tab w:val="left" w:pos="979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23.12.2022 г. №  19</w:t>
      </w:r>
    </w:p>
    <w:p w:rsidR="003D25B0" w:rsidRDefault="003D25B0" w:rsidP="003D25B0">
      <w:pPr>
        <w:shd w:val="clear" w:color="auto" w:fill="FFFFFF"/>
        <w:spacing w:before="62" w:after="0" w:line="240" w:lineRule="auto"/>
        <w:ind w:right="5953"/>
        <w:rPr>
          <w:rFonts w:ascii="Times New Roman" w:eastAsia="Times New Roman" w:hAnsi="Times New Roman"/>
          <w:color w:val="000000"/>
          <w:spacing w:val="-10"/>
          <w:sz w:val="28"/>
          <w:szCs w:val="28"/>
          <w:lang w:eastAsia="ru-RU"/>
        </w:rPr>
      </w:pPr>
    </w:p>
    <w:p w:rsidR="003D25B0" w:rsidRDefault="003D25B0" w:rsidP="003D25B0">
      <w:pPr>
        <w:spacing w:after="0" w:line="240" w:lineRule="auto"/>
        <w:ind w:right="395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 утверждении Положения </w:t>
      </w:r>
    </w:p>
    <w:p w:rsidR="003D25B0" w:rsidRDefault="003D25B0" w:rsidP="003D25B0">
      <w:pPr>
        <w:spacing w:after="0" w:line="240" w:lineRule="auto"/>
        <w:ind w:right="395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муниципальном контроле в сфере</w:t>
      </w:r>
    </w:p>
    <w:p w:rsidR="00EB49A9" w:rsidRDefault="00EB49A9" w:rsidP="003D25B0">
      <w:pPr>
        <w:spacing w:after="0" w:line="240" w:lineRule="auto"/>
        <w:ind w:right="395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благоустройства на территории Муслюмовского сельского поселения»</w:t>
      </w:r>
    </w:p>
    <w:p w:rsidR="003D25B0" w:rsidRDefault="003D25B0" w:rsidP="003D25B0">
      <w:pPr>
        <w:autoSpaceDE w:val="0"/>
        <w:autoSpaceDN w:val="0"/>
        <w:adjustRightInd w:val="0"/>
        <w:spacing w:after="0" w:line="360" w:lineRule="auto"/>
        <w:jc w:val="both"/>
        <w:rPr>
          <w:rFonts w:ascii="Times New Roman" w:hAnsi="Times New Roman"/>
          <w:color w:val="000000"/>
          <w:sz w:val="28"/>
          <w:szCs w:val="28"/>
          <w:lang w:eastAsia="ru-RU"/>
        </w:rPr>
      </w:pPr>
    </w:p>
    <w:p w:rsidR="003D25B0" w:rsidRPr="00BB0F6B" w:rsidRDefault="003D25B0" w:rsidP="00BB0F6B">
      <w:pPr>
        <w:pStyle w:val="2"/>
        <w:shd w:val="clear" w:color="auto" w:fill="FFFFFF"/>
        <w:spacing w:before="0" w:after="255" w:line="300" w:lineRule="atLeast"/>
        <w:rPr>
          <w:rFonts w:ascii="Times New Roman" w:eastAsia="Times New Roman" w:hAnsi="Times New Roman" w:cs="Times New Roman"/>
          <w:b/>
          <w:bCs/>
          <w:color w:val="000000" w:themeColor="text1"/>
          <w:sz w:val="28"/>
          <w:szCs w:val="28"/>
        </w:rPr>
      </w:pPr>
      <w:r>
        <w:rPr>
          <w:rFonts w:ascii="Times New Roman" w:eastAsia="Calibri" w:hAnsi="Times New Roman" w:cs="Times New Roman"/>
          <w:color w:val="000000" w:themeColor="text1"/>
          <w:sz w:val="28"/>
          <w:szCs w:val="28"/>
        </w:rPr>
        <w:t>В соответствии Федеральным законом «Об общих принципах организации местного самоуправления в Российской Федерации» от 06.10.2003 года №131-ФЗ,</w:t>
      </w: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Cs/>
          <w:color w:val="000000" w:themeColor="text1"/>
          <w:sz w:val="28"/>
          <w:szCs w:val="28"/>
        </w:rPr>
        <w:t>Федеральный закон от 29 декабря 2017 г. № 463-ФЗ “О внесении изменений в Федеральный закон «Об общих принципах организации местного самоуправления в Российской Федерации» и отдельные законодате</w:t>
      </w:r>
      <w:r w:rsidR="004859D2">
        <w:rPr>
          <w:rFonts w:ascii="Times New Roman" w:eastAsia="Times New Roman" w:hAnsi="Times New Roman" w:cs="Times New Roman"/>
          <w:bCs/>
          <w:color w:val="000000" w:themeColor="text1"/>
          <w:sz w:val="28"/>
          <w:szCs w:val="28"/>
        </w:rPr>
        <w:t>льные акты Российской Федерации</w:t>
      </w:r>
      <w:r>
        <w:rPr>
          <w:rFonts w:ascii="Times New Roman" w:eastAsia="Calibri" w:hAnsi="Times New Roman" w:cs="Times New Roman"/>
          <w:color w:val="000000"/>
          <w:sz w:val="28"/>
          <w:szCs w:val="28"/>
        </w:rPr>
        <w:t>, руководствуясь Уставом  Муслюмовского сельского поселения</w:t>
      </w:r>
    </w:p>
    <w:p w:rsidR="003D25B0" w:rsidRPr="00BB0F6B" w:rsidRDefault="003D25B0" w:rsidP="00BB0F6B">
      <w:pPr>
        <w:autoSpaceDE w:val="0"/>
        <w:autoSpaceDN w:val="0"/>
        <w:adjustRightInd w:val="0"/>
        <w:spacing w:after="0" w:line="36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РЕШАЕТ:</w:t>
      </w:r>
    </w:p>
    <w:p w:rsidR="003D25B0" w:rsidRDefault="004859D2" w:rsidP="00EB49A9">
      <w:pPr>
        <w:shd w:val="clear" w:color="auto" w:fill="FFFFFF"/>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1. Утвердить Положение «</w:t>
      </w:r>
      <w:r w:rsidR="003D25B0">
        <w:rPr>
          <w:rFonts w:ascii="Times New Roman" w:hAnsi="Times New Roman"/>
          <w:color w:val="000000"/>
          <w:sz w:val="28"/>
          <w:szCs w:val="28"/>
          <w:lang w:eastAsia="ru-RU"/>
        </w:rPr>
        <w:t xml:space="preserve">О муниципальном контроле в </w:t>
      </w:r>
      <w:r w:rsidR="00EB49A9">
        <w:rPr>
          <w:rFonts w:ascii="Times New Roman" w:hAnsi="Times New Roman"/>
          <w:color w:val="000000"/>
          <w:sz w:val="28"/>
          <w:szCs w:val="28"/>
          <w:lang w:eastAsia="ru-RU"/>
        </w:rPr>
        <w:t>сфере благоустройства на территории</w:t>
      </w:r>
      <w:r w:rsidR="003D25B0">
        <w:rPr>
          <w:rFonts w:ascii="Times New Roman" w:hAnsi="Times New Roman"/>
          <w:color w:val="000000"/>
          <w:sz w:val="28"/>
          <w:szCs w:val="28"/>
          <w:lang w:eastAsia="ru-RU"/>
        </w:rPr>
        <w:t xml:space="preserve"> </w:t>
      </w:r>
      <w:r w:rsidR="00EB49A9">
        <w:rPr>
          <w:rFonts w:ascii="Times New Roman" w:hAnsi="Times New Roman"/>
          <w:color w:val="000000"/>
          <w:sz w:val="28"/>
          <w:szCs w:val="28"/>
          <w:lang w:eastAsia="ru-RU"/>
        </w:rPr>
        <w:t>Муслюмовского сельского поселения</w:t>
      </w:r>
      <w:r w:rsidR="00FC5439">
        <w:rPr>
          <w:rFonts w:ascii="Times New Roman" w:hAnsi="Times New Roman"/>
          <w:color w:val="000000"/>
          <w:sz w:val="28"/>
          <w:szCs w:val="28"/>
          <w:lang w:eastAsia="ru-RU"/>
        </w:rPr>
        <w:t xml:space="preserve">» </w:t>
      </w:r>
      <w:bookmarkStart w:id="0" w:name="_GoBack"/>
      <w:bookmarkEnd w:id="0"/>
      <w:r w:rsidR="003D25B0">
        <w:rPr>
          <w:rFonts w:ascii="Times New Roman" w:hAnsi="Times New Roman"/>
          <w:color w:val="000000"/>
          <w:sz w:val="28"/>
          <w:szCs w:val="28"/>
          <w:lang w:eastAsia="ru-RU"/>
        </w:rPr>
        <w:t>согласно приложению.</w:t>
      </w:r>
    </w:p>
    <w:p w:rsidR="00EB49A9" w:rsidRDefault="00EB49A9" w:rsidP="00EB49A9">
      <w:pPr>
        <w:spacing w:after="0" w:line="240" w:lineRule="auto"/>
        <w:ind w:firstLine="709"/>
        <w:contextualSpacing/>
        <w:jc w:val="both"/>
        <w:rPr>
          <w:rFonts w:ascii="Times New Roman" w:eastAsia="Arial" w:hAnsi="Times New Roman" w:cs="Mangal"/>
          <w:kern w:val="2"/>
          <w:sz w:val="28"/>
          <w:szCs w:val="28"/>
          <w:lang w:eastAsia="zh-CN" w:bidi="hi-IN"/>
        </w:rPr>
      </w:pPr>
      <w:r>
        <w:rPr>
          <w:rFonts w:ascii="Times New Roman" w:eastAsia="Arial" w:hAnsi="Times New Roman" w:cs="Mangal"/>
          <w:kern w:val="2"/>
          <w:sz w:val="28"/>
          <w:szCs w:val="28"/>
          <w:lang w:eastAsia="zh-CN" w:bidi="hi-IN"/>
        </w:rPr>
        <w:t>2</w:t>
      </w:r>
      <w:r>
        <w:rPr>
          <w:rFonts w:ascii="Times New Roman" w:eastAsia="Arial" w:hAnsi="Times New Roman" w:cs="Mangal"/>
          <w:kern w:val="2"/>
          <w:sz w:val="28"/>
          <w:szCs w:val="28"/>
          <w:lang w:eastAsia="zh-CN" w:bidi="hi-IN"/>
        </w:rPr>
        <w:t>.</w:t>
      </w:r>
      <w:r>
        <w:rPr>
          <w:rFonts w:ascii="Times New Roman" w:eastAsia="Arial" w:hAnsi="Times New Roman" w:cs="Mangal"/>
          <w:kern w:val="2"/>
          <w:sz w:val="28"/>
          <w:szCs w:val="28"/>
          <w:lang w:eastAsia="zh-CN" w:bidi="hi-IN"/>
        </w:rPr>
        <w:t xml:space="preserve"> Считать утратившим силу Решение</w:t>
      </w:r>
      <w:r>
        <w:rPr>
          <w:rFonts w:ascii="Times New Roman" w:eastAsia="Arial" w:hAnsi="Times New Roman" w:cs="Mangal"/>
          <w:kern w:val="2"/>
          <w:sz w:val="28"/>
          <w:szCs w:val="28"/>
          <w:lang w:eastAsia="zh-CN" w:bidi="hi-IN"/>
        </w:rPr>
        <w:t xml:space="preserve"> Совета депутатов Муслюмовского сельского поселения:</w:t>
      </w:r>
    </w:p>
    <w:p w:rsidR="00EB49A9" w:rsidRPr="00EB49A9" w:rsidRDefault="00EB49A9" w:rsidP="00EB49A9">
      <w:pPr>
        <w:spacing w:after="0" w:line="240" w:lineRule="auto"/>
        <w:ind w:firstLine="709"/>
        <w:contextualSpacing/>
        <w:jc w:val="both"/>
        <w:rPr>
          <w:rFonts w:ascii="Times New Roman" w:eastAsia="Arial" w:hAnsi="Times New Roman" w:cs="Mangal"/>
          <w:kern w:val="2"/>
          <w:sz w:val="28"/>
          <w:szCs w:val="28"/>
          <w:lang w:eastAsia="zh-CN" w:bidi="hi-IN"/>
        </w:rPr>
      </w:pPr>
      <w:r>
        <w:rPr>
          <w:rFonts w:ascii="Times New Roman" w:eastAsia="Arial" w:hAnsi="Times New Roman" w:cs="Mangal"/>
          <w:kern w:val="2"/>
          <w:sz w:val="28"/>
          <w:szCs w:val="28"/>
          <w:lang w:eastAsia="zh-CN" w:bidi="hi-IN"/>
        </w:rPr>
        <w:t xml:space="preserve">- от 26 августа 2021 г. № 14 </w:t>
      </w:r>
      <w:r>
        <w:rPr>
          <w:rFonts w:ascii="Times New Roman" w:eastAsia="Arial" w:hAnsi="Times New Roman" w:cs="Mangal"/>
          <w:kern w:val="2"/>
          <w:sz w:val="28"/>
          <w:szCs w:val="28"/>
          <w:lang w:eastAsia="zh-CN" w:bidi="hi-IN"/>
        </w:rPr>
        <w:t xml:space="preserve"> «Об ут</w:t>
      </w:r>
      <w:r>
        <w:rPr>
          <w:rFonts w:ascii="Times New Roman" w:eastAsia="Arial" w:hAnsi="Times New Roman" w:cs="Mangal"/>
          <w:kern w:val="2"/>
          <w:sz w:val="28"/>
          <w:szCs w:val="28"/>
          <w:lang w:eastAsia="zh-CN" w:bidi="hi-IN"/>
        </w:rPr>
        <w:t xml:space="preserve">верждении положения «О муниципальном контроле в сфере благоустройства </w:t>
      </w:r>
      <w:r>
        <w:rPr>
          <w:rFonts w:ascii="Times New Roman" w:eastAsia="Arial" w:hAnsi="Times New Roman" w:cs="Mangal"/>
          <w:kern w:val="2"/>
          <w:sz w:val="28"/>
          <w:szCs w:val="28"/>
          <w:lang w:eastAsia="zh-CN" w:bidi="hi-IN"/>
        </w:rPr>
        <w:t xml:space="preserve"> на территории Муслюмовского сельского поселения»,</w:t>
      </w:r>
    </w:p>
    <w:p w:rsidR="00EB49A9" w:rsidRDefault="00EB49A9" w:rsidP="00EB49A9">
      <w:pPr>
        <w:spacing w:after="0" w:line="240" w:lineRule="auto"/>
        <w:ind w:firstLine="709"/>
        <w:contextualSpacing/>
        <w:jc w:val="both"/>
        <w:rPr>
          <w:rFonts w:ascii="Times New Roman" w:eastAsia="Arial" w:hAnsi="Times New Roman" w:cs="Mangal"/>
          <w:kern w:val="2"/>
          <w:sz w:val="28"/>
          <w:szCs w:val="28"/>
          <w:lang w:eastAsia="zh-CN" w:bidi="hi-IN"/>
        </w:rPr>
      </w:pPr>
      <w:r>
        <w:rPr>
          <w:rFonts w:ascii="Times New Roman" w:eastAsia="Times New Roman" w:hAnsi="Times New Roman"/>
          <w:sz w:val="28"/>
          <w:szCs w:val="28"/>
        </w:rPr>
        <w:t>3</w:t>
      </w:r>
      <w:r>
        <w:rPr>
          <w:rFonts w:ascii="Times New Roman" w:eastAsia="Times New Roman" w:hAnsi="Times New Roman"/>
          <w:sz w:val="28"/>
          <w:szCs w:val="28"/>
        </w:rPr>
        <w:t xml:space="preserve">. Настоящее решение обнародовать на информационных стендах по населенным пунктам и опубликовать на официальном сайте Муслюмовского сельского </w:t>
      </w:r>
      <w:r>
        <w:rPr>
          <w:rFonts w:ascii="Times New Roman" w:eastAsia="Arial" w:hAnsi="Times New Roman" w:cs="Mangal"/>
          <w:kern w:val="2"/>
          <w:sz w:val="28"/>
          <w:szCs w:val="28"/>
          <w:lang w:eastAsia="zh-CN" w:bidi="hi-IN"/>
        </w:rPr>
        <w:t>поселения в сети «Интернет».</w:t>
      </w:r>
    </w:p>
    <w:p w:rsidR="00EB49A9" w:rsidRDefault="00EB49A9" w:rsidP="00EB49A9">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4. Настоящее решение вступает в силу с момента его официального обнародования.</w:t>
      </w: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Председатель  Совета депутатов</w:t>
      </w: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Муслюмовского сельского поселения                     </w:t>
      </w:r>
      <w:r w:rsidR="004859D2">
        <w:rPr>
          <w:rFonts w:ascii="Times New Roman" w:hAnsi="Times New Roman"/>
          <w:color w:val="000000"/>
          <w:sz w:val="28"/>
          <w:szCs w:val="28"/>
          <w:lang w:eastAsia="ru-RU"/>
        </w:rPr>
        <w:t xml:space="preserve">                    Л.Ф.Петрович</w:t>
      </w: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Глава Муслюмовского сельского</w:t>
      </w: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поселения                                                                                        А.З.Хафизов</w:t>
      </w: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Pr="007B7FC4" w:rsidRDefault="004859D2" w:rsidP="004859D2">
      <w:pPr>
        <w:spacing w:after="0" w:line="240" w:lineRule="auto"/>
        <w:jc w:val="right"/>
        <w:rPr>
          <w:rFonts w:ascii="Times New Roman" w:hAnsi="Times New Roman"/>
          <w:sz w:val="24"/>
          <w:szCs w:val="24"/>
        </w:rPr>
      </w:pPr>
      <w:r w:rsidRPr="007B7FC4">
        <w:rPr>
          <w:rFonts w:ascii="Times New Roman" w:hAnsi="Times New Roman"/>
          <w:sz w:val="24"/>
          <w:szCs w:val="24"/>
        </w:rPr>
        <w:t>Приложение</w:t>
      </w:r>
    </w:p>
    <w:p w:rsidR="004859D2" w:rsidRPr="007B7FC4" w:rsidRDefault="004859D2" w:rsidP="004859D2">
      <w:pPr>
        <w:spacing w:after="0" w:line="240" w:lineRule="auto"/>
        <w:jc w:val="right"/>
        <w:rPr>
          <w:rFonts w:ascii="Times New Roman" w:hAnsi="Times New Roman"/>
          <w:sz w:val="24"/>
          <w:szCs w:val="24"/>
        </w:rPr>
      </w:pPr>
      <w:r w:rsidRPr="007B7FC4">
        <w:rPr>
          <w:rFonts w:ascii="Times New Roman" w:hAnsi="Times New Roman"/>
          <w:sz w:val="24"/>
          <w:szCs w:val="24"/>
        </w:rPr>
        <w:t>к Решению Совета депутатов</w:t>
      </w:r>
    </w:p>
    <w:p w:rsidR="004859D2" w:rsidRPr="007B7FC4" w:rsidRDefault="004859D2" w:rsidP="004859D2">
      <w:pPr>
        <w:spacing w:after="0" w:line="240" w:lineRule="auto"/>
        <w:jc w:val="right"/>
        <w:rPr>
          <w:rFonts w:ascii="Times New Roman" w:hAnsi="Times New Roman"/>
          <w:sz w:val="24"/>
          <w:szCs w:val="24"/>
        </w:rPr>
      </w:pP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w:t>
      </w:r>
    </w:p>
    <w:p w:rsidR="004859D2" w:rsidRPr="007B7FC4" w:rsidRDefault="004859D2" w:rsidP="004859D2">
      <w:pPr>
        <w:spacing w:after="0" w:line="240" w:lineRule="auto"/>
        <w:jc w:val="right"/>
        <w:rPr>
          <w:rFonts w:ascii="Times New Roman" w:hAnsi="Times New Roman"/>
          <w:sz w:val="24"/>
          <w:szCs w:val="24"/>
        </w:rPr>
      </w:pPr>
      <w:r w:rsidRPr="007B7FC4">
        <w:rPr>
          <w:rFonts w:ascii="Times New Roman" w:hAnsi="Times New Roman"/>
          <w:sz w:val="24"/>
          <w:szCs w:val="24"/>
        </w:rPr>
        <w:t>Кунашакского муниципального района</w:t>
      </w:r>
    </w:p>
    <w:p w:rsidR="004859D2" w:rsidRPr="007B7FC4" w:rsidRDefault="004859D2" w:rsidP="004859D2">
      <w:pPr>
        <w:spacing w:after="0" w:line="240" w:lineRule="auto"/>
        <w:jc w:val="right"/>
        <w:rPr>
          <w:rFonts w:ascii="Times New Roman" w:hAnsi="Times New Roman"/>
          <w:sz w:val="24"/>
          <w:szCs w:val="24"/>
        </w:rPr>
      </w:pPr>
      <w:r>
        <w:rPr>
          <w:rFonts w:ascii="Times New Roman" w:hAnsi="Times New Roman"/>
          <w:sz w:val="24"/>
          <w:szCs w:val="24"/>
        </w:rPr>
        <w:t>от 23.12.</w:t>
      </w:r>
      <w:r w:rsidRPr="007B7FC4">
        <w:rPr>
          <w:rFonts w:ascii="Times New Roman" w:hAnsi="Times New Roman"/>
          <w:sz w:val="24"/>
          <w:szCs w:val="24"/>
        </w:rPr>
        <w:t xml:space="preserve">2022 г. </w:t>
      </w:r>
      <w:r w:rsidRPr="007B7FC4">
        <w:rPr>
          <w:rFonts w:ascii="Times New Roman" w:hAnsi="Times New Roman"/>
          <w:sz w:val="24"/>
          <w:szCs w:val="24"/>
          <w:lang w:val="en-US"/>
        </w:rPr>
        <w:t>N</w:t>
      </w:r>
      <w:r>
        <w:rPr>
          <w:rFonts w:ascii="Times New Roman" w:hAnsi="Times New Roman"/>
          <w:sz w:val="24"/>
          <w:szCs w:val="24"/>
        </w:rPr>
        <w:t xml:space="preserve">  19</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о муниципальном контроле в сфере благоустройства</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Pr>
          <w:rFonts w:ascii="Times New Roman" w:hAnsi="Times New Roman" w:cs="Times New Roman"/>
          <w:b/>
          <w:sz w:val="24"/>
          <w:szCs w:val="24"/>
        </w:rPr>
        <w:t>Муслюмовского</w:t>
      </w:r>
      <w:r w:rsidRPr="007B7FC4">
        <w:rPr>
          <w:rFonts w:ascii="Times New Roman" w:hAnsi="Times New Roman" w:cs="Times New Roman"/>
          <w:b/>
          <w:sz w:val="24"/>
          <w:szCs w:val="24"/>
        </w:rPr>
        <w:t xml:space="preserve"> сельского поселения</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Кунашакского муниципального района Челябинской области</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1. Настоящее Положение разработано в соответствии с Федеральным законом от 06.11.2003 года </w:t>
      </w:r>
      <w:r w:rsidRPr="007B7FC4">
        <w:rPr>
          <w:rFonts w:ascii="Times New Roman" w:hAnsi="Times New Roman"/>
          <w:sz w:val="24"/>
          <w:szCs w:val="24"/>
          <w:lang w:val="en-US"/>
        </w:rPr>
        <w:t>N</w:t>
      </w:r>
      <w:r w:rsidRPr="007B7FC4">
        <w:rPr>
          <w:rFonts w:ascii="Times New Roman" w:hAnsi="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131-ФЗ), Федеральным законом от 31.07.2020 года </w:t>
      </w:r>
      <w:r w:rsidRPr="007B7FC4">
        <w:rPr>
          <w:rFonts w:ascii="Times New Roman" w:hAnsi="Times New Roman"/>
          <w:sz w:val="24"/>
          <w:szCs w:val="24"/>
          <w:lang w:val="en-US"/>
        </w:rPr>
        <w:t>N</w:t>
      </w:r>
      <w:r w:rsidRPr="007B7FC4">
        <w:rPr>
          <w:rFonts w:ascii="Times New Roman" w:hAnsi="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248-ФЗ) и устанавливает порядок организации и осуществления муниципального контроля на территории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 Кунашакского муниципального района Челябинской области.</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2. </w:t>
      </w:r>
      <w:r w:rsidRPr="007B7FC4">
        <w:rPr>
          <w:rFonts w:ascii="Times New Roman" w:hAnsi="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sz w:val="24"/>
          <w:szCs w:val="24"/>
        </w:rPr>
        <w:t xml:space="preserve">территории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3. Муниципальный контроль в сфере благоустройства на территории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осуществляется администрацией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в пределах своих полномочий (далее – орган муниципального контроля).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а) Глава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б) заместитель Главы администрации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Pr>
          <w:rFonts w:ascii="Times New Roman" w:hAnsi="Times New Roman" w:cs="Times New Roman"/>
          <w:iCs/>
          <w:sz w:val="24"/>
          <w:szCs w:val="24"/>
        </w:rPr>
        <w:t>Муслюмовского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Pr>
          <w:rFonts w:ascii="Times New Roman" w:hAnsi="Times New Roman" w:cs="Times New Roman"/>
          <w:sz w:val="24"/>
          <w:szCs w:val="24"/>
        </w:rPr>
        <w:t>Муслюмовского</w:t>
      </w:r>
      <w:r w:rsidRPr="007B7FC4">
        <w:rPr>
          <w:rFonts w:ascii="Times New Roman" w:hAnsi="Times New Roman" w:cs="Times New Roman"/>
          <w:sz w:val="24"/>
          <w:szCs w:val="24"/>
        </w:rPr>
        <w:t xml:space="preserve"> сельского поселения; заместитель Главы администрации </w:t>
      </w:r>
      <w:r>
        <w:rPr>
          <w:rFonts w:ascii="Times New Roman" w:hAnsi="Times New Roman" w:cs="Times New Roman"/>
          <w:sz w:val="24"/>
          <w:szCs w:val="24"/>
        </w:rPr>
        <w:t xml:space="preserve">Муслюмовского </w:t>
      </w:r>
      <w:r w:rsidRPr="007B7FC4">
        <w:rPr>
          <w:rFonts w:ascii="Times New Roman" w:hAnsi="Times New Roman" w:cs="Times New Roman"/>
          <w:sz w:val="24"/>
          <w:szCs w:val="24"/>
        </w:rPr>
        <w:t>сельского поселения.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4859D2" w:rsidRPr="007B7FC4" w:rsidRDefault="004859D2" w:rsidP="004859D2">
      <w:pPr>
        <w:pStyle w:val="a6"/>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lastRenderedPageBreak/>
        <w:t xml:space="preserve">- соблюдать </w:t>
      </w:r>
      <w:r w:rsidRPr="007B7FC4">
        <w:rPr>
          <w:rFonts w:ascii="Times New Roman" w:eastAsia="Times New Roman" w:hAnsi="Times New Roman"/>
          <w:sz w:val="24"/>
          <w:szCs w:val="24"/>
          <w:lang w:val="x-none" w:eastAsia="x-none"/>
        </w:rPr>
        <w:t>законодательство Российской Федерации, права и законные интересы контролируемых лиц;</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н</w:t>
      </w:r>
      <w:r w:rsidRPr="007B7FC4">
        <w:rPr>
          <w:rFonts w:ascii="Times New Roman" w:eastAsia="Times New Roman" w:hAnsi="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sz w:val="24"/>
          <w:szCs w:val="24"/>
          <w:lang w:eastAsia="x-none"/>
        </w:rPr>
        <w:t>,</w:t>
      </w:r>
      <w:r w:rsidRPr="007B7FC4">
        <w:rPr>
          <w:rFonts w:ascii="Times New Roman" w:eastAsia="Times New Roman" w:hAnsi="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sz w:val="24"/>
          <w:szCs w:val="24"/>
          <w:lang w:eastAsia="x-none"/>
        </w:rPr>
        <w:t>Челябинской</w:t>
      </w:r>
      <w:r w:rsidRPr="007B7FC4">
        <w:rPr>
          <w:rFonts w:ascii="Times New Roman" w:eastAsia="Times New Roman" w:hAnsi="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sz w:val="24"/>
          <w:szCs w:val="24"/>
          <w:lang w:eastAsia="x-none"/>
        </w:rPr>
        <w:t xml:space="preserve"> Федеральным законом</w:t>
      </w:r>
      <w:r w:rsidRPr="007B7FC4">
        <w:rPr>
          <w:rFonts w:ascii="Times New Roman" w:eastAsia="Times New Roman" w:hAnsi="Times New Roman"/>
          <w:sz w:val="24"/>
          <w:szCs w:val="24"/>
          <w:lang w:val="x-none" w:eastAsia="x-none"/>
        </w:rPr>
        <w:t xml:space="preserve"> N 248-ФЗ и настоящ</w:t>
      </w:r>
      <w:r w:rsidRPr="007B7FC4">
        <w:rPr>
          <w:rFonts w:ascii="Times New Roman" w:eastAsia="Times New Roman" w:hAnsi="Times New Roman"/>
          <w:sz w:val="24"/>
          <w:szCs w:val="24"/>
          <w:lang w:eastAsia="x-none"/>
        </w:rPr>
        <w:t>им</w:t>
      </w:r>
      <w:r w:rsidRPr="007B7FC4">
        <w:rPr>
          <w:rFonts w:ascii="Times New Roman" w:eastAsia="Times New Roman" w:hAnsi="Times New Roman"/>
          <w:sz w:val="24"/>
          <w:szCs w:val="24"/>
          <w:lang w:val="x-none" w:eastAsia="x-none"/>
        </w:rPr>
        <w:t xml:space="preserve"> Положени</w:t>
      </w:r>
      <w:r w:rsidRPr="007B7FC4">
        <w:rPr>
          <w:rFonts w:ascii="Times New Roman" w:eastAsia="Times New Roman" w:hAnsi="Times New Roman"/>
          <w:sz w:val="24"/>
          <w:szCs w:val="24"/>
          <w:lang w:eastAsia="x-none"/>
        </w:rPr>
        <w:t>ем</w:t>
      </w:r>
      <w:r w:rsidRPr="007B7FC4">
        <w:rPr>
          <w:rFonts w:ascii="Times New Roman" w:eastAsia="Times New Roman" w:hAnsi="Times New Roman"/>
          <w:sz w:val="24"/>
          <w:szCs w:val="24"/>
          <w:lang w:val="x-none" w:eastAsia="x-none"/>
        </w:rPr>
        <w:t>, осуществлять консультирование;</w:t>
      </w:r>
    </w:p>
    <w:p w:rsidR="004859D2" w:rsidRPr="007B7FC4" w:rsidRDefault="004859D2" w:rsidP="004859D2">
      <w:pPr>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sz w:val="24"/>
          <w:szCs w:val="24"/>
          <w:lang w:eastAsia="x-none"/>
        </w:rPr>
        <w:t>Федеральным законом</w:t>
      </w:r>
      <w:r w:rsidRPr="007B7FC4">
        <w:rPr>
          <w:rFonts w:ascii="Times New Roman" w:eastAsia="Times New Roman" w:hAnsi="Times New Roman"/>
          <w:sz w:val="24"/>
          <w:szCs w:val="24"/>
          <w:lang w:val="x-none" w:eastAsia="x-none"/>
        </w:rPr>
        <w:t xml:space="preserve"> N 248-ФЗ;</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8. Должностные лица, уполномоченные на осуществление муниципального контроля имеют право:</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w:t>
      </w:r>
      <w:r w:rsidRPr="007B7FC4">
        <w:rPr>
          <w:rFonts w:ascii="Times New Roman" w:eastAsia="Times New Roman" w:hAnsi="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w:t>
      </w:r>
      <w:r w:rsidRPr="007B7FC4">
        <w:rPr>
          <w:rFonts w:ascii="Times New Roman" w:eastAsia="Times New Roman" w:hAnsi="Times New Roman"/>
          <w:sz w:val="24"/>
          <w:szCs w:val="24"/>
          <w:lang w:val="x-none" w:eastAsia="x-none"/>
        </w:rPr>
        <w:lastRenderedPageBreak/>
        <w:t>контрольного мероприятия, посещать (осматривать) производственные объекты, если иное не предусмотрено федеральными законами;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w:t>
      </w:r>
      <w:r w:rsidRPr="007B7FC4">
        <w:rPr>
          <w:rFonts w:ascii="Times New Roman" w:eastAsia="Times New Roman" w:hAnsi="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sz w:val="24"/>
          <w:szCs w:val="24"/>
          <w:lang w:eastAsia="x-none"/>
        </w:rPr>
        <w:t>0</w:t>
      </w:r>
      <w:r w:rsidRPr="007B7FC4">
        <w:rPr>
          <w:rFonts w:ascii="Times New Roman" w:eastAsia="Times New Roman" w:hAnsi="Times New Roman"/>
          <w:sz w:val="24"/>
          <w:szCs w:val="24"/>
          <w:lang w:val="x-none" w:eastAsia="x-none"/>
        </w:rPr>
        <w:t>7</w:t>
      </w:r>
      <w:r w:rsidRPr="007B7FC4">
        <w:rPr>
          <w:rFonts w:ascii="Times New Roman" w:eastAsia="Times New Roman" w:hAnsi="Times New Roman"/>
          <w:sz w:val="24"/>
          <w:szCs w:val="24"/>
          <w:lang w:eastAsia="x-none"/>
        </w:rPr>
        <w:t>.02.</w:t>
      </w:r>
      <w:r w:rsidRPr="007B7FC4">
        <w:rPr>
          <w:rFonts w:ascii="Times New Roman" w:eastAsia="Times New Roman" w:hAnsi="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4859D2" w:rsidRPr="007B7FC4" w:rsidRDefault="004859D2" w:rsidP="004859D2">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1" w:name="sub_160102"/>
      <w:bookmarkEnd w:id="1"/>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10. К объектам муниципального контроля в сфере благоустройства относятся: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 территория </w:t>
      </w:r>
      <w:r>
        <w:rPr>
          <w:rFonts w:ascii="Times New Roman" w:eastAsia="Times New Roman" w:hAnsi="Times New Roman"/>
          <w:sz w:val="24"/>
          <w:szCs w:val="24"/>
          <w:lang w:eastAsia="ru-RU"/>
        </w:rPr>
        <w:t>Муслюмовского</w:t>
      </w:r>
      <w:r w:rsidRPr="007B7FC4">
        <w:rPr>
          <w:rFonts w:ascii="Times New Roman" w:eastAsia="Times New Roman" w:hAnsi="Times New Roman"/>
          <w:sz w:val="24"/>
          <w:szCs w:val="24"/>
          <w:lang w:eastAsia="ru-RU"/>
        </w:rPr>
        <w:t xml:space="preserve"> сельского поселения с расположенными на ней объектами, элементами благоустройства;</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площади, улицы, проезды, дороги, внутридворовые пространства, скверы, парки;</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территория и капитальные сооружения автовокзала;</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технические средства регулирования дорожного движения;</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предметы праздничного оформления, объекты для размещения информации и рекламы; </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деятельность по содержанию и восстановлению элементов благоустройства, в том числе после проведения земляных работ;</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освещения и иное осветительное оборудование;</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зеленые насаждения и газоны;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знаково-информационные системы;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детские и спортивные площадки, контейнерные площадки, малые архитектурные формы (МАФ), </w:t>
      </w:r>
      <w:r>
        <w:rPr>
          <w:rFonts w:ascii="Times New Roman" w:hAnsi="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Pr>
          <w:rFonts w:ascii="Times New Roman" w:eastAsia="Times New Roman" w:hAnsi="Times New Roman"/>
          <w:sz w:val="24"/>
          <w:szCs w:val="24"/>
          <w:lang w:eastAsia="ru-RU"/>
        </w:rPr>
        <w:t>;</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пешеходные коммуникации, в том числе тротуары, аллеи, дорожки, тропинки и их внешние элементы;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уборка территории, в том числе в зимний период;</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содержание прилегающих территорий;</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некапитальные объекты, в том числе сезонные торговые;</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инженерные коммуникации и сооружения;</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4859D2" w:rsidRPr="007B7FC4" w:rsidRDefault="004859D2" w:rsidP="004859D2">
      <w:pPr>
        <w:pStyle w:val="pt-a-000018"/>
        <w:spacing w:before="0" w:beforeAutospacing="0" w:after="0" w:afterAutospacing="0"/>
        <w:ind w:firstLine="709"/>
        <w:jc w:val="both"/>
      </w:pPr>
      <w:r w:rsidRPr="007B7FC4">
        <w:rPr>
          <w:rStyle w:val="pt-a0-000004"/>
        </w:rPr>
        <w:t xml:space="preserve">11. Учет объектов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859D2" w:rsidRPr="007B7FC4" w:rsidRDefault="004859D2" w:rsidP="004859D2">
      <w:pPr>
        <w:pStyle w:val="pt-consplusnormal-000012"/>
        <w:spacing w:before="0" w:beforeAutospacing="0" w:after="0" w:afterAutospacing="0"/>
        <w:jc w:val="center"/>
      </w:pPr>
    </w:p>
    <w:p w:rsidR="004859D2" w:rsidRPr="007B7FC4" w:rsidRDefault="004859D2" w:rsidP="004859D2">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12. </w:t>
      </w:r>
      <w:r w:rsidRPr="007B7FC4">
        <w:rPr>
          <w:rFonts w:ascii="Times New Roman" w:eastAsia="Times New Roman" w:hAnsi="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 w:name="sub_1331"/>
      <w:r w:rsidRPr="007B7FC4">
        <w:rPr>
          <w:rFonts w:ascii="Times New Roman" w:eastAsia="Times New Roman" w:hAnsi="Times New Roman"/>
          <w:sz w:val="24"/>
          <w:szCs w:val="24"/>
          <w:lang w:eastAsia="ru-RU"/>
        </w:rPr>
        <w:t>а) высокий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3" w:name="sub_1332"/>
      <w:bookmarkEnd w:id="2"/>
      <w:r w:rsidRPr="007B7FC4">
        <w:rPr>
          <w:rFonts w:ascii="Times New Roman" w:eastAsia="Times New Roman" w:hAnsi="Times New Roman"/>
          <w:sz w:val="24"/>
          <w:szCs w:val="24"/>
          <w:lang w:eastAsia="ru-RU"/>
        </w:rPr>
        <w:t>б) средний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4" w:name="sub_1333"/>
      <w:bookmarkEnd w:id="3"/>
      <w:r w:rsidRPr="007B7FC4">
        <w:rPr>
          <w:rFonts w:ascii="Times New Roman" w:eastAsia="Times New Roman" w:hAnsi="Times New Roman"/>
          <w:sz w:val="24"/>
          <w:szCs w:val="24"/>
          <w:lang w:eastAsia="ru-RU"/>
        </w:rPr>
        <w:t>в) низкий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5" w:name="sub_1034"/>
      <w:bookmarkEnd w:id="4"/>
      <w:r w:rsidRPr="007B7FC4">
        <w:rPr>
          <w:rFonts w:ascii="Times New Roman" w:eastAsia="Times New Roman" w:hAnsi="Times New Roman"/>
          <w:sz w:val="24"/>
          <w:szCs w:val="24"/>
          <w:lang w:eastAsia="ru-RU"/>
        </w:rPr>
        <w:t>Объекты контроля относятся к категориям риска исходя из следующих критериев: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6" w:name="sub_1341"/>
      <w:bookmarkEnd w:id="5"/>
      <w:r w:rsidRPr="007B7FC4">
        <w:rPr>
          <w:rFonts w:ascii="Times New Roman" w:eastAsia="Times New Roman" w:hAnsi="Times New Roman"/>
          <w:sz w:val="24"/>
          <w:szCs w:val="24"/>
          <w:lang w:eastAsia="ru-RU"/>
        </w:rPr>
        <w:t>12.1. к высокому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наружному освещению;</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детским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lastRenderedPageBreak/>
        <w:t>спортивным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строительным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содержанию кровель зданий, строений, сооружений;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7" w:name="sub_1342"/>
      <w:bookmarkEnd w:id="6"/>
      <w:r w:rsidRPr="007B7FC4">
        <w:rPr>
          <w:rFonts w:ascii="Times New Roman" w:eastAsia="Times New Roman" w:hAnsi="Times New Roman"/>
          <w:sz w:val="24"/>
          <w:szCs w:val="24"/>
          <w:lang w:eastAsia="ru-RU"/>
        </w:rPr>
        <w:t>12.2. к среднему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содержанию территории и внешнему облику поселения; </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уборке территории;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к местам и устройствам накопления твердых коммунальных отходов;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ограждениям;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охране и содержанию зеленых насаждений;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производству земляных работ;</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содержанию домашних и сельскохозяйственных животных и домашней птицы.</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8" w:name="sub_1343"/>
      <w:bookmarkEnd w:id="7"/>
      <w:r w:rsidRPr="007B7FC4">
        <w:rPr>
          <w:rFonts w:ascii="Times New Roman" w:eastAsia="Times New Roman" w:hAnsi="Times New Roman"/>
          <w:sz w:val="24"/>
          <w:szCs w:val="24"/>
          <w:lang w:eastAsia="ru-RU"/>
        </w:rPr>
        <w:t>12.3. к низкому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содержанию фасадов;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размещению, содержанию и эксплуатации газет, афиш, плакатов, различного рода объявлений и иной информации;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элементам праздничного оформления;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знакам адресации;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информационным конструкциям;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малым архитектурным формам;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8"/>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4859D2" w:rsidRPr="007B7FC4" w:rsidRDefault="004859D2" w:rsidP="004859D2">
      <w:pPr>
        <w:autoSpaceDE w:val="0"/>
        <w:autoSpaceDN w:val="0"/>
        <w:adjustRightInd w:val="0"/>
        <w:spacing w:after="0" w:line="240" w:lineRule="auto"/>
        <w:jc w:val="center"/>
        <w:rPr>
          <w:rFonts w:ascii="Times New Roman" w:hAnsi="Times New Roman"/>
          <w:sz w:val="24"/>
          <w:szCs w:val="24"/>
        </w:rPr>
      </w:pPr>
    </w:p>
    <w:p w:rsidR="004859D2" w:rsidRPr="007B7FC4" w:rsidRDefault="004859D2" w:rsidP="004859D2">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4859D2" w:rsidRPr="007B7FC4" w:rsidRDefault="004859D2" w:rsidP="004859D2">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4859D2" w:rsidRPr="007B7FC4" w:rsidRDefault="004859D2" w:rsidP="004859D2">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 xml:space="preserve"> </w:t>
      </w:r>
      <w:r w:rsidRPr="007B7FC4">
        <w:rPr>
          <w:rFonts w:ascii="Times New Roman" w:hAnsi="Times New Roman"/>
          <w:bCs/>
          <w:sz w:val="24"/>
          <w:szCs w:val="24"/>
        </w:rPr>
        <w:t xml:space="preserve">Разработанный </w:t>
      </w:r>
      <w:r w:rsidRPr="007B7FC4">
        <w:rPr>
          <w:rFonts w:ascii="Times New Roman" w:hAnsi="Times New Roman"/>
          <w:sz w:val="24"/>
          <w:szCs w:val="24"/>
        </w:rPr>
        <w:t xml:space="preserve">органом муниципального контроля </w:t>
      </w:r>
      <w:r w:rsidRPr="007B7FC4">
        <w:rPr>
          <w:rFonts w:ascii="Times New Roman" w:hAnsi="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9" w:name="Par1"/>
      <w:bookmarkEnd w:id="9"/>
      <w:r w:rsidRPr="007B7FC4">
        <w:rPr>
          <w:rFonts w:ascii="Times New Roman" w:hAnsi="Times New Roman"/>
          <w:sz w:val="24"/>
          <w:szCs w:val="24"/>
        </w:rPr>
        <w:t xml:space="preserve">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sz w:val="24"/>
          <w:szCs w:val="24"/>
        </w:rPr>
        <w:t>официальном сайте органа муниципального контроля в сети «Интернет»</w:t>
      </w:r>
      <w:r w:rsidRPr="007B7FC4">
        <w:rPr>
          <w:rFonts w:ascii="Times New Roman" w:hAnsi="Times New Roman"/>
          <w:sz w:val="24"/>
          <w:szCs w:val="24"/>
        </w:rPr>
        <w:t xml:space="preserve"> в течение 5 (пяти) дней со дня утверждения.</w:t>
      </w:r>
    </w:p>
    <w:p w:rsidR="004859D2" w:rsidRPr="007B7FC4" w:rsidRDefault="004859D2" w:rsidP="004859D2">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4859D2" w:rsidRPr="007B7FC4" w:rsidRDefault="004859D2" w:rsidP="004859D2">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4859D2" w:rsidRPr="007B7FC4" w:rsidRDefault="004859D2" w:rsidP="004859D2">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4859D2" w:rsidRPr="007B7FC4" w:rsidRDefault="004859D2" w:rsidP="004859D2">
      <w:pPr>
        <w:pStyle w:val="pt-000005"/>
        <w:spacing w:before="0" w:beforeAutospacing="0" w:after="0" w:afterAutospacing="0"/>
        <w:ind w:firstLine="709"/>
        <w:jc w:val="both"/>
      </w:pPr>
      <w:r w:rsidRPr="007B7FC4">
        <w:rPr>
          <w:rStyle w:val="pt-000006"/>
        </w:rPr>
        <w:t xml:space="preserve">3) </w:t>
      </w:r>
      <w:r w:rsidRPr="007B7FC4">
        <w:rPr>
          <w:rStyle w:val="pt-a0-000004"/>
        </w:rPr>
        <w:t>обобщение правоприменительной практики;</w:t>
      </w:r>
    </w:p>
    <w:p w:rsidR="004859D2" w:rsidRPr="007B7FC4" w:rsidRDefault="004859D2" w:rsidP="004859D2">
      <w:pPr>
        <w:pStyle w:val="pt-000005"/>
        <w:spacing w:before="0" w:beforeAutospacing="0" w:after="0" w:afterAutospacing="0"/>
        <w:ind w:firstLine="709"/>
        <w:jc w:val="both"/>
      </w:pPr>
      <w:r w:rsidRPr="007B7FC4">
        <w:rPr>
          <w:rStyle w:val="pt-000006"/>
        </w:rPr>
        <w:t>4)</w:t>
      </w:r>
      <w:r w:rsidRPr="007B7FC4">
        <w:rPr>
          <w:rStyle w:val="a5"/>
        </w:rPr>
        <w:t xml:space="preserve"> </w:t>
      </w:r>
      <w:r w:rsidRPr="007B7FC4">
        <w:rPr>
          <w:rStyle w:val="pt-a0-000004"/>
        </w:rPr>
        <w:t>объявление предостережения;</w:t>
      </w:r>
    </w:p>
    <w:p w:rsidR="004859D2" w:rsidRPr="007B7FC4" w:rsidRDefault="004859D2" w:rsidP="004859D2">
      <w:pPr>
        <w:pStyle w:val="pt-000005"/>
        <w:spacing w:before="0" w:beforeAutospacing="0" w:after="0" w:afterAutospacing="0"/>
        <w:ind w:firstLine="709"/>
        <w:jc w:val="both"/>
        <w:rPr>
          <w:rStyle w:val="pt-a0-000004"/>
        </w:rPr>
      </w:pPr>
      <w:r w:rsidRPr="007B7FC4">
        <w:rPr>
          <w:rStyle w:val="pt-000006"/>
        </w:rPr>
        <w:t>5)</w:t>
      </w:r>
      <w:r w:rsidRPr="007B7FC4">
        <w:rPr>
          <w:rStyle w:val="a5"/>
        </w:rPr>
        <w:t xml:space="preserve"> </w:t>
      </w:r>
      <w:r w:rsidRPr="007B7FC4">
        <w:rPr>
          <w:rStyle w:val="pt-a0-000004"/>
        </w:rPr>
        <w:t xml:space="preserve">профилактический визит. </w:t>
      </w:r>
    </w:p>
    <w:p w:rsidR="004859D2" w:rsidRPr="007B7FC4" w:rsidRDefault="004859D2" w:rsidP="004859D2">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4859D2" w:rsidRPr="007B7FC4" w:rsidRDefault="004859D2" w:rsidP="004859D2">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4859D2" w:rsidRPr="007B7FC4" w:rsidRDefault="004859D2" w:rsidP="004859D2">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4859D2" w:rsidRPr="007B7FC4" w:rsidRDefault="004859D2" w:rsidP="004859D2">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w:t>
      </w:r>
      <w:r w:rsidRPr="007B7FC4">
        <w:rPr>
          <w:rFonts w:ascii="Times New Roman" w:hAnsi="Times New Roman"/>
          <w:sz w:val="24"/>
          <w:szCs w:val="24"/>
        </w:rPr>
        <w:lastRenderedPageBreak/>
        <w:t xml:space="preserve">порядке рассмотрения обращений граждан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59-ФЗ).</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Консультирование в письменной форме осуществляется должностным лицом контрольного органа в следующих случаях:</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за время устного консультирования предоставить ответ на поставленные вопросы невозможно;</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4859D2" w:rsidRPr="007B7FC4" w:rsidRDefault="004859D2" w:rsidP="004859D2">
      <w:pPr>
        <w:pStyle w:val="pt-000002"/>
        <w:spacing w:before="0" w:beforeAutospacing="0" w:after="0" w:afterAutospacing="0"/>
        <w:ind w:firstLine="709"/>
        <w:jc w:val="both"/>
        <w:rPr>
          <w:rStyle w:val="pt-a0-000004"/>
        </w:rPr>
      </w:pPr>
      <w:r w:rsidRPr="007B7FC4">
        <w:t>20.</w:t>
      </w:r>
      <w:r w:rsidRPr="007B7FC4">
        <w:rPr>
          <w:rStyle w:val="a5"/>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4859D2" w:rsidRPr="007B7FC4" w:rsidRDefault="004859D2" w:rsidP="004859D2">
      <w:pPr>
        <w:autoSpaceDE w:val="0"/>
        <w:autoSpaceDN w:val="0"/>
        <w:adjustRightInd w:val="0"/>
        <w:spacing w:after="0" w:line="240" w:lineRule="auto"/>
        <w:ind w:firstLine="709"/>
        <w:jc w:val="both"/>
        <w:rPr>
          <w:rStyle w:val="pt-a0-000004"/>
          <w:rFonts w:ascii="Times New Roman" w:hAnsi="Times New Roman"/>
          <w:sz w:val="24"/>
          <w:szCs w:val="24"/>
        </w:rPr>
      </w:pPr>
      <w:r w:rsidRPr="007B7FC4">
        <w:rPr>
          <w:rFonts w:ascii="Times New Roman" w:hAnsi="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sz w:val="24"/>
          <w:szCs w:val="24"/>
        </w:rPr>
        <w:t>.</w:t>
      </w:r>
    </w:p>
    <w:p w:rsidR="004859D2" w:rsidRPr="007B7FC4" w:rsidRDefault="004859D2" w:rsidP="004859D2">
      <w:pPr>
        <w:autoSpaceDE w:val="0"/>
        <w:autoSpaceDN w:val="0"/>
        <w:adjustRightInd w:val="0"/>
        <w:spacing w:after="0" w:line="240" w:lineRule="auto"/>
        <w:ind w:firstLine="709"/>
        <w:jc w:val="both"/>
        <w:rPr>
          <w:rStyle w:val="pt-a0-000004"/>
          <w:rFonts w:ascii="Times New Roman" w:hAnsi="Times New Roman"/>
          <w:sz w:val="24"/>
          <w:szCs w:val="24"/>
        </w:rPr>
      </w:pPr>
      <w:r w:rsidRPr="007B7FC4">
        <w:rPr>
          <w:rStyle w:val="pt-a0-000004"/>
          <w:rFonts w:ascii="Times New Roman" w:hAnsi="Times New Roman"/>
          <w:sz w:val="24"/>
          <w:szCs w:val="24"/>
        </w:rPr>
        <w:t xml:space="preserve"> Доклад утверждается приказами (распоряжениями) руководителя </w:t>
      </w:r>
      <w:r w:rsidRPr="007B7FC4">
        <w:rPr>
          <w:rFonts w:ascii="Times New Roman" w:hAnsi="Times New Roman"/>
          <w:sz w:val="24"/>
          <w:szCs w:val="24"/>
        </w:rPr>
        <w:t>органа муниципального контроля</w:t>
      </w:r>
      <w:r w:rsidRPr="007B7FC4">
        <w:rPr>
          <w:rStyle w:val="pt-a0-000004"/>
          <w:rFonts w:ascii="Times New Roman" w:hAnsi="Times New Roman"/>
          <w:sz w:val="24"/>
          <w:szCs w:val="24"/>
        </w:rPr>
        <w:t xml:space="preserve"> </w:t>
      </w:r>
      <w:r w:rsidRPr="007B7FC4">
        <w:rPr>
          <w:rFonts w:ascii="Times New Roman" w:hAnsi="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sz w:val="24"/>
          <w:szCs w:val="24"/>
        </w:rPr>
        <w:t xml:space="preserve">ежегодно до 01 апреля года, следующего за отчетным.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Style w:val="pt-a0-000004"/>
          <w:rFonts w:ascii="Times New Roman" w:hAnsi="Times New Roman"/>
          <w:sz w:val="24"/>
          <w:szCs w:val="24"/>
        </w:rPr>
        <w:t>21.</w:t>
      </w:r>
      <w:r w:rsidRPr="007B7FC4">
        <w:rPr>
          <w:rStyle w:val="a5"/>
          <w:rFonts w:ascii="Times New Roman" w:hAnsi="Times New Roman"/>
          <w:sz w:val="24"/>
          <w:szCs w:val="24"/>
        </w:rPr>
        <w:t xml:space="preserve"> </w:t>
      </w:r>
      <w:r w:rsidRPr="007B7FC4">
        <w:rPr>
          <w:rFonts w:ascii="Times New Roman" w:hAnsi="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sz w:val="24"/>
          <w:szCs w:val="24"/>
        </w:rPr>
        <w:t>пятнадцати)</w:t>
      </w:r>
      <w:r w:rsidRPr="007B7FC4">
        <w:rPr>
          <w:rFonts w:ascii="Times New Roman" w:hAnsi="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Style w:val="pt-a0-000004"/>
          <w:rFonts w:ascii="Times New Roman" w:hAnsi="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4859D2" w:rsidRPr="007B7FC4" w:rsidRDefault="004859D2" w:rsidP="004859D2">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xml:space="preserve">, объявивший </w:t>
      </w:r>
      <w:r w:rsidRPr="007B7FC4">
        <w:rPr>
          <w:rStyle w:val="pt-a0-000004"/>
        </w:rPr>
        <w:lastRenderedPageBreak/>
        <w:t>предостережение, возражение в отношении указанного предостережения, содержащее следующие сведения:</w:t>
      </w:r>
    </w:p>
    <w:p w:rsidR="004859D2" w:rsidRPr="007B7FC4" w:rsidRDefault="004859D2" w:rsidP="004859D2">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4859D2" w:rsidRPr="007B7FC4" w:rsidRDefault="004859D2" w:rsidP="004859D2">
      <w:pPr>
        <w:pStyle w:val="pt-a-000018"/>
        <w:spacing w:before="0" w:beforeAutospacing="0" w:after="0" w:afterAutospacing="0"/>
        <w:ind w:firstLine="709"/>
        <w:jc w:val="both"/>
      </w:pPr>
      <w:r w:rsidRPr="007B7FC4">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4859D2" w:rsidRPr="007B7FC4" w:rsidRDefault="004859D2" w:rsidP="004859D2">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4859D2" w:rsidRPr="007B7FC4" w:rsidRDefault="004859D2" w:rsidP="004859D2">
      <w:pPr>
        <w:pStyle w:val="pt-a-000018"/>
        <w:spacing w:before="0" w:beforeAutospacing="0" w:after="0" w:afterAutospacing="0"/>
        <w:ind w:firstLine="709"/>
        <w:jc w:val="both"/>
      </w:pPr>
      <w:r w:rsidRPr="007B7FC4">
        <w:rPr>
          <w:rStyle w:val="pt-a0-000004"/>
        </w:rPr>
        <w:t>4) дата и номер предостережения;</w:t>
      </w:r>
    </w:p>
    <w:p w:rsidR="004859D2" w:rsidRPr="007B7FC4" w:rsidRDefault="004859D2" w:rsidP="004859D2">
      <w:pPr>
        <w:pStyle w:val="pt-a-000018"/>
        <w:spacing w:before="0" w:beforeAutospacing="0" w:after="0" w:afterAutospacing="0"/>
        <w:ind w:firstLine="709"/>
        <w:jc w:val="both"/>
      </w:pPr>
      <w:r w:rsidRPr="007B7FC4">
        <w:rPr>
          <w:rStyle w:val="pt-a0-000004"/>
        </w:rPr>
        <w:t>5) доводы, на основании которых контролируемое лицо не согласно с объявленным предостережением;</w:t>
      </w:r>
    </w:p>
    <w:p w:rsidR="004859D2" w:rsidRPr="007B7FC4" w:rsidRDefault="004859D2" w:rsidP="004859D2">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4859D2" w:rsidRPr="007B7FC4" w:rsidRDefault="004859D2" w:rsidP="004859D2">
      <w:pPr>
        <w:pStyle w:val="pt-a-000018"/>
        <w:spacing w:before="0" w:beforeAutospacing="0" w:after="0" w:afterAutospacing="0"/>
        <w:ind w:firstLine="709"/>
        <w:jc w:val="both"/>
      </w:pPr>
      <w:r w:rsidRPr="007B7FC4">
        <w:rPr>
          <w:rStyle w:val="pt-a0-000004"/>
        </w:rPr>
        <w:t>7) личная подпись и дата.</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4859D2" w:rsidRPr="007B7FC4" w:rsidRDefault="004859D2" w:rsidP="004859D2">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4859D2" w:rsidRPr="007B7FC4" w:rsidRDefault="004859D2" w:rsidP="004859D2">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4859D2" w:rsidRPr="007B7FC4" w:rsidRDefault="004859D2" w:rsidP="004859D2">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4859D2" w:rsidRPr="007B7FC4" w:rsidRDefault="004859D2" w:rsidP="004859D2">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4859D2" w:rsidRPr="007B7FC4" w:rsidRDefault="004859D2" w:rsidP="004859D2">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4859D2" w:rsidRPr="007B7FC4" w:rsidRDefault="004859D2" w:rsidP="004859D2">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4859D2" w:rsidRPr="007B7FC4" w:rsidRDefault="004859D2" w:rsidP="004859D2">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4859D2" w:rsidRPr="007B7FC4" w:rsidRDefault="004859D2" w:rsidP="004859D2">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22.</w:t>
      </w:r>
      <w:r w:rsidRPr="007B7FC4">
        <w:rPr>
          <w:rStyle w:val="a5"/>
          <w:rFonts w:ascii="Times New Roman" w:hAnsi="Times New Roman"/>
          <w:sz w:val="24"/>
          <w:szCs w:val="24"/>
        </w:rPr>
        <w:t xml:space="preserve"> </w:t>
      </w:r>
      <w:r w:rsidRPr="007B7FC4">
        <w:rPr>
          <w:rFonts w:ascii="Times New Roman" w:hAnsi="Times New Roman"/>
          <w:sz w:val="24"/>
          <w:szCs w:val="24"/>
        </w:rPr>
        <w:t>Профилактический визит</w:t>
      </w:r>
      <w:r w:rsidRPr="007B7FC4">
        <w:rPr>
          <w:rFonts w:ascii="Times New Roman" w:hAnsi="Times New Roman"/>
          <w:b/>
          <w:sz w:val="24"/>
          <w:szCs w:val="24"/>
        </w:rPr>
        <w:t xml:space="preserve"> </w:t>
      </w:r>
      <w:r w:rsidRPr="007B7FC4">
        <w:rPr>
          <w:rFonts w:ascii="Times New Roman" w:hAnsi="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sz w:val="24"/>
          <w:szCs w:val="24"/>
        </w:rPr>
        <w:t>сфере</w:t>
      </w:r>
      <w:r w:rsidRPr="007B7FC4">
        <w:rPr>
          <w:rFonts w:ascii="Times New Roman" w:hAnsi="Times New Roman"/>
          <w:sz w:val="24"/>
          <w:szCs w:val="24"/>
        </w:rPr>
        <w:t>, не позднее чем в течение 1 (одного) года с момента начала такой деятельности.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4859D2" w:rsidRPr="007B7FC4" w:rsidRDefault="004859D2" w:rsidP="004859D2">
      <w:pPr>
        <w:spacing w:after="0" w:line="240" w:lineRule="auto"/>
        <w:jc w:val="center"/>
        <w:rPr>
          <w:rFonts w:ascii="Times New Roman" w:hAnsi="Times New Roman"/>
          <w:b/>
          <w:sz w:val="24"/>
          <w:szCs w:val="24"/>
        </w:rPr>
      </w:pPr>
    </w:p>
    <w:p w:rsidR="004859D2" w:rsidRPr="007B7FC4" w:rsidRDefault="004859D2" w:rsidP="004859D2">
      <w:pPr>
        <w:spacing w:after="0" w:line="240" w:lineRule="auto"/>
        <w:jc w:val="center"/>
        <w:rPr>
          <w:rFonts w:ascii="Times New Roman" w:hAnsi="Times New Roman"/>
          <w:b/>
          <w:sz w:val="24"/>
          <w:szCs w:val="24"/>
        </w:rPr>
      </w:pPr>
      <w:r w:rsidRPr="007B7FC4">
        <w:rPr>
          <w:rFonts w:ascii="Times New Roman" w:hAnsi="Times New Roman"/>
          <w:b/>
          <w:sz w:val="24"/>
          <w:szCs w:val="24"/>
        </w:rPr>
        <w:t>IV. Осуществление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Pr>
          <w:rFonts w:ascii="Times New Roman" w:hAnsi="Times New Roman" w:cs="Times New Roman"/>
          <w:sz w:val="24"/>
          <w:szCs w:val="24"/>
        </w:rPr>
        <w:t>Муслюмовского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4859D2" w:rsidRPr="007B7FC4" w:rsidRDefault="004859D2" w:rsidP="004859D2">
      <w:pPr>
        <w:pStyle w:val="a8"/>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4859D2" w:rsidRPr="007B7FC4" w:rsidRDefault="004859D2" w:rsidP="004859D2">
      <w:pPr>
        <w:pStyle w:val="a7"/>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0" w:name="sub_1081"/>
      <w:r w:rsidRPr="007B7FC4">
        <w:rPr>
          <w:rFonts w:ascii="Times New Roman" w:eastAsia="Times New Roman" w:hAnsi="Times New Roman"/>
          <w:sz w:val="24"/>
          <w:szCs w:val="24"/>
          <w:lang w:eastAsia="ru-RU"/>
        </w:rPr>
        <w:t xml:space="preserve">- </w:t>
      </w:r>
      <w:bookmarkStart w:id="11" w:name="sub_1083"/>
      <w:bookmarkEnd w:id="10"/>
      <w:r w:rsidRPr="007B7FC4">
        <w:rPr>
          <w:rFonts w:ascii="Times New Roman" w:eastAsia="Times New Roman" w:hAnsi="Times New Roman"/>
          <w:sz w:val="24"/>
          <w:szCs w:val="24"/>
          <w:lang w:eastAsia="ru-RU"/>
        </w:rPr>
        <w:t>выборочный контроль;</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выездная проверка;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2" w:name="sub_1084"/>
      <w:bookmarkEnd w:id="11"/>
      <w:r w:rsidRPr="007B7FC4">
        <w:rPr>
          <w:rFonts w:ascii="Times New Roman" w:eastAsia="Times New Roman" w:hAnsi="Times New Roman"/>
          <w:sz w:val="24"/>
          <w:szCs w:val="24"/>
          <w:lang w:eastAsia="ru-RU"/>
        </w:rPr>
        <w:t>- документарная проверка;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3" w:name="sub_1085"/>
      <w:bookmarkEnd w:id="12"/>
      <w:r w:rsidRPr="007B7FC4">
        <w:rPr>
          <w:rFonts w:ascii="Times New Roman" w:eastAsia="Times New Roman" w:hAnsi="Times New Roman"/>
          <w:sz w:val="24"/>
          <w:szCs w:val="24"/>
          <w:lang w:eastAsia="ru-RU"/>
        </w:rPr>
        <w:t xml:space="preserve">- </w:t>
      </w:r>
      <w:bookmarkEnd w:id="13"/>
      <w:r w:rsidRPr="007B7FC4">
        <w:rPr>
          <w:rFonts w:ascii="Times New Roman" w:eastAsia="Times New Roman" w:hAnsi="Times New Roman"/>
          <w:sz w:val="24"/>
          <w:szCs w:val="24"/>
          <w:lang w:eastAsia="ru-RU"/>
        </w:rPr>
        <w:t>инспекционный визит;</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контрольная закупка;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мониторинговая закупка;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рейдовый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26. </w:t>
      </w:r>
      <w:r w:rsidRPr="007B7FC4">
        <w:rPr>
          <w:rFonts w:ascii="Times New Roman" w:eastAsia="Times New Roman" w:hAnsi="Times New Roman"/>
          <w:sz w:val="24"/>
          <w:szCs w:val="24"/>
          <w:lang w:eastAsia="ru-RU"/>
        </w:rPr>
        <w:t>Без взаимодействия с контролируемым лицом проводятся следующие мероприятия: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а) наблюдение за соблюдением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б) выездное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4859D2" w:rsidRPr="007B7FC4" w:rsidRDefault="004859D2" w:rsidP="004859D2">
      <w:pPr>
        <w:shd w:val="clear" w:color="auto" w:fill="FFFFFF"/>
        <w:spacing w:after="0" w:line="240" w:lineRule="auto"/>
        <w:ind w:firstLine="709"/>
        <w:jc w:val="both"/>
        <w:rPr>
          <w:rFonts w:ascii="Times New Roman" w:hAnsi="Times New Roman"/>
          <w:sz w:val="24"/>
          <w:szCs w:val="24"/>
        </w:rPr>
      </w:pPr>
      <w:r w:rsidRPr="007B7FC4">
        <w:rPr>
          <w:rFonts w:ascii="Times New Roman" w:eastAsia="Times New Roman" w:hAnsi="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lastRenderedPageBreak/>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решении о проведении контрольного мероприятия, указываются сведения, установленные частью 1 статьи 64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4859D2" w:rsidRPr="007B7FC4" w:rsidRDefault="004859D2" w:rsidP="004859D2">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4859D2" w:rsidRPr="007B7FC4" w:rsidRDefault="004859D2" w:rsidP="004859D2">
      <w:pPr>
        <w:pStyle w:val="a8"/>
        <w:spacing w:before="0" w:beforeAutospacing="0" w:after="0" w:afterAutospacing="0"/>
        <w:ind w:firstLine="709"/>
        <w:jc w:val="both"/>
      </w:pPr>
      <w:r w:rsidRPr="007B7FC4">
        <w:t>при проведении досмотра в отсутствие контролируемого лица;</w:t>
      </w:r>
    </w:p>
    <w:p w:rsidR="004859D2" w:rsidRPr="007B7FC4" w:rsidRDefault="004859D2" w:rsidP="004859D2">
      <w:pPr>
        <w:pStyle w:val="a8"/>
        <w:spacing w:before="0" w:beforeAutospacing="0" w:after="0" w:afterAutospacing="0"/>
        <w:ind w:firstLine="709"/>
        <w:jc w:val="both"/>
      </w:pPr>
      <w:r w:rsidRPr="007B7FC4">
        <w:t>при проведении выездного обследования.</w:t>
      </w:r>
      <w:r w:rsidRPr="007B7FC4">
        <w:rPr>
          <w:rStyle w:val="a5"/>
        </w:rPr>
        <w:footnoteReference w:customMarkFollows="1" w:id="2"/>
        <w:sym w:font="Symbol" w:char="F02A"/>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временной нетрудоспособности на момент проведения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4859D2" w:rsidRPr="007B7FC4" w:rsidRDefault="004859D2" w:rsidP="004859D2">
      <w:pPr>
        <w:pStyle w:val="a8"/>
        <w:shd w:val="clear" w:color="auto" w:fill="FFFFFF"/>
        <w:spacing w:before="0" w:beforeAutospacing="0" w:after="0" w:afterAutospacing="0"/>
        <w:ind w:firstLine="709"/>
        <w:jc w:val="both"/>
      </w:pPr>
      <w:r w:rsidRPr="007B7FC4">
        <w:t>35. В ходе выборочного контроля могут совершаться следующие контрольные (надзорные) действия:</w:t>
      </w:r>
    </w:p>
    <w:p w:rsidR="004859D2" w:rsidRPr="007B7FC4" w:rsidRDefault="004859D2" w:rsidP="004859D2">
      <w:pPr>
        <w:pStyle w:val="a8"/>
        <w:shd w:val="clear" w:color="auto" w:fill="FFFFFF"/>
        <w:spacing w:before="0" w:beforeAutospacing="0" w:after="0" w:afterAutospacing="0"/>
        <w:ind w:firstLine="709"/>
        <w:jc w:val="both"/>
      </w:pPr>
      <w:r w:rsidRPr="007B7FC4">
        <w:t>1) осмотр;</w:t>
      </w:r>
    </w:p>
    <w:p w:rsidR="004859D2" w:rsidRPr="007B7FC4" w:rsidRDefault="004859D2" w:rsidP="004859D2">
      <w:pPr>
        <w:pStyle w:val="a8"/>
        <w:shd w:val="clear" w:color="auto" w:fill="FFFFFF"/>
        <w:spacing w:before="0" w:beforeAutospacing="0" w:after="0" w:afterAutospacing="0"/>
        <w:ind w:firstLine="709"/>
        <w:jc w:val="both"/>
      </w:pPr>
      <w:r w:rsidRPr="007B7FC4">
        <w:t>2) получение письменных объяснений;</w:t>
      </w:r>
    </w:p>
    <w:p w:rsidR="004859D2" w:rsidRPr="007B7FC4" w:rsidRDefault="004859D2" w:rsidP="004859D2">
      <w:pPr>
        <w:pStyle w:val="a8"/>
        <w:shd w:val="clear" w:color="auto" w:fill="FFFFFF"/>
        <w:spacing w:before="0" w:beforeAutospacing="0" w:after="0" w:afterAutospacing="0"/>
        <w:ind w:firstLine="709"/>
        <w:jc w:val="both"/>
      </w:pPr>
      <w:r w:rsidRPr="007B7FC4">
        <w:t>3) истребование документов;</w:t>
      </w:r>
    </w:p>
    <w:p w:rsidR="004859D2" w:rsidRPr="007B7FC4" w:rsidRDefault="004859D2" w:rsidP="004859D2">
      <w:pPr>
        <w:pStyle w:val="a8"/>
        <w:shd w:val="clear" w:color="auto" w:fill="FFFFFF"/>
        <w:spacing w:before="0" w:beforeAutospacing="0" w:after="0" w:afterAutospacing="0"/>
        <w:ind w:firstLine="709"/>
        <w:jc w:val="both"/>
      </w:pPr>
      <w:r w:rsidRPr="007B7FC4">
        <w:t>4) отбор проб (образцов);</w:t>
      </w:r>
    </w:p>
    <w:p w:rsidR="004859D2" w:rsidRPr="007B7FC4" w:rsidRDefault="004859D2" w:rsidP="004859D2">
      <w:pPr>
        <w:pStyle w:val="a8"/>
        <w:shd w:val="clear" w:color="auto" w:fill="FFFFFF"/>
        <w:spacing w:before="0" w:beforeAutospacing="0" w:after="0" w:afterAutospacing="0"/>
        <w:ind w:firstLine="709"/>
        <w:jc w:val="both"/>
      </w:pPr>
      <w:r w:rsidRPr="007B7FC4">
        <w:t>5) инструментальное обследование;</w:t>
      </w:r>
    </w:p>
    <w:p w:rsidR="004859D2" w:rsidRPr="007B7FC4" w:rsidRDefault="004859D2" w:rsidP="004859D2">
      <w:pPr>
        <w:pStyle w:val="a8"/>
        <w:shd w:val="clear" w:color="auto" w:fill="FFFFFF"/>
        <w:spacing w:before="0" w:beforeAutospacing="0" w:after="0" w:afterAutospacing="0"/>
        <w:ind w:firstLine="709"/>
        <w:jc w:val="both"/>
      </w:pPr>
      <w:r w:rsidRPr="007B7FC4">
        <w:t>6) испытание;</w:t>
      </w:r>
    </w:p>
    <w:p w:rsidR="004859D2" w:rsidRPr="007B7FC4" w:rsidRDefault="004859D2" w:rsidP="004859D2">
      <w:pPr>
        <w:pStyle w:val="a8"/>
        <w:shd w:val="clear" w:color="auto" w:fill="FFFFFF"/>
        <w:spacing w:before="0" w:beforeAutospacing="0" w:after="0" w:afterAutospacing="0"/>
        <w:ind w:firstLine="709"/>
        <w:jc w:val="both"/>
      </w:pPr>
      <w:r w:rsidRPr="007B7FC4">
        <w:t>7) экспертиза.</w:t>
      </w:r>
    </w:p>
    <w:p w:rsidR="004859D2" w:rsidRPr="007B7FC4" w:rsidRDefault="004859D2" w:rsidP="004859D2">
      <w:pPr>
        <w:shd w:val="clear" w:color="auto" w:fill="FFFFFF"/>
        <w:spacing w:after="0" w:line="240" w:lineRule="auto"/>
        <w:ind w:firstLine="709"/>
        <w:jc w:val="both"/>
        <w:rPr>
          <w:rFonts w:ascii="Times New Roman" w:hAnsi="Times New Roman"/>
          <w:sz w:val="24"/>
          <w:szCs w:val="24"/>
        </w:rPr>
      </w:pPr>
      <w:r w:rsidRPr="007B7FC4">
        <w:rPr>
          <w:rFonts w:ascii="Times New Roman" w:hAnsi="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859D2" w:rsidRPr="007B7FC4" w:rsidRDefault="004859D2" w:rsidP="004859D2">
      <w:pPr>
        <w:pStyle w:val="a7"/>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6" w:anchor="dst100636" w:history="1">
        <w:r w:rsidRPr="007B7FC4">
          <w:rPr>
            <w:rStyle w:val="a9"/>
            <w:rFonts w:ascii="Times New Roman" w:hAnsi="Times New Roman" w:cs="Times New Roman"/>
            <w:sz w:val="24"/>
            <w:szCs w:val="24"/>
            <w:shd w:val="clear" w:color="auto" w:fill="FFFFFF"/>
          </w:rPr>
          <w:t>пунктами 3</w:t>
        </w:r>
      </w:hyperlink>
      <w:r w:rsidRPr="007B7FC4">
        <w:rPr>
          <w:rFonts w:ascii="Times New Roman" w:hAnsi="Times New Roman" w:cs="Times New Roman"/>
          <w:sz w:val="24"/>
          <w:szCs w:val="24"/>
          <w:shd w:val="clear" w:color="auto" w:fill="FFFFFF"/>
        </w:rPr>
        <w:t> - </w:t>
      </w:r>
      <w:hyperlink r:id="rId7" w:anchor="dst100639" w:history="1">
        <w:r w:rsidRPr="007B7FC4">
          <w:rPr>
            <w:rStyle w:val="a9"/>
            <w:rFonts w:ascii="Times New Roman" w:hAnsi="Times New Roman" w:cs="Times New Roman"/>
            <w:sz w:val="24"/>
            <w:szCs w:val="24"/>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8" w:anchor="dst101187" w:history="1">
        <w:r w:rsidRPr="007B7FC4">
          <w:rPr>
            <w:rStyle w:val="a9"/>
            <w:rFonts w:ascii="Times New Roman" w:hAnsi="Times New Roman" w:cs="Times New Roman"/>
            <w:sz w:val="24"/>
            <w:szCs w:val="24"/>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4" w:name="sub_1181"/>
      <w:r w:rsidRPr="007B7FC4">
        <w:rPr>
          <w:rFonts w:ascii="Times New Roman" w:eastAsia="Times New Roman" w:hAnsi="Times New Roman"/>
          <w:sz w:val="24"/>
          <w:szCs w:val="24"/>
          <w:lang w:eastAsia="ru-RU"/>
        </w:rPr>
        <w:t>а)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5" w:name="sub_1182"/>
      <w:bookmarkEnd w:id="14"/>
      <w:r w:rsidRPr="007B7FC4">
        <w:rPr>
          <w:rFonts w:ascii="Times New Roman" w:eastAsia="Times New Roman" w:hAnsi="Times New Roman"/>
          <w:sz w:val="24"/>
          <w:szCs w:val="24"/>
          <w:lang w:eastAsia="ru-RU"/>
        </w:rPr>
        <w:t>б) досмотр;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6" w:name="sub_1183"/>
      <w:bookmarkEnd w:id="15"/>
      <w:r w:rsidRPr="007B7FC4">
        <w:rPr>
          <w:rFonts w:ascii="Times New Roman" w:eastAsia="Times New Roman" w:hAnsi="Times New Roman"/>
          <w:sz w:val="24"/>
          <w:szCs w:val="24"/>
          <w:lang w:eastAsia="ru-RU"/>
        </w:rPr>
        <w:t>в) опрос;</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7" w:name="sub_1184"/>
      <w:bookmarkEnd w:id="16"/>
      <w:r w:rsidRPr="007B7FC4">
        <w:rPr>
          <w:rFonts w:ascii="Times New Roman" w:eastAsia="Times New Roman" w:hAnsi="Times New Roman"/>
          <w:sz w:val="24"/>
          <w:szCs w:val="24"/>
          <w:lang w:eastAsia="ru-RU"/>
        </w:rPr>
        <w:t>г)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8" w:name="sub_1185"/>
      <w:bookmarkEnd w:id="17"/>
      <w:r w:rsidRPr="007B7FC4">
        <w:rPr>
          <w:rFonts w:ascii="Times New Roman" w:eastAsia="Times New Roman" w:hAnsi="Times New Roman"/>
          <w:sz w:val="24"/>
          <w:szCs w:val="24"/>
          <w:lang w:eastAsia="ru-RU"/>
        </w:rPr>
        <w:t>д) истребование документов;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9" w:name="sub_1186"/>
      <w:bookmarkEnd w:id="18"/>
      <w:r w:rsidRPr="007B7FC4">
        <w:rPr>
          <w:rFonts w:ascii="Times New Roman" w:eastAsia="Times New Roman" w:hAnsi="Times New Roman"/>
          <w:sz w:val="24"/>
          <w:szCs w:val="24"/>
          <w:lang w:eastAsia="ru-RU"/>
        </w:rPr>
        <w:t>е) отбор проб (образцов);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0" w:name="sub_1187"/>
      <w:bookmarkEnd w:id="19"/>
      <w:r w:rsidRPr="007B7FC4">
        <w:rPr>
          <w:rFonts w:ascii="Times New Roman" w:eastAsia="Times New Roman" w:hAnsi="Times New Roman"/>
          <w:sz w:val="24"/>
          <w:szCs w:val="24"/>
          <w:lang w:eastAsia="ru-RU"/>
        </w:rPr>
        <w:t>ж) инструментальное обследование;</w:t>
      </w:r>
    </w:p>
    <w:bookmarkEnd w:id="20"/>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з) испытание;</w:t>
      </w:r>
    </w:p>
    <w:p w:rsidR="004859D2" w:rsidRPr="007B7FC4" w:rsidRDefault="004859D2" w:rsidP="004859D2">
      <w:pPr>
        <w:pStyle w:val="a6"/>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4859D2" w:rsidRPr="007B7FC4" w:rsidRDefault="004859D2" w:rsidP="004859D2">
      <w:pPr>
        <w:autoSpaceDE w:val="0"/>
        <w:autoSpaceDN w:val="0"/>
        <w:adjustRightInd w:val="0"/>
        <w:spacing w:after="0" w:line="240" w:lineRule="auto"/>
        <w:ind w:firstLine="709"/>
        <w:jc w:val="both"/>
        <w:rPr>
          <w:rStyle w:val="blk"/>
          <w:rFonts w:ascii="Times New Roman" w:hAnsi="Times New Roman"/>
          <w:sz w:val="24"/>
          <w:szCs w:val="24"/>
        </w:rPr>
      </w:pPr>
      <w:r w:rsidRPr="007B7FC4">
        <w:rPr>
          <w:rStyle w:val="blk"/>
          <w:rFonts w:ascii="Times New Roman" w:hAnsi="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sz w:val="24"/>
          <w:szCs w:val="24"/>
        </w:rPr>
        <w:t>N 248-ФЗ</w:t>
      </w:r>
      <w:r w:rsidRPr="007B7FC4">
        <w:rPr>
          <w:rStyle w:val="blk"/>
          <w:rFonts w:ascii="Times New Roman" w:hAnsi="Times New Roman"/>
          <w:sz w:val="24"/>
          <w:szCs w:val="24"/>
        </w:rPr>
        <w:t>.</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1" w:name="sub_1171"/>
      <w:r w:rsidRPr="007B7FC4">
        <w:rPr>
          <w:rFonts w:ascii="Times New Roman" w:eastAsia="Times New Roman" w:hAnsi="Times New Roman"/>
          <w:sz w:val="24"/>
          <w:szCs w:val="24"/>
          <w:lang w:eastAsia="ru-RU"/>
        </w:rPr>
        <w:t>а)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2" w:name="sub_1172"/>
      <w:bookmarkEnd w:id="21"/>
      <w:r w:rsidRPr="007B7FC4">
        <w:rPr>
          <w:rFonts w:ascii="Times New Roman" w:eastAsia="Times New Roman" w:hAnsi="Times New Roman"/>
          <w:sz w:val="24"/>
          <w:szCs w:val="24"/>
          <w:lang w:eastAsia="ru-RU"/>
        </w:rPr>
        <w:t>б) истребование документов;</w:t>
      </w:r>
    </w:p>
    <w:bookmarkEnd w:id="22"/>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документарной проверки не может превышать 10 (десять) рабочих дней. В указанный срок не включается период с момента направления органом </w:t>
      </w:r>
      <w:r w:rsidRPr="007B7FC4">
        <w:rPr>
          <w:rFonts w:ascii="Times New Roman" w:hAnsi="Times New Roman"/>
          <w:sz w:val="24"/>
          <w:szCs w:val="24"/>
        </w:rPr>
        <w:lastRenderedPageBreak/>
        <w:t>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Внеплановая документарная проверка проводится без согласования с органами прокуратуры.</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38. В ходе инспекционного визита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опрос;</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получение письменных объяснений;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 инструментальное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11" w:history="1">
        <w:r w:rsidRPr="007B7FC4">
          <w:rPr>
            <w:rFonts w:ascii="Times New Roman" w:hAnsi="Times New Roman"/>
            <w:sz w:val="24"/>
            <w:szCs w:val="24"/>
          </w:rPr>
          <w:t>6 части 1</w:t>
        </w:r>
      </w:hyperlink>
      <w:r w:rsidRPr="007B7FC4">
        <w:rPr>
          <w:rFonts w:ascii="Times New Roman" w:hAnsi="Times New Roman"/>
          <w:sz w:val="24"/>
          <w:szCs w:val="24"/>
        </w:rPr>
        <w:t xml:space="preserve">, </w:t>
      </w:r>
      <w:hyperlink r:id="rId12" w:history="1">
        <w:r w:rsidRPr="007B7FC4">
          <w:rPr>
            <w:rFonts w:ascii="Times New Roman" w:hAnsi="Times New Roman"/>
            <w:sz w:val="24"/>
            <w:szCs w:val="24"/>
          </w:rPr>
          <w:t>частью 3 статьи 57</w:t>
        </w:r>
      </w:hyperlink>
      <w:r w:rsidRPr="007B7FC4">
        <w:rPr>
          <w:rFonts w:ascii="Times New Roman" w:hAnsi="Times New Roman"/>
          <w:sz w:val="24"/>
          <w:szCs w:val="24"/>
        </w:rPr>
        <w:t xml:space="preserve"> и </w:t>
      </w:r>
      <w:hyperlink r:id="rId13"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39. В ходе контрольной закупки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эксперимент.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4" w:history="1">
        <w:r w:rsidRPr="007B7FC4">
          <w:rPr>
            <w:rFonts w:ascii="Times New Roman" w:hAnsi="Times New Roman"/>
            <w:sz w:val="24"/>
            <w:szCs w:val="24"/>
          </w:rPr>
          <w:t>части 1</w:t>
        </w:r>
      </w:hyperlink>
      <w:r w:rsidRPr="007B7FC4">
        <w:rPr>
          <w:rFonts w:ascii="Times New Roman" w:hAnsi="Times New Roman"/>
          <w:sz w:val="24"/>
          <w:szCs w:val="24"/>
        </w:rPr>
        <w:t xml:space="preserve"> настоящей статьи.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5"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16" w:history="1">
        <w:r w:rsidRPr="007B7FC4">
          <w:rPr>
            <w:rFonts w:ascii="Times New Roman" w:hAnsi="Times New Roman"/>
            <w:sz w:val="24"/>
            <w:szCs w:val="24"/>
          </w:rPr>
          <w:t>6 части 1 статьи 57</w:t>
        </w:r>
      </w:hyperlink>
      <w:r w:rsidRPr="007B7FC4">
        <w:rPr>
          <w:rFonts w:ascii="Times New Roman" w:hAnsi="Times New Roman"/>
          <w:sz w:val="24"/>
          <w:szCs w:val="24"/>
        </w:rPr>
        <w:t xml:space="preserve"> и </w:t>
      </w:r>
      <w:hyperlink r:id="rId17"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40. В ходе мониторинговой закупки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опрос;</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эксперимент;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 инструментальное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истребование документов;</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6) испытание;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7) экспертиза.</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18" w:history="1">
        <w:r w:rsidRPr="007B7FC4">
          <w:rPr>
            <w:rFonts w:ascii="Times New Roman" w:hAnsi="Times New Roman"/>
            <w:sz w:val="24"/>
            <w:szCs w:val="24"/>
          </w:rPr>
          <w:t>части 1</w:t>
        </w:r>
      </w:hyperlink>
      <w:r w:rsidRPr="007B7FC4">
        <w:rPr>
          <w:rFonts w:ascii="Times New Roman" w:hAnsi="Times New Roman"/>
          <w:sz w:val="24"/>
          <w:szCs w:val="24"/>
        </w:rPr>
        <w:t xml:space="preserve"> настоящей статьи.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19"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20" w:history="1">
        <w:r w:rsidRPr="007B7FC4">
          <w:rPr>
            <w:rFonts w:ascii="Times New Roman" w:hAnsi="Times New Roman"/>
            <w:sz w:val="24"/>
            <w:szCs w:val="24"/>
          </w:rPr>
          <w:t>6 части 1 статьи 57</w:t>
        </w:r>
      </w:hyperlink>
      <w:r w:rsidRPr="007B7FC4">
        <w:rPr>
          <w:rFonts w:ascii="Times New Roman" w:hAnsi="Times New Roman"/>
          <w:sz w:val="24"/>
          <w:szCs w:val="24"/>
        </w:rPr>
        <w:t xml:space="preserve"> и </w:t>
      </w:r>
      <w:hyperlink r:id="rId21"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а)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б) досмотр;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в) опрос;</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г)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 истребование документов;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е) инструментальное обследование;</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ж) испытание;</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4859D2" w:rsidRPr="007B7FC4" w:rsidRDefault="004859D2" w:rsidP="004859D2">
      <w:pPr>
        <w:pStyle w:val="a7"/>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bCs/>
          <w:sz w:val="24"/>
          <w:szCs w:val="24"/>
        </w:rPr>
        <w:t xml:space="preserve">Наблюдение за соблюдением обязательных требований </w:t>
      </w:r>
      <w:r w:rsidRPr="007B7FC4">
        <w:rPr>
          <w:rFonts w:ascii="Times New Roman" w:hAnsi="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43. Выездное обследование проводится в целях оценки соблюдения контролируемым лицом обязательных требований.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может осуществляться посредством осмотра, инструментального обследования.</w:t>
      </w:r>
    </w:p>
    <w:p w:rsidR="004859D2" w:rsidRPr="007B7FC4" w:rsidRDefault="004859D2" w:rsidP="004859D2">
      <w:pPr>
        <w:autoSpaceDE w:val="0"/>
        <w:autoSpaceDN w:val="0"/>
        <w:adjustRightInd w:val="0"/>
        <w:spacing w:after="0" w:line="240" w:lineRule="auto"/>
        <w:ind w:firstLine="709"/>
        <w:jc w:val="both"/>
        <w:outlineLvl w:val="0"/>
        <w:rPr>
          <w:rFonts w:ascii="Times New Roman" w:hAnsi="Times New Roman"/>
          <w:sz w:val="24"/>
          <w:szCs w:val="24"/>
        </w:rPr>
      </w:pPr>
      <w:r w:rsidRPr="007B7FC4">
        <w:rPr>
          <w:rStyle w:val="blk"/>
          <w:rFonts w:ascii="Times New Roman" w:hAnsi="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bCs/>
          <w:sz w:val="24"/>
          <w:szCs w:val="24"/>
        </w:rPr>
        <w:t>на основании</w:t>
      </w:r>
      <w:r w:rsidRPr="007B7FC4">
        <w:rPr>
          <w:rFonts w:ascii="Times New Roman" w:hAnsi="Times New Roman"/>
          <w:b/>
          <w:bCs/>
          <w:sz w:val="24"/>
          <w:szCs w:val="24"/>
        </w:rPr>
        <w:t xml:space="preserve"> </w:t>
      </w:r>
      <w:r w:rsidRPr="007B7FC4">
        <w:rPr>
          <w:rFonts w:ascii="Times New Roman" w:hAnsi="Times New Roman"/>
          <w:sz w:val="24"/>
          <w:szCs w:val="24"/>
        </w:rPr>
        <w:t>заданий уполномоченных должностных лиц органа муниципального контроля.</w:t>
      </w:r>
    </w:p>
    <w:p w:rsidR="004859D2" w:rsidRPr="007B7FC4" w:rsidRDefault="004859D2" w:rsidP="004859D2">
      <w:pPr>
        <w:pStyle w:val="a6"/>
        <w:autoSpaceDE w:val="0"/>
        <w:autoSpaceDN w:val="0"/>
        <w:adjustRightInd w:val="0"/>
        <w:spacing w:after="0" w:line="240" w:lineRule="auto"/>
        <w:ind w:left="0"/>
        <w:jc w:val="center"/>
        <w:rPr>
          <w:rFonts w:ascii="Times New Roman" w:hAnsi="Times New Roman" w:cs="Times New Roman"/>
          <w:sz w:val="24"/>
          <w:szCs w:val="24"/>
        </w:rPr>
      </w:pPr>
    </w:p>
    <w:p w:rsidR="004859D2" w:rsidRPr="007B7FC4" w:rsidRDefault="004859D2" w:rsidP="004859D2">
      <w:pPr>
        <w:spacing w:after="0" w:line="240" w:lineRule="auto"/>
        <w:jc w:val="center"/>
        <w:rPr>
          <w:rFonts w:ascii="Times New Roman" w:eastAsiaTheme="minorEastAsia" w:hAnsi="Times New Roman"/>
          <w:sz w:val="24"/>
          <w:szCs w:val="24"/>
          <w:lang w:eastAsia="ru-RU"/>
        </w:rPr>
      </w:pPr>
      <w:r w:rsidRPr="007B7FC4">
        <w:rPr>
          <w:rFonts w:ascii="Times New Roman" w:eastAsiaTheme="minorEastAsia" w:hAnsi="Times New Roman"/>
          <w:b/>
          <w:sz w:val="24"/>
          <w:szCs w:val="24"/>
          <w:lang w:eastAsia="ru-RU"/>
        </w:rPr>
        <w:t>V. Результаты контрольного (надзорного)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2" w:history="1">
        <w:r w:rsidRPr="007B7FC4">
          <w:rPr>
            <w:rFonts w:ascii="Times New Roman" w:hAnsi="Times New Roman"/>
            <w:sz w:val="24"/>
            <w:szCs w:val="24"/>
          </w:rPr>
          <w:t>законом</w:t>
        </w:r>
      </w:hyperlink>
      <w:r w:rsidRPr="007B7FC4">
        <w:rPr>
          <w:rFonts w:ascii="Times New Roman" w:hAnsi="Times New Roman"/>
          <w:sz w:val="24"/>
          <w:szCs w:val="24"/>
        </w:rPr>
        <w:t xml:space="preserve"> тайну, оформляются с соблюдением требований, предусмотренных законодательством Российской Федерации.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7B7FC4">
        <w:rPr>
          <w:rFonts w:ascii="Times New Roman" w:hAnsi="Times New Roman"/>
          <w:sz w:val="24"/>
          <w:szCs w:val="24"/>
        </w:rPr>
        <w:lastRenderedPageBreak/>
        <w:t>принудительном исполнении предписания, если такая мера предусмотрена законодательством;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1) решение о проведении внепланового контрольного мероприятия в соответствии со </w:t>
      </w:r>
      <w:hyperlink r:id="rId23" w:history="1">
        <w:r w:rsidRPr="007B7FC4">
          <w:rPr>
            <w:rFonts w:ascii="Times New Roman" w:hAnsi="Times New Roman"/>
            <w:sz w:val="24"/>
            <w:szCs w:val="24"/>
          </w:rPr>
          <w:t>статьей 60</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решение об объявлении предостережения.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bCs/>
          <w:iCs/>
          <w:sz w:val="24"/>
          <w:szCs w:val="24"/>
        </w:rPr>
      </w:pPr>
      <w:r w:rsidRPr="007B7FC4">
        <w:rPr>
          <w:rFonts w:ascii="Times New Roman" w:hAnsi="Times New Roman"/>
          <w:sz w:val="24"/>
          <w:szCs w:val="24"/>
        </w:rPr>
        <w:t xml:space="preserve">50. </w:t>
      </w:r>
      <w:r w:rsidRPr="007B7FC4">
        <w:rPr>
          <w:rFonts w:ascii="Times New Roman" w:hAnsi="Times New Roman"/>
          <w:bCs/>
          <w:iCs/>
          <w:sz w:val="24"/>
          <w:szCs w:val="24"/>
        </w:rPr>
        <w:t xml:space="preserve">По результатам проведения выездного обследования могут быть приняты решения, предусмотренные </w:t>
      </w:r>
      <w:hyperlink r:id="rId24" w:history="1">
        <w:r w:rsidRPr="007B7FC4">
          <w:rPr>
            <w:rFonts w:ascii="Times New Roman" w:hAnsi="Times New Roman"/>
            <w:bCs/>
            <w:iCs/>
            <w:sz w:val="24"/>
            <w:szCs w:val="24"/>
          </w:rPr>
          <w:t xml:space="preserve">пунктами </w:t>
        </w:r>
      </w:hyperlink>
      <w:r w:rsidRPr="007B7FC4">
        <w:rPr>
          <w:rFonts w:ascii="Times New Roman" w:hAnsi="Times New Roman"/>
          <w:bCs/>
          <w:iCs/>
          <w:sz w:val="24"/>
          <w:szCs w:val="24"/>
        </w:rPr>
        <w:t xml:space="preserve">3-5 части 2 статьи 90 </w:t>
      </w:r>
      <w:r w:rsidRPr="007B7FC4">
        <w:rPr>
          <w:rFonts w:ascii="Times New Roman" w:hAnsi="Times New Roman"/>
          <w:sz w:val="24"/>
          <w:szCs w:val="24"/>
        </w:rPr>
        <w:t>Федерального закона N 248-ФЗ</w:t>
      </w:r>
      <w:r w:rsidRPr="007B7FC4">
        <w:rPr>
          <w:rFonts w:ascii="Times New Roman" w:hAnsi="Times New Roman"/>
          <w:bCs/>
          <w:iCs/>
          <w:sz w:val="24"/>
          <w:szCs w:val="24"/>
        </w:rPr>
        <w:t>.</w:t>
      </w:r>
    </w:p>
    <w:p w:rsidR="004859D2" w:rsidRPr="007B7FC4" w:rsidRDefault="004859D2" w:rsidP="004859D2">
      <w:pPr>
        <w:autoSpaceDE w:val="0"/>
        <w:autoSpaceDN w:val="0"/>
        <w:adjustRightInd w:val="0"/>
        <w:spacing w:after="0" w:line="240" w:lineRule="auto"/>
        <w:jc w:val="center"/>
        <w:rPr>
          <w:rFonts w:ascii="Times New Roman" w:hAnsi="Times New Roman"/>
          <w:bCs/>
          <w:iCs/>
          <w:sz w:val="24"/>
          <w:szCs w:val="24"/>
        </w:rPr>
      </w:pPr>
    </w:p>
    <w:p w:rsidR="004859D2" w:rsidRPr="007B7FC4" w:rsidRDefault="004859D2" w:rsidP="004859D2">
      <w:pPr>
        <w:autoSpaceDE w:val="0"/>
        <w:autoSpaceDN w:val="0"/>
        <w:adjustRightInd w:val="0"/>
        <w:spacing w:after="0" w:line="240" w:lineRule="auto"/>
        <w:jc w:val="center"/>
        <w:rPr>
          <w:rFonts w:ascii="Times New Roman" w:hAnsi="Times New Roman"/>
          <w:b/>
          <w:sz w:val="24"/>
          <w:szCs w:val="24"/>
        </w:rPr>
      </w:pPr>
      <w:r w:rsidRPr="007B7FC4">
        <w:rPr>
          <w:rFonts w:ascii="Times New Roman" w:eastAsiaTheme="minorEastAsia" w:hAnsi="Times New Roman"/>
          <w:b/>
          <w:sz w:val="24"/>
          <w:szCs w:val="24"/>
          <w:lang w:eastAsia="ru-RU"/>
        </w:rPr>
        <w:t xml:space="preserve">VI. </w:t>
      </w:r>
      <w:r w:rsidRPr="007B7FC4">
        <w:rPr>
          <w:rFonts w:ascii="Times New Roman" w:hAnsi="Times New Roman"/>
          <w:b/>
          <w:sz w:val="24"/>
          <w:szCs w:val="24"/>
        </w:rPr>
        <w:t>Обжалование решений контрольного органа,</w:t>
      </w:r>
    </w:p>
    <w:p w:rsidR="004859D2" w:rsidRPr="007B7FC4" w:rsidRDefault="004859D2" w:rsidP="004859D2">
      <w:pPr>
        <w:autoSpaceDE w:val="0"/>
        <w:autoSpaceDN w:val="0"/>
        <w:adjustRightInd w:val="0"/>
        <w:spacing w:after="0" w:line="240" w:lineRule="auto"/>
        <w:jc w:val="center"/>
        <w:rPr>
          <w:rFonts w:ascii="Times New Roman" w:hAnsi="Times New Roman"/>
          <w:b/>
          <w:sz w:val="24"/>
          <w:szCs w:val="24"/>
        </w:rPr>
      </w:pPr>
      <w:r w:rsidRPr="007B7FC4">
        <w:rPr>
          <w:rFonts w:ascii="Times New Roman" w:hAnsi="Times New Roman"/>
          <w:b/>
          <w:sz w:val="24"/>
          <w:szCs w:val="24"/>
        </w:rPr>
        <w:t>действий (бездействия) его должностных лиц</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51.</w:t>
      </w:r>
      <w:r w:rsidRPr="007B7FC4">
        <w:rPr>
          <w:rStyle w:val="a5"/>
          <w:rFonts w:ascii="Times New Roman" w:hAnsi="Times New Roman"/>
          <w:sz w:val="24"/>
          <w:szCs w:val="24"/>
        </w:rPr>
        <w:t xml:space="preserve"> </w:t>
      </w:r>
      <w:r w:rsidRPr="007B7FC4">
        <w:rPr>
          <w:rFonts w:ascii="Times New Roman" w:hAnsi="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52. Досудебный порядок подачи жалоб при осуществлении муниципального контроля не применяется.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w:t>
      </w:r>
      <w:r w:rsidRPr="007B7FC4">
        <w:rPr>
          <w:rFonts w:ascii="Times New Roman" w:hAnsi="Times New Roman" w:cs="Times New Roman"/>
          <w:sz w:val="24"/>
          <w:szCs w:val="24"/>
        </w:rPr>
        <w:lastRenderedPageBreak/>
        <w:t>не допускается.</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4859D2" w:rsidRPr="007B7FC4" w:rsidRDefault="004859D2" w:rsidP="004859D2">
      <w:pPr>
        <w:spacing w:after="0" w:line="240" w:lineRule="auto"/>
        <w:jc w:val="center"/>
        <w:rPr>
          <w:rFonts w:ascii="Times New Roman" w:hAnsi="Times New Roman"/>
          <w:b/>
          <w:sz w:val="24"/>
          <w:szCs w:val="24"/>
        </w:rPr>
      </w:pPr>
    </w:p>
    <w:p w:rsidR="004859D2" w:rsidRPr="007B7FC4" w:rsidRDefault="004859D2" w:rsidP="004859D2">
      <w:pPr>
        <w:spacing w:after="0" w:line="240" w:lineRule="auto"/>
        <w:jc w:val="center"/>
        <w:rPr>
          <w:rFonts w:ascii="Times New Roman" w:hAnsi="Times New Roman"/>
          <w:sz w:val="24"/>
          <w:szCs w:val="24"/>
        </w:rPr>
      </w:pPr>
      <w:r w:rsidRPr="007B7FC4">
        <w:rPr>
          <w:rFonts w:ascii="Times New Roman" w:hAnsi="Times New Roman"/>
          <w:b/>
          <w:sz w:val="24"/>
          <w:szCs w:val="24"/>
          <w:lang w:val="en-US"/>
        </w:rPr>
        <w:t>V</w:t>
      </w:r>
      <w:r w:rsidRPr="007B7FC4">
        <w:rPr>
          <w:rFonts w:ascii="Times New Roman" w:hAnsi="Times New Roman"/>
          <w:b/>
          <w:sz w:val="24"/>
          <w:szCs w:val="24"/>
        </w:rPr>
        <w:t>I</w:t>
      </w:r>
      <w:r w:rsidRPr="007B7FC4">
        <w:rPr>
          <w:rFonts w:ascii="Times New Roman" w:hAnsi="Times New Roman"/>
          <w:b/>
          <w:sz w:val="24"/>
          <w:szCs w:val="24"/>
          <w:lang w:val="en-US"/>
        </w:rPr>
        <w:t>II</w:t>
      </w:r>
      <w:r w:rsidRPr="007B7FC4">
        <w:rPr>
          <w:rFonts w:ascii="Times New Roman" w:hAnsi="Times New Roman"/>
          <w:b/>
          <w:sz w:val="24"/>
          <w:szCs w:val="24"/>
        </w:rPr>
        <w:t>. Ключевые показатели вида контроля и их целевые значения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eastAsia="Times New Roman" w:hAnsi="Times New Roman"/>
          <w:sz w:val="24"/>
          <w:szCs w:val="24"/>
          <w:lang w:eastAsia="ru-RU"/>
        </w:rPr>
        <w:t xml:space="preserve">61. </w:t>
      </w:r>
      <w:r w:rsidRPr="007B7FC4">
        <w:rPr>
          <w:rFonts w:ascii="Times New Roman" w:hAnsi="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62. Ключевыми показателями муниципального контроля </w:t>
      </w:r>
      <w:r w:rsidRPr="007B7FC4">
        <w:rPr>
          <w:rFonts w:ascii="Times New Roman" w:hAnsi="Times New Roman"/>
          <w:bCs/>
          <w:sz w:val="24"/>
          <w:szCs w:val="24"/>
        </w:rPr>
        <w:t>в сфере благоустройства</w:t>
      </w:r>
      <w:r w:rsidRPr="007B7FC4">
        <w:rPr>
          <w:rFonts w:ascii="Times New Roman" w:eastAsia="Times New Roman" w:hAnsi="Times New Roman"/>
          <w:sz w:val="24"/>
          <w:szCs w:val="24"/>
          <w:lang w:eastAsia="ru-RU"/>
        </w:rPr>
        <w:t xml:space="preserve"> являются: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выполнения плана профилактики на соответствующий календарный год – 80%.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63. </w:t>
      </w:r>
      <w:r w:rsidRPr="007B7FC4">
        <w:rPr>
          <w:rFonts w:ascii="Times New Roman" w:eastAsia="Times New Roman" w:hAnsi="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проведенных контрольных мероприятий;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поступивших возражений в отношении актов контрольных мероприятий;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выданных предписаний об устранении нарушений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устраненных нарушений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проведенных профилактических мероприятий.</w:t>
      </w:r>
    </w:p>
    <w:p w:rsidR="004859D2" w:rsidRPr="007B7FC4" w:rsidRDefault="004859D2" w:rsidP="0048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64. Доклад о достижении ключевых и об индикативных показателях муниципального контроля размещается ежегодно на </w:t>
      </w:r>
      <w:r w:rsidRPr="007B7FC4">
        <w:rPr>
          <w:rFonts w:ascii="Times New Roman" w:eastAsia="Times New Roman" w:hAnsi="Times New Roman"/>
          <w:sz w:val="24"/>
          <w:szCs w:val="24"/>
          <w:lang w:eastAsia="ru-RU"/>
        </w:rPr>
        <w:t xml:space="preserve">официальном сайте муниципального контроля в сети Интернет </w:t>
      </w:r>
      <w:r w:rsidRPr="007B7FC4">
        <w:rPr>
          <w:rFonts w:ascii="Times New Roman" w:hAnsi="Times New Roman"/>
          <w:sz w:val="24"/>
          <w:szCs w:val="24"/>
        </w:rPr>
        <w:t xml:space="preserve">в срок до 01 марта года, следующего за отчетным. </w:t>
      </w:r>
      <w:r w:rsidRPr="007B7FC4">
        <w:rPr>
          <w:rFonts w:ascii="Times New Roman" w:eastAsia="Times New Roman" w:hAnsi="Times New Roman"/>
          <w:sz w:val="24"/>
          <w:szCs w:val="24"/>
          <w:lang w:eastAsia="ru-RU"/>
        </w:rPr>
        <w:t>Годовой доклад уполномоченного органа, в соответствии с частью 10 статьи 30 Федерального закона N 248-</w:t>
      </w:r>
      <w:r w:rsidRPr="007B7FC4">
        <w:rPr>
          <w:rFonts w:ascii="Times New Roman" w:eastAsia="Times New Roman" w:hAnsi="Times New Roman"/>
          <w:sz w:val="24"/>
          <w:szCs w:val="24"/>
          <w:lang w:eastAsia="ru-RU"/>
        </w:rPr>
        <w:lastRenderedPageBreak/>
        <w:t>ФЗ, должен отвечать требованиям, установленным Правительством Российской Федерации.</w:t>
      </w:r>
    </w:p>
    <w:p w:rsidR="004859D2" w:rsidRPr="007B7FC4" w:rsidRDefault="004859D2" w:rsidP="004859D2">
      <w:pPr>
        <w:autoSpaceDE w:val="0"/>
        <w:autoSpaceDN w:val="0"/>
        <w:adjustRightInd w:val="0"/>
        <w:spacing w:after="0" w:line="240" w:lineRule="auto"/>
        <w:jc w:val="center"/>
        <w:rPr>
          <w:rFonts w:ascii="Times New Roman" w:eastAsia="Times New Roman" w:hAnsi="Times New Roman"/>
          <w:b/>
          <w:sz w:val="24"/>
          <w:szCs w:val="24"/>
          <w:lang w:eastAsia="ru-RU"/>
        </w:rPr>
      </w:pPr>
    </w:p>
    <w:p w:rsidR="004859D2" w:rsidRPr="007B7FC4" w:rsidRDefault="004859D2" w:rsidP="004859D2">
      <w:pPr>
        <w:autoSpaceDE w:val="0"/>
        <w:autoSpaceDN w:val="0"/>
        <w:adjustRightInd w:val="0"/>
        <w:spacing w:after="0" w:line="240" w:lineRule="auto"/>
        <w:jc w:val="center"/>
        <w:rPr>
          <w:rFonts w:ascii="Times New Roman" w:eastAsia="Times New Roman" w:hAnsi="Times New Roman"/>
          <w:b/>
          <w:sz w:val="24"/>
          <w:szCs w:val="24"/>
          <w:lang w:eastAsia="ru-RU"/>
        </w:rPr>
      </w:pPr>
      <w:r w:rsidRPr="007B7FC4">
        <w:rPr>
          <w:rFonts w:ascii="Times New Roman" w:eastAsia="Times New Roman" w:hAnsi="Times New Roman"/>
          <w:b/>
          <w:sz w:val="24"/>
          <w:szCs w:val="24"/>
          <w:lang w:val="en-US" w:eastAsia="ru-RU"/>
        </w:rPr>
        <w:t>IX</w:t>
      </w:r>
      <w:r w:rsidRPr="007B7FC4">
        <w:rPr>
          <w:rFonts w:ascii="Times New Roman" w:eastAsia="Times New Roman" w:hAnsi="Times New Roman"/>
          <w:b/>
          <w:sz w:val="24"/>
          <w:szCs w:val="24"/>
          <w:lang w:eastAsia="ru-RU"/>
        </w:rPr>
        <w:t>. Переходные положения</w:t>
      </w:r>
    </w:p>
    <w:p w:rsidR="004859D2" w:rsidRPr="007B7FC4" w:rsidRDefault="004859D2" w:rsidP="0048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27323E" w:rsidRDefault="0027323E"/>
    <w:sectPr w:rsidR="002732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52A" w:rsidRDefault="0060152A" w:rsidP="004859D2">
      <w:pPr>
        <w:spacing w:after="0" w:line="240" w:lineRule="auto"/>
      </w:pPr>
      <w:r>
        <w:separator/>
      </w:r>
    </w:p>
  </w:endnote>
  <w:endnote w:type="continuationSeparator" w:id="0">
    <w:p w:rsidR="0060152A" w:rsidRDefault="0060152A" w:rsidP="0048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52A" w:rsidRDefault="0060152A" w:rsidP="004859D2">
      <w:pPr>
        <w:spacing w:after="0" w:line="240" w:lineRule="auto"/>
      </w:pPr>
      <w:r>
        <w:separator/>
      </w:r>
    </w:p>
  </w:footnote>
  <w:footnote w:type="continuationSeparator" w:id="0">
    <w:p w:rsidR="0060152A" w:rsidRDefault="0060152A" w:rsidP="004859D2">
      <w:pPr>
        <w:spacing w:after="0" w:line="240" w:lineRule="auto"/>
      </w:pPr>
      <w:r>
        <w:continuationSeparator/>
      </w:r>
    </w:p>
  </w:footnote>
  <w:footnote w:id="1">
    <w:p w:rsidR="004859D2" w:rsidRPr="007B7FC4" w:rsidRDefault="004859D2" w:rsidP="004859D2">
      <w:pPr>
        <w:pStyle w:val="a3"/>
        <w:rPr>
          <w:rFonts w:ascii="Times New Roman" w:hAnsi="Times New Roman" w:cs="Times New Roman"/>
          <w:i/>
          <w:sz w:val="24"/>
          <w:szCs w:val="24"/>
        </w:rPr>
      </w:pPr>
      <w:r w:rsidRPr="007B7FC4">
        <w:rPr>
          <w:rStyle w:val="a5"/>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4859D2" w:rsidRPr="007B7FC4" w:rsidRDefault="004859D2" w:rsidP="004859D2">
      <w:pPr>
        <w:pStyle w:val="a3"/>
        <w:rPr>
          <w:rFonts w:ascii="Times New Roman" w:hAnsi="Times New Roman" w:cs="Times New Roman"/>
          <w:i/>
          <w:sz w:val="24"/>
          <w:szCs w:val="24"/>
        </w:rPr>
      </w:pPr>
      <w:r w:rsidRPr="007B7FC4">
        <w:rPr>
          <w:rStyle w:val="a5"/>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1A"/>
    <w:rsid w:val="0027323E"/>
    <w:rsid w:val="002771CE"/>
    <w:rsid w:val="003D25B0"/>
    <w:rsid w:val="004859D2"/>
    <w:rsid w:val="005B6EF6"/>
    <w:rsid w:val="0060152A"/>
    <w:rsid w:val="006F4D0E"/>
    <w:rsid w:val="009201E9"/>
    <w:rsid w:val="00BB0F6B"/>
    <w:rsid w:val="00C6061A"/>
    <w:rsid w:val="00EB49A9"/>
    <w:rsid w:val="00FC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7B93"/>
  <w15:chartTrackingRefBased/>
  <w15:docId w15:val="{F130EFCC-1A2A-4F0D-B055-8B368F8E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5B0"/>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3D25B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5B0"/>
    <w:rPr>
      <w:rFonts w:asciiTheme="majorHAnsi" w:eastAsiaTheme="majorEastAsia" w:hAnsiTheme="majorHAnsi" w:cstheme="majorBidi"/>
      <w:color w:val="2E74B5" w:themeColor="accent1" w:themeShade="BF"/>
      <w:sz w:val="26"/>
      <w:szCs w:val="26"/>
      <w:lang w:eastAsia="ru-RU"/>
    </w:rPr>
  </w:style>
  <w:style w:type="paragraph" w:customStyle="1" w:styleId="ConsPlusNormal">
    <w:name w:val="ConsPlusNormal"/>
    <w:uiPriority w:val="99"/>
    <w:rsid w:val="004859D2"/>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4859D2"/>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rsid w:val="004859D2"/>
    <w:rPr>
      <w:sz w:val="20"/>
      <w:szCs w:val="20"/>
    </w:rPr>
  </w:style>
  <w:style w:type="character" w:styleId="a5">
    <w:name w:val="footnote reference"/>
    <w:basedOn w:val="a0"/>
    <w:uiPriority w:val="99"/>
    <w:semiHidden/>
    <w:unhideWhenUsed/>
    <w:rsid w:val="004859D2"/>
    <w:rPr>
      <w:vertAlign w:val="superscript"/>
    </w:rPr>
  </w:style>
  <w:style w:type="paragraph" w:styleId="a6">
    <w:name w:val="List Paragraph"/>
    <w:basedOn w:val="a"/>
    <w:uiPriority w:val="34"/>
    <w:qFormat/>
    <w:rsid w:val="004859D2"/>
    <w:pPr>
      <w:ind w:left="720"/>
      <w:contextualSpacing/>
    </w:pPr>
    <w:rPr>
      <w:rFonts w:asciiTheme="minorHAnsi" w:eastAsiaTheme="minorEastAsia" w:hAnsiTheme="minorHAnsi" w:cstheme="minorBidi"/>
      <w:lang w:eastAsia="ru-RU"/>
    </w:rPr>
  </w:style>
  <w:style w:type="character" w:customStyle="1" w:styleId="pt-000003">
    <w:name w:val="pt-000003"/>
    <w:basedOn w:val="a0"/>
    <w:rsid w:val="004859D2"/>
  </w:style>
  <w:style w:type="character" w:customStyle="1" w:styleId="pt-a0-000004">
    <w:name w:val="pt-a0-000004"/>
    <w:basedOn w:val="a0"/>
    <w:rsid w:val="004859D2"/>
  </w:style>
  <w:style w:type="paragraph" w:customStyle="1" w:styleId="pt-a-000018">
    <w:name w:val="pt-a-000018"/>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000002">
    <w:name w:val="pt-000002"/>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7">
    <w:name w:val="pt-a0-000007"/>
    <w:basedOn w:val="a0"/>
    <w:rsid w:val="004859D2"/>
  </w:style>
  <w:style w:type="paragraph" w:customStyle="1" w:styleId="pt-consplusnormal-000012">
    <w:name w:val="pt-consplusnormal-000012"/>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4859D2"/>
  </w:style>
  <w:style w:type="paragraph" w:customStyle="1" w:styleId="pt-a-000021">
    <w:name w:val="pt-a-000021"/>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22">
    <w:name w:val="pt-a0-000022"/>
    <w:basedOn w:val="a0"/>
    <w:rsid w:val="004859D2"/>
  </w:style>
  <w:style w:type="paragraph" w:customStyle="1" w:styleId="pt-000005">
    <w:name w:val="pt-000005"/>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000006">
    <w:name w:val="pt-000006"/>
    <w:basedOn w:val="a0"/>
    <w:rsid w:val="004859D2"/>
  </w:style>
  <w:style w:type="paragraph" w:customStyle="1" w:styleId="pt-a-000015">
    <w:name w:val="pt-a-000015"/>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consplusnormal-000024">
    <w:name w:val="pt-consplusnormal-000024"/>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qFormat/>
    <w:rsid w:val="004859D2"/>
    <w:pPr>
      <w:spacing w:after="0" w:line="240" w:lineRule="auto"/>
    </w:pPr>
  </w:style>
  <w:style w:type="paragraph" w:styleId="a8">
    <w:name w:val="Normal (Web)"/>
    <w:basedOn w:val="a"/>
    <w:uiPriority w:val="99"/>
    <w:unhideWhenUsed/>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nhideWhenUsed/>
    <w:rsid w:val="004859D2"/>
    <w:rPr>
      <w:color w:val="0000FF"/>
      <w:u w:val="single"/>
    </w:rPr>
  </w:style>
  <w:style w:type="character" w:customStyle="1" w:styleId="blk">
    <w:name w:val="blk"/>
    <w:basedOn w:val="a0"/>
    <w:rsid w:val="0048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4420">
      <w:bodyDiv w:val="1"/>
      <w:marLeft w:val="0"/>
      <w:marRight w:val="0"/>
      <w:marTop w:val="0"/>
      <w:marBottom w:val="0"/>
      <w:divBdr>
        <w:top w:val="none" w:sz="0" w:space="0" w:color="auto"/>
        <w:left w:val="none" w:sz="0" w:space="0" w:color="auto"/>
        <w:bottom w:val="none" w:sz="0" w:space="0" w:color="auto"/>
        <w:right w:val="none" w:sz="0" w:space="0" w:color="auto"/>
      </w:divBdr>
    </w:div>
    <w:div w:id="16745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91ae6246e09ee31ecb8e7eab98632e584282ff00/" TargetMode="External"/><Relationship Id="rId13" Type="http://schemas.openxmlformats.org/officeDocument/2006/relationships/hyperlink" Target="consultantplus://offline/ref=D0F4EF90C8563C8C4FB40790EF7CFB49C51CE405114558C4AF524210DB9B8ACE4C99EA0D9AA96788C57FA041E915B105AFC3929CF7FCAA34xDH8K" TargetMode="External"/><Relationship Id="rId18" Type="http://schemas.openxmlformats.org/officeDocument/2006/relationships/hyperlink" Target="consultantplus://offline/ref=B6D572C3A6B97ADDD31AF499974AD2D50EEC5F6987C34C3D36C744F67D09A57EB625237DB63B2AB25E420E02CECBAB4FC9B6278F1343BA88x3M6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B6D572C3A6B97ADDD31AF499974AD2D50EEC5F6987C34C3D36C744F67D09A57EB625237DB63B2AB050420E02CECBAB4FC9B6278F1343BA88x3M6K" TargetMode="External"/><Relationship Id="rId7" Type="http://schemas.openxmlformats.org/officeDocument/2006/relationships/hyperlink" Target="https://www.consultant.ru/document/cons_doc_LAW_422186/6d73da6d830c2e1bd51e82baf532add1d53831c3/" TargetMode="External"/><Relationship Id="rId12" Type="http://schemas.openxmlformats.org/officeDocument/2006/relationships/hyperlink" Target="consultantplus://offline/ref=D0F4EF90C8563C8C4FB40790EF7CFB49C51CE405114558C4AF524210DB9B8ACE4C99EA0D9AA8618BC77FA041E915B105AFC3929CF7FCAA34xDH8K" TargetMode="External"/><Relationship Id="rId17" Type="http://schemas.openxmlformats.org/officeDocument/2006/relationships/hyperlink" Target="consultantplus://offline/ref=E06471860F40B7368FA1A43F94EA54CDD2AE810BFA7B8018F9141E9AAEF3E63930092E1C599A1036CA21B8D7197176CA424EC260E899DB1D45K4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06471860F40B7368FA1A43F94EA54CDD2AE810BFA7B8018F9141E9AAEF3E63930092E1C599A1131C421B8D7197176CA424EC260E899DB1D45K4K" TargetMode="External"/><Relationship Id="rId20" Type="http://schemas.openxmlformats.org/officeDocument/2006/relationships/hyperlink" Target="consultantplus://offline/ref=B6D572C3A6B97ADDD31AF499974AD2D50EEC5F6987C34C3D36C744F67D09A57EB625237DB63B2BB75E420E02CECBAB4FC9B6278F1343BA88x3M6K" TargetMode="External"/><Relationship Id="rId1" Type="http://schemas.openxmlformats.org/officeDocument/2006/relationships/styles" Target="styles.xml"/><Relationship Id="rId6" Type="http://schemas.openxmlformats.org/officeDocument/2006/relationships/hyperlink" Target="https://www.consultant.ru/document/cons_doc_LAW_422186/6d73da6d830c2e1bd51e82baf532add1d53831c3/" TargetMode="External"/><Relationship Id="rId11" Type="http://schemas.openxmlformats.org/officeDocument/2006/relationships/hyperlink" Target="consultantplus://offline/ref=D0F4EF90C8563C8C4FB40790EF7CFB49C51CE405114558C4AF524210DB9B8ACE4C99EA0D9AA9668FCB7FA041E915B105AFC3929CF7FCAA34xDH8K" TargetMode="External"/><Relationship Id="rId24"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endnotes" Target="endnotes.xml"/><Relationship Id="rId15" Type="http://schemas.openxmlformats.org/officeDocument/2006/relationships/hyperlink" Target="consultantplus://offline/ref=E06471860F40B7368FA1A43F94EA54CDD2AE810BFA7B8018F9141E9AAEF3E63930092E1C599A1131CB21B8D7197176CA424EC260E899DB1D45K4K" TargetMode="External"/><Relationship Id="rId23"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consultantplus://offline/ref=D0F4EF90C8563C8C4FB40790EF7CFB49C51CE405114558C4AF524210DB9B8ACE4C99EA0D9AA9668FC47FA041E915B105AFC3929CF7FCAA34xDH8K" TargetMode="External"/><Relationship Id="rId19" Type="http://schemas.openxmlformats.org/officeDocument/2006/relationships/hyperlink" Target="consultantplus://offline/ref=B6D572C3A6B97ADDD31AF499974AD2D50EEC5F6987C34C3D36C744F67D09A57EB625237DB63B2BB751420E02CECBAB4FC9B6278F1343BA88x3M6K" TargetMode="External"/><Relationship Id="rId4" Type="http://schemas.openxmlformats.org/officeDocument/2006/relationships/footnotes" Target="footnote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hyperlink" Target="consultantplus://offline/ref=E06471860F40B7368FA1A43F94EA54CDD2AE810BFA7B8018F9141E9AAEF3E63930092E1C599A1037CD21B8D7197176CA424EC260E899DB1D45K4K" TargetMode="External"/><Relationship Id="rId22" Type="http://schemas.openxmlformats.org/officeDocument/2006/relationships/hyperlink" Target="consultantplus://offline/ref=CA39C50DB8EA87F01A21CEEFC10FDBEA7D89E4A031F873A1C5C04010271DB4ACB1EDC6E5D53F8ED5C002E31EkB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8205</Words>
  <Characters>46770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2022-12-20T05:11:00Z</dcterms:created>
  <dcterms:modified xsi:type="dcterms:W3CDTF">2022-12-21T06:44:00Z</dcterms:modified>
</cp:coreProperties>
</file>