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7F" w:rsidRDefault="007C267F" w:rsidP="007C267F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C267F" w:rsidRDefault="007C267F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САРИНСКОГО СЕЛЬСКОГО ПОСЕЛЕНИЯ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КУНАШАКСКОГО РАЙОНА ЧЕЛЯБИНСКОЙ ОБЛАСТИ</w:t>
      </w:r>
    </w:p>
    <w:p w:rsidR="00A832AB" w:rsidRDefault="00235166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</w:pic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</w:t>
      </w: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61018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 Е Ш Е Н И Е</w:t>
      </w:r>
    </w:p>
    <w:p w:rsidR="00A832AB" w:rsidRDefault="00A832AB" w:rsidP="00A832AB">
      <w:pPr>
        <w:rPr>
          <w:rFonts w:ascii="Times New Roman" w:hAnsi="Times New Roman" w:cs="Times New Roman"/>
          <w:b/>
          <w:sz w:val="24"/>
          <w:szCs w:val="24"/>
        </w:rPr>
      </w:pPr>
    </w:p>
    <w:p w:rsidR="00A832AB" w:rsidRDefault="00610187" w:rsidP="00A832A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от  __________</w:t>
      </w:r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proofErr w:type="gramStart"/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г</w:t>
      </w:r>
      <w:proofErr w:type="gramEnd"/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</w:t>
      </w:r>
      <w:r w:rsidR="00FB5265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</w:t>
      </w:r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="00FB5265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                                                                                                   </w:t>
      </w:r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№ </w:t>
      </w:r>
      <w:r w:rsidR="00FB450F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____</w:t>
      </w:r>
      <w:r w:rsidR="00A832AB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</w:t>
      </w:r>
    </w:p>
    <w:p w:rsidR="00A832AB" w:rsidRDefault="00A832AB" w:rsidP="00A83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2AB" w:rsidRDefault="00A832AB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832AB" w:rsidRDefault="00A832AB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бюджете Саринского сельского поселения</w:t>
      </w:r>
    </w:p>
    <w:p w:rsidR="00A832AB" w:rsidRDefault="00FB450F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2020</w:t>
      </w:r>
      <w:r w:rsidR="00A83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и на плановый период</w:t>
      </w:r>
    </w:p>
    <w:p w:rsidR="00A832AB" w:rsidRDefault="00FB450F" w:rsidP="00A832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2021</w:t>
      </w:r>
      <w:r w:rsidR="00A83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832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годов»</w:t>
      </w: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Руководствуясь Бюджетным кодексом Российской Федерации,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131-ФЗ от 03.10.2003г. «Об общих принципах организации местного самоуправления в Российской Федерации», Уставом Саринского сельского поселения, Положением о бюджетном процессе в Саринском сельском поселении, утвержденным решением Совета депутатов от 06.02.2014г  №2, Совет депутатов Саринского сельского поселения </w:t>
      </w: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РЕШАЕТ:</w:t>
      </w:r>
    </w:p>
    <w:p w:rsidR="00A832AB" w:rsidRDefault="00A832AB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Принять бюджет Саринского </w:t>
      </w:r>
      <w:r w:rsidR="00FB450F">
        <w:rPr>
          <w:rFonts w:ascii="Times New Roman" w:hAnsi="Times New Roman" w:cs="Times New Roman"/>
          <w:b w:val="0"/>
          <w:sz w:val="24"/>
          <w:szCs w:val="24"/>
        </w:rPr>
        <w:t>сельского поселения на 2020</w:t>
      </w:r>
      <w:r w:rsidR="0023516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>год и плановый период 202</w:t>
      </w:r>
      <w:r w:rsidR="00FB450F"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202</w:t>
      </w:r>
      <w:r w:rsidR="00FB450F"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  <w:r w:rsidR="00FB5265">
        <w:rPr>
          <w:rFonts w:ascii="Times New Roman" w:hAnsi="Times New Roman" w:cs="Times New Roman"/>
          <w:b w:val="0"/>
          <w:sz w:val="24"/>
          <w:szCs w:val="24"/>
        </w:rPr>
        <w:t>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</w:t>
      </w:r>
    </w:p>
    <w:p w:rsidR="00A832AB" w:rsidRDefault="00A832AB" w:rsidP="00A832AB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Настоящее решение </w:t>
      </w:r>
      <w:r w:rsidR="00FB450F">
        <w:rPr>
          <w:rFonts w:ascii="Times New Roman" w:hAnsi="Times New Roman" w:cs="Times New Roman"/>
          <w:b w:val="0"/>
          <w:sz w:val="24"/>
          <w:szCs w:val="24"/>
        </w:rPr>
        <w:t>вступает в силу с 01 января 2020</w:t>
      </w:r>
      <w:r w:rsidR="0023516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года и подлежит опубликованию в средствах массовой информации в соответствии с действующим законодательством.</w:t>
      </w:r>
    </w:p>
    <w:p w:rsidR="00A832AB" w:rsidRDefault="00A832AB" w:rsidP="00A832AB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Контроль исполнения данного решения возложить на комиссию по бюджету, налогам и предпринимательству Совета депутатов Саринского сельского поселения.</w:t>
      </w: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10187" w:rsidRDefault="00FB5265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A832AB">
        <w:rPr>
          <w:rFonts w:ascii="Times New Roman" w:hAnsi="Times New Roman" w:cs="Times New Roman"/>
          <w:b w:val="0"/>
          <w:sz w:val="24"/>
          <w:szCs w:val="24"/>
        </w:rPr>
        <w:t>Председатель Совета депутатов</w:t>
      </w:r>
    </w:p>
    <w:p w:rsidR="00A832AB" w:rsidRDefault="00610187" w:rsidP="00A832AB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Саринского сельского поселения             </w:t>
      </w:r>
      <w:r w:rsidR="00A832A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И. Ф. </w:t>
      </w:r>
      <w:proofErr w:type="spellStart"/>
      <w:r w:rsidR="00A832AB">
        <w:rPr>
          <w:rFonts w:ascii="Times New Roman" w:hAnsi="Times New Roman" w:cs="Times New Roman"/>
          <w:b w:val="0"/>
          <w:sz w:val="24"/>
          <w:szCs w:val="24"/>
        </w:rPr>
        <w:t>Такиуллин</w:t>
      </w:r>
      <w:proofErr w:type="spellEnd"/>
    </w:p>
    <w:p w:rsidR="00A832AB" w:rsidRDefault="00A832AB" w:rsidP="00A832A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1677F" w:rsidRDefault="0081677F"/>
    <w:p w:rsidR="00304276" w:rsidRDefault="00304276"/>
    <w:p w:rsidR="00304276" w:rsidRDefault="00304276"/>
    <w:p w:rsidR="00304276" w:rsidRDefault="00304276"/>
    <w:p w:rsidR="00304276" w:rsidRDefault="00304276"/>
    <w:p w:rsidR="00304276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бюджете Саринского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</w:t>
      </w:r>
      <w:r w:rsidR="00FB4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поселения  на 2020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 и на плановый период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FB4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202</w:t>
      </w:r>
      <w:r w:rsidR="00FB45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годов»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588A" w:rsidRPr="0094588A" w:rsidRDefault="0094588A" w:rsidP="00945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бюджете Сарин</w:t>
      </w:r>
      <w:r w:rsidR="00FB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 сельского поселения на 2020</w:t>
      </w: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 и </w:t>
      </w:r>
    </w:p>
    <w:p w:rsidR="0094588A" w:rsidRPr="0094588A" w:rsidRDefault="0094588A" w:rsidP="00945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плановый период</w:t>
      </w:r>
      <w:r w:rsidR="00FB4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2021 и 2022</w:t>
      </w:r>
      <w:r w:rsidRPr="009458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годов</w:t>
      </w:r>
    </w:p>
    <w:p w:rsidR="0094588A" w:rsidRDefault="0094588A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588A" w:rsidRPr="0094588A" w:rsidRDefault="0094588A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Утвердить основные характеристики бюджета  Саринского  сельского  поселения </w:t>
      </w:r>
    </w:p>
    <w:p w:rsidR="00304276" w:rsidRPr="00E209F2" w:rsidRDefault="00FB450F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2020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прогнозируемый общий объем доходов бюджета Саринского  сельского  поселения в сумме </w:t>
      </w:r>
      <w:r w:rsidR="00FB450F">
        <w:rPr>
          <w:rFonts w:ascii="Times New Roman" w:eastAsia="Times New Roman" w:hAnsi="Times New Roman" w:cs="Times New Roman"/>
          <w:sz w:val="24"/>
          <w:szCs w:val="24"/>
          <w:lang w:eastAsia="ru-RU"/>
        </w:rPr>
        <w:t>5794,7</w:t>
      </w:r>
      <w:r w:rsidR="007C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 рублей, в том числе безвозмездные поступления от других бюджетов бюджетной системы Российской Федерации в сумме  </w:t>
      </w:r>
      <w:r w:rsidR="00FB450F">
        <w:rPr>
          <w:rFonts w:ascii="Times New Roman" w:eastAsia="Times New Roman" w:hAnsi="Times New Roman" w:cs="Times New Roman"/>
          <w:sz w:val="24"/>
          <w:szCs w:val="24"/>
          <w:lang w:eastAsia="ru-RU"/>
        </w:rPr>
        <w:t>4100,0</w:t>
      </w:r>
      <w:r w:rsidR="007C267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общий объем расходов бюджета Саринского  сельского  поселения в сумме </w:t>
      </w:r>
      <w:r w:rsidR="00FB450F">
        <w:rPr>
          <w:rFonts w:ascii="Times New Roman" w:eastAsia="Times New Roman" w:hAnsi="Times New Roman" w:cs="Times New Roman"/>
          <w:sz w:val="24"/>
          <w:szCs w:val="24"/>
          <w:lang w:eastAsia="ru-RU"/>
        </w:rPr>
        <w:t>5794,7</w:t>
      </w:r>
      <w:r w:rsidR="007C267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2. Утвердить основные характеристики бюджета Саринского  сельского  поселения на 20</w:t>
      </w:r>
      <w:r w:rsidR="00FB450F">
        <w:rPr>
          <w:rFonts w:ascii="Times New Roman" w:eastAsia="Times New Roman" w:hAnsi="Times New Roman" w:cs="Times New Roman"/>
          <w:sz w:val="24"/>
          <w:szCs w:val="24"/>
          <w:lang w:eastAsia="ru-RU"/>
        </w:rPr>
        <w:t>21 год и на 2022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1) прогнозируемый общий объем доходов бюджета Саринского  сельского  поселения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C3746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 в сумме 3400</w:t>
      </w:r>
      <w:r w:rsidR="00FB450F">
        <w:rPr>
          <w:rFonts w:ascii="Times New Roman" w:eastAsia="Times New Roman" w:hAnsi="Times New Roman" w:cs="Times New Roman"/>
          <w:sz w:val="24"/>
          <w:szCs w:val="24"/>
          <w:lang w:eastAsia="ru-RU"/>
        </w:rPr>
        <w:t>,4</w:t>
      </w:r>
      <w:r w:rsidR="007C267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в том числе безвозмездные поступления от других бюджетов бюджетной системы Российской Федерации в сумме  </w:t>
      </w:r>
      <w:r w:rsidR="007C267F">
        <w:rPr>
          <w:rFonts w:ascii="Times New Roman" w:eastAsia="Times New Roman" w:hAnsi="Times New Roman" w:cs="Times New Roman"/>
          <w:sz w:val="24"/>
          <w:szCs w:val="24"/>
          <w:lang w:eastAsia="ru-RU"/>
        </w:rPr>
        <w:t>1687</w:t>
      </w:r>
      <w:r w:rsidR="00623A84"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r w:rsidR="007C267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и на 202</w:t>
      </w:r>
      <w:r w:rsidR="00FB45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</w:t>
      </w:r>
      <w:r w:rsidR="00FB450F">
        <w:rPr>
          <w:rFonts w:ascii="Times New Roman" w:eastAsia="Times New Roman" w:hAnsi="Times New Roman" w:cs="Times New Roman"/>
          <w:sz w:val="24"/>
          <w:szCs w:val="24"/>
          <w:lang w:eastAsia="ru-RU"/>
        </w:rPr>
        <w:t>3481,9</w:t>
      </w:r>
      <w:r w:rsidR="007C267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в том числе безвозмездные поступления от других бюджетов бюджетной системы Российской Федерации в сумме  </w:t>
      </w:r>
      <w:r w:rsidR="00623A84">
        <w:rPr>
          <w:rFonts w:ascii="Times New Roman" w:eastAsia="Times New Roman" w:hAnsi="Times New Roman" w:cs="Times New Roman"/>
          <w:sz w:val="24"/>
          <w:szCs w:val="24"/>
          <w:lang w:eastAsia="ru-RU"/>
        </w:rPr>
        <w:t>1758,7</w:t>
      </w:r>
      <w:r w:rsidR="007C267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рублей;</w:t>
      </w:r>
      <w:proofErr w:type="gramEnd"/>
    </w:p>
    <w:p w:rsidR="009B1D59" w:rsidRDefault="009B1D59" w:rsidP="003042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785" w:rsidRPr="009123E0" w:rsidRDefault="00624785" w:rsidP="00624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общий объем расходов бюджета Саринского сельского поселения на 202</w:t>
      </w:r>
      <w:r w:rsidR="00EA642C"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93917"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 </w:t>
      </w:r>
      <w:r w:rsidR="00EC3746">
        <w:rPr>
          <w:rFonts w:ascii="Times New Roman" w:eastAsia="Times New Roman" w:hAnsi="Times New Roman" w:cs="Times New Roman"/>
          <w:sz w:val="24"/>
          <w:szCs w:val="24"/>
          <w:lang w:eastAsia="ru-RU"/>
        </w:rPr>
        <w:t>3400</w:t>
      </w:r>
      <w:r w:rsidR="002A697A">
        <w:rPr>
          <w:rFonts w:ascii="Times New Roman" w:eastAsia="Times New Roman" w:hAnsi="Times New Roman" w:cs="Times New Roman"/>
          <w:sz w:val="24"/>
          <w:szCs w:val="24"/>
          <w:lang w:eastAsia="ru-RU"/>
        </w:rPr>
        <w:t>,400</w:t>
      </w:r>
      <w:r w:rsidR="009123E0"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</w:t>
      </w:r>
      <w:r w:rsidRPr="009123E0">
        <w:rPr>
          <w:rFonts w:ascii="Times New Roman" w:hAnsi="Times New Roman" w:cs="Times New Roman"/>
          <w:spacing w:val="-4"/>
          <w:sz w:val="24"/>
          <w:szCs w:val="24"/>
        </w:rPr>
        <w:t>в том числе условно утвержденные  расходы в сумме</w:t>
      </w:r>
      <w:r w:rsidRPr="009123E0">
        <w:rPr>
          <w:rFonts w:ascii="Times New Roman" w:hAnsi="Times New Roman" w:cs="Times New Roman"/>
          <w:sz w:val="24"/>
          <w:szCs w:val="24"/>
        </w:rPr>
        <w:t xml:space="preserve">  </w:t>
      </w:r>
      <w:r w:rsidR="009123E0" w:rsidRPr="009123E0">
        <w:rPr>
          <w:rFonts w:ascii="Times New Roman" w:hAnsi="Times New Roman" w:cs="Times New Roman"/>
          <w:sz w:val="24"/>
          <w:szCs w:val="24"/>
        </w:rPr>
        <w:t>78,</w:t>
      </w:r>
      <w:r w:rsidR="00EC3746">
        <w:rPr>
          <w:rFonts w:ascii="Times New Roman" w:hAnsi="Times New Roman" w:cs="Times New Roman"/>
          <w:sz w:val="24"/>
          <w:szCs w:val="24"/>
        </w:rPr>
        <w:t>590</w:t>
      </w:r>
      <w:r w:rsidRPr="009123E0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202</w:t>
      </w:r>
      <w:r w:rsidR="00C6424E"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 </w:t>
      </w:r>
      <w:r w:rsidR="002A697A">
        <w:rPr>
          <w:rFonts w:ascii="Times New Roman" w:eastAsia="Times New Roman" w:hAnsi="Times New Roman" w:cs="Times New Roman"/>
          <w:sz w:val="24"/>
          <w:szCs w:val="24"/>
          <w:lang w:eastAsia="ru-RU"/>
        </w:rPr>
        <w:t>3481,900</w:t>
      </w:r>
      <w:r w:rsidRPr="00912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</w:t>
      </w:r>
      <w:r w:rsidRPr="009123E0">
        <w:rPr>
          <w:rFonts w:ascii="Times New Roman" w:hAnsi="Times New Roman" w:cs="Times New Roman"/>
          <w:spacing w:val="-4"/>
          <w:sz w:val="24"/>
          <w:szCs w:val="24"/>
        </w:rPr>
        <w:t xml:space="preserve"> в том числе условно утвержденные расходы в сумме</w:t>
      </w:r>
      <w:r w:rsidRPr="009123E0">
        <w:rPr>
          <w:rFonts w:ascii="Times New Roman" w:hAnsi="Times New Roman" w:cs="Times New Roman"/>
          <w:sz w:val="24"/>
          <w:szCs w:val="24"/>
        </w:rPr>
        <w:t xml:space="preserve"> </w:t>
      </w:r>
      <w:r w:rsidR="009123E0" w:rsidRPr="009123E0">
        <w:rPr>
          <w:rFonts w:ascii="Times New Roman" w:hAnsi="Times New Roman" w:cs="Times New Roman"/>
          <w:sz w:val="24"/>
          <w:szCs w:val="24"/>
        </w:rPr>
        <w:t>160,660</w:t>
      </w:r>
      <w:r w:rsidRPr="009123E0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9B1D59" w:rsidRPr="009123E0" w:rsidRDefault="009B1D59" w:rsidP="003042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          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.Утвердить нормативы доходов бюджета Саринског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  сельского  поселения   на 2020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623B" w:rsidRDefault="00304276" w:rsidP="0030427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4.</w:t>
      </w:r>
      <w:r w:rsidR="007C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перечень главных администраторов доходов бюджета Саринского  сельского  поселения согласно приложению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304276" w:rsidRDefault="007C267F" w:rsidP="007C267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5. Утвердить перечень главных администраторов источников финансирования </w:t>
      </w:r>
    </w:p>
    <w:p w:rsidR="007C267F" w:rsidRPr="00E209F2" w:rsidRDefault="007C267F" w:rsidP="007C267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дефицита бюджета Саринского сельского поселения согласно приложению 3.</w:t>
      </w:r>
    </w:p>
    <w:p w:rsidR="00304276" w:rsidRPr="00E209F2" w:rsidRDefault="00304276" w:rsidP="007C267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6. Утвердить общий объем бюджетных ассигнований на исполнение публичных  нормативных обязательств  бюджета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Саринского  сельского  </w:t>
      </w:r>
      <w:r w:rsidR="002939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поселения   на 2020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 в сумме 0 тыс.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рублей  и на плановый период 20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="002939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202</w:t>
      </w:r>
      <w:r w:rsidR="0029391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годов в сумме 0 тыс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E209F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рублей.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04276" w:rsidRPr="00B12D43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7. Установить общий объем межбюджетных трансфертов, предоставляемых другим б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юджетам бюджетной системы на 2020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сумме 0 тыс. рублей и на плановый период 202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в сумме 0 тыс. рублей.</w:t>
      </w:r>
    </w:p>
    <w:p w:rsidR="00304276" w:rsidRPr="00B12D43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B12D43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D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8. Утвердить: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1) распределение бюджетных ассигнований по разделам, подразделам, целевым статьям, группам (группам и подгруппам) видов расходов бюджета 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Саринского сельского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поселения на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(далее – классификация расходов бюджетов) согласно приложению 4, на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5;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2)  ведомственную структуру расходов бюджета Саринского  сельского  поселения </w:t>
      </w:r>
      <w:r w:rsidR="00293917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2020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 год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 6, на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7.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Установить следую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 основания для внесения в 2020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изменений в показатели сводной бюджетной росписи бюджета Саринского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1)  распределение зарезервированных в составе бюджета Сарин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сельского поселения на 2020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бюджетные ассигнования, предусмотренные по целевой статье «Резервные фонды местных администраций», подраздела «Резервные фонды»  раздела «Общегосударственные вопросы» классификации расходов бюджета, на финансовое обеспечение непредвиденных расходов, в том числе на проведение аварийно- восстановительных работ и иных мероприятий, связанных с ликвидацией последствий стихийных бедствий и других чрезвычайных ситуаций;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2) изменение бюджетной классификации Российской Федерации, в том числе для отражения межбюджетных трансфертов;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3) перераспределение администрацией Саринского сельского поселения бюджетных ассигнований, предусмотренных в ведомственной структуре по соответствующим разделам по кодам </w:t>
      </w:r>
      <w:proofErr w:type="gramStart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 расходов  бюджетов бюджетной системы Российской Федерации</w:t>
      </w:r>
      <w:proofErr w:type="gramEnd"/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4) поступление в доход бюджета Саринского сельского поселения средств, полученных от добровольных пожертвований;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209F2">
        <w:rPr>
          <w:rFonts w:ascii="Times New Roman" w:eastAsia="Times New Roman" w:hAnsi="Times New Roman" w:cs="Times New Roman"/>
          <w:color w:val="3C3C3C"/>
          <w:sz w:val="24"/>
          <w:szCs w:val="24"/>
          <w:shd w:val="clear" w:color="auto" w:fill="FFFFFF"/>
          <w:lang w:eastAsia="ru-RU"/>
        </w:rPr>
        <w:t xml:space="preserve">        5) </w:t>
      </w:r>
      <w:r w:rsidRPr="00E209F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решением о бюджете, а также в случае сокращения (возврата при отсутствии потребности) указанных средств.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10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доведение лимит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бюджетных обязательств на 2020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финансирование в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осуществляется с учетом следующей приоритетности расходов: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1) оплата труда и начисления на оплату труда;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оплата коммунальных услуг и услуг связи, арендной платы за пользование помещен</w:t>
      </w:r>
      <w:r w:rsidR="0079752B">
        <w:rPr>
          <w:rFonts w:ascii="Times New Roman" w:eastAsia="Times New Roman" w:hAnsi="Times New Roman" w:cs="Times New Roman"/>
          <w:sz w:val="24"/>
          <w:szCs w:val="24"/>
          <w:lang w:eastAsia="ru-RU"/>
        </w:rPr>
        <w:t>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4276" w:rsidRPr="008C1327" w:rsidRDefault="00304276" w:rsidP="0030427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уплата </w:t>
      </w:r>
      <w:r w:rsidR="00797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 и сборов в бюджеты бюджетной системы Российской Федерации;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4) доведение лимит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бюджетных обязательств на 2020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 иным направлениям, не указанным в настоящей части, осуществляется в соответствии с распоряжениями Главы администрации Саринского  сельского    поселения.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11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Установить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верхний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внутреннего </w:t>
      </w:r>
      <w:r w:rsidR="0094588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  Саринского  сельского    поселения:</w:t>
      </w:r>
    </w:p>
    <w:p w:rsidR="00304276" w:rsidRPr="00E209F2" w:rsidRDefault="007C267F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января 20</w:t>
      </w:r>
      <w:r w:rsidR="0030427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сумме </w:t>
      </w:r>
      <w:r w:rsidR="00746D7A">
        <w:rPr>
          <w:rFonts w:ascii="Times New Roman" w:eastAsia="Times New Roman" w:hAnsi="Times New Roman" w:cs="Times New Roman"/>
          <w:sz w:val="24"/>
          <w:szCs w:val="24"/>
          <w:lang w:eastAsia="ru-RU"/>
        </w:rPr>
        <w:t>84,735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том числе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верхний предел долга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муниципальным гарантиям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сумме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тыс. рублей;</w:t>
      </w:r>
    </w:p>
    <w:p w:rsidR="00304276" w:rsidRPr="00E209F2" w:rsidRDefault="007C267F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января 202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сумме </w:t>
      </w:r>
      <w:r w:rsidR="00746D7A">
        <w:rPr>
          <w:rFonts w:ascii="Times New Roman" w:eastAsia="Times New Roman" w:hAnsi="Times New Roman" w:cs="Times New Roman"/>
          <w:sz w:val="24"/>
          <w:szCs w:val="24"/>
          <w:lang w:eastAsia="ru-RU"/>
        </w:rPr>
        <w:t>85,630</w:t>
      </w:r>
      <w:r w:rsidR="0030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в том числе 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верхний предел долга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муниципальным гарантиям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в сумме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тыс. рублей;</w:t>
      </w:r>
    </w:p>
    <w:p w:rsidR="00304276" w:rsidRPr="00E209F2" w:rsidRDefault="00293917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1 января 2023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сумме </w:t>
      </w:r>
      <w:r w:rsidR="00746D7A">
        <w:rPr>
          <w:rFonts w:ascii="Times New Roman" w:eastAsia="Times New Roman" w:hAnsi="Times New Roman" w:cs="Times New Roman"/>
          <w:sz w:val="24"/>
          <w:szCs w:val="24"/>
          <w:lang w:eastAsia="ru-RU"/>
        </w:rPr>
        <w:t>86,160</w:t>
      </w:r>
      <w:r w:rsidR="0030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в том числе </w:t>
      </w:r>
      <w:r w:rsidR="0058042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верхний предел долга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муниципальным гарантиям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в сумме </w:t>
      </w:r>
      <w:r w:rsidR="00304276"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 </w:t>
      </w:r>
      <w:r w:rsidR="00304276"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тыс. рублей.</w:t>
      </w:r>
    </w:p>
    <w:p w:rsidR="00580421" w:rsidRDefault="00304276" w:rsidP="005804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lang w:eastAsia="ru-RU"/>
        </w:rPr>
      </w:pP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Установить предельный о</w:t>
      </w:r>
      <w:r w:rsidR="0029391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бъем муниципального долга на 2020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</w:t>
      </w:r>
      <w:r w:rsidR="00746D7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84,735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тыс.</w:t>
      </w:r>
      <w:r w:rsidR="0029391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руб., на 2021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</w:t>
      </w:r>
      <w:r w:rsidR="00746D7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85,630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тыс.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руб., на 202</w:t>
      </w:r>
      <w:r w:rsidR="00293917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год в сумме </w:t>
      </w:r>
      <w:r w:rsidR="00746D7A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86,160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тыс.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руб. </w:t>
      </w:r>
    </w:p>
    <w:p w:rsidR="00580421" w:rsidRDefault="00580421" w:rsidP="00580421">
      <w:pPr>
        <w:tabs>
          <w:tab w:val="left" w:pos="0"/>
        </w:tabs>
        <w:spacing w:after="0" w:line="240" w:lineRule="auto"/>
        <w:ind w:firstLine="709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Утвердить Программу муниципальных гарантий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Саринского  сельского    поселения на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8 и п</w:t>
      </w:r>
      <w:r w:rsidRPr="00E209F2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рограмму муниципальных гарантий 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Саринского  сельского    поселения на плановый период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9.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 Утвердить Программу муниципальных внутренних заимствований бюджета  Саринског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о  сельского    поселения на 2020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10 и программу муниципальных внутренних заимствований бюджета Саринского  сельского    поселения на плановый период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11.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 Установить, что в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и на плановый период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бюджетные кредиты из бюджета Саринского  сельского    поселения не предоставляются.</w:t>
      </w: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Утвердить источники внутреннего финансирования дефицита бюджета Саринского сельского поселе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на 2020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согласно приложению 12 и на плановый период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202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13.</w:t>
      </w:r>
    </w:p>
    <w:p w:rsidR="00304276" w:rsidRPr="006B234C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9752B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>16. Утвердить реестр источников доходов бюджета Саринс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сельского поселения на 2020</w:t>
      </w: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и на плановый период 20</w:t>
      </w:r>
      <w:r w:rsidR="00293917">
        <w:rPr>
          <w:rFonts w:ascii="Times New Roman" w:eastAsia="Times New Roman" w:hAnsi="Times New Roman" w:cs="Times New Roman"/>
          <w:sz w:val="24"/>
          <w:szCs w:val="24"/>
          <w:lang w:eastAsia="ru-RU"/>
        </w:rPr>
        <w:t>21 и 2022</w:t>
      </w: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 согласно приложению 14. </w:t>
      </w:r>
    </w:p>
    <w:p w:rsidR="00304276" w:rsidRPr="008C1327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4276" w:rsidRPr="006B234C" w:rsidRDefault="00304276" w:rsidP="0030427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4276" w:rsidRPr="006B234C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915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Pr="00E209F2" w:rsidRDefault="00304276" w:rsidP="0030427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04276" w:rsidRDefault="00304276" w:rsidP="003042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Глава Администрации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Саринского сельского</w:t>
      </w:r>
      <w:r w:rsidRPr="00E20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поселени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я:  </w:t>
      </w:r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Т. И. </w:t>
      </w:r>
      <w:proofErr w:type="spellStart"/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Гималова</w:t>
      </w:r>
      <w:proofErr w:type="spellEnd"/>
      <w:r w:rsidRPr="00E209F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</w:t>
      </w:r>
    </w:p>
    <w:p w:rsidR="00304276" w:rsidRPr="00E209F2" w:rsidRDefault="00304276" w:rsidP="003042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276" w:rsidRDefault="00304276"/>
    <w:p w:rsidR="00304276" w:rsidRDefault="00304276"/>
    <w:p w:rsidR="00304276" w:rsidRDefault="00304276"/>
    <w:p w:rsidR="00304276" w:rsidRDefault="00304276"/>
    <w:p w:rsidR="00304276" w:rsidRDefault="00304276"/>
    <w:p w:rsidR="00304276" w:rsidRDefault="00304276"/>
    <w:sectPr w:rsidR="00304276" w:rsidSect="00B54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B33" w:rsidRDefault="00304B33" w:rsidP="00A96A45">
      <w:pPr>
        <w:spacing w:after="0" w:line="240" w:lineRule="auto"/>
      </w:pPr>
      <w:r>
        <w:separator/>
      </w:r>
    </w:p>
  </w:endnote>
  <w:endnote w:type="continuationSeparator" w:id="0">
    <w:p w:rsidR="00304B33" w:rsidRDefault="00304B33" w:rsidP="00A96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B33" w:rsidRDefault="00304B33" w:rsidP="00A96A45">
      <w:pPr>
        <w:spacing w:after="0" w:line="240" w:lineRule="auto"/>
      </w:pPr>
      <w:r>
        <w:separator/>
      </w:r>
    </w:p>
  </w:footnote>
  <w:footnote w:type="continuationSeparator" w:id="0">
    <w:p w:rsidR="00304B33" w:rsidRDefault="00304B33" w:rsidP="00A96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807D0"/>
    <w:multiLevelType w:val="hybridMultilevel"/>
    <w:tmpl w:val="51DA75E6"/>
    <w:lvl w:ilvl="0" w:tplc="BDE23CD0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A16"/>
    <w:rsid w:val="000233D6"/>
    <w:rsid w:val="000B2BA2"/>
    <w:rsid w:val="00215BC0"/>
    <w:rsid w:val="00235166"/>
    <w:rsid w:val="0027366E"/>
    <w:rsid w:val="00293917"/>
    <w:rsid w:val="002A697A"/>
    <w:rsid w:val="00304276"/>
    <w:rsid w:val="00304B33"/>
    <w:rsid w:val="00327269"/>
    <w:rsid w:val="003F41CB"/>
    <w:rsid w:val="004A5FDA"/>
    <w:rsid w:val="004B14D2"/>
    <w:rsid w:val="00520B20"/>
    <w:rsid w:val="00550D0D"/>
    <w:rsid w:val="00580421"/>
    <w:rsid w:val="005C2FD7"/>
    <w:rsid w:val="00610187"/>
    <w:rsid w:val="00623A84"/>
    <w:rsid w:val="00624785"/>
    <w:rsid w:val="0073098B"/>
    <w:rsid w:val="0073623B"/>
    <w:rsid w:val="00746D7A"/>
    <w:rsid w:val="00767E1D"/>
    <w:rsid w:val="007751E0"/>
    <w:rsid w:val="0079752B"/>
    <w:rsid w:val="007C267F"/>
    <w:rsid w:val="0081677F"/>
    <w:rsid w:val="00884C7F"/>
    <w:rsid w:val="008A31C6"/>
    <w:rsid w:val="009123E0"/>
    <w:rsid w:val="0094588A"/>
    <w:rsid w:val="009654BD"/>
    <w:rsid w:val="009B1D59"/>
    <w:rsid w:val="009D1A16"/>
    <w:rsid w:val="009F7C32"/>
    <w:rsid w:val="00A832AB"/>
    <w:rsid w:val="00A96A45"/>
    <w:rsid w:val="00AD2648"/>
    <w:rsid w:val="00B54A05"/>
    <w:rsid w:val="00B807D3"/>
    <w:rsid w:val="00C6424E"/>
    <w:rsid w:val="00DE24BF"/>
    <w:rsid w:val="00EA561F"/>
    <w:rsid w:val="00EA642C"/>
    <w:rsid w:val="00EC3746"/>
    <w:rsid w:val="00F26A70"/>
    <w:rsid w:val="00FB450F"/>
    <w:rsid w:val="00FB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32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A9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6A45"/>
  </w:style>
  <w:style w:type="paragraph" w:styleId="a5">
    <w:name w:val="footer"/>
    <w:basedOn w:val="a"/>
    <w:link w:val="a6"/>
    <w:uiPriority w:val="99"/>
    <w:unhideWhenUsed/>
    <w:rsid w:val="00A9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6A45"/>
  </w:style>
  <w:style w:type="paragraph" w:styleId="a7">
    <w:name w:val="Balloon Text"/>
    <w:basedOn w:val="a"/>
    <w:link w:val="a8"/>
    <w:uiPriority w:val="99"/>
    <w:semiHidden/>
    <w:unhideWhenUsed/>
    <w:rsid w:val="00A9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832A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A9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6A45"/>
  </w:style>
  <w:style w:type="paragraph" w:styleId="a5">
    <w:name w:val="footer"/>
    <w:basedOn w:val="a"/>
    <w:link w:val="a6"/>
    <w:uiPriority w:val="99"/>
    <w:unhideWhenUsed/>
    <w:rsid w:val="00A96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6A45"/>
  </w:style>
  <w:style w:type="paragraph" w:styleId="a7">
    <w:name w:val="Balloon Text"/>
    <w:basedOn w:val="a"/>
    <w:link w:val="a8"/>
    <w:uiPriority w:val="99"/>
    <w:semiHidden/>
    <w:unhideWhenUsed/>
    <w:rsid w:val="00A9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Эл_Бюджет</cp:lastModifiedBy>
  <cp:revision>34</cp:revision>
  <cp:lastPrinted>2019-11-18T04:43:00Z</cp:lastPrinted>
  <dcterms:created xsi:type="dcterms:W3CDTF">2018-11-19T05:08:00Z</dcterms:created>
  <dcterms:modified xsi:type="dcterms:W3CDTF">2019-11-18T04:44:00Z</dcterms:modified>
</cp:coreProperties>
</file>