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BB" w:rsidRPr="00272D9B" w:rsidRDefault="006C25BB" w:rsidP="00272D9B">
      <w:pPr>
        <w:keepNext/>
        <w:tabs>
          <w:tab w:val="left" w:pos="1276"/>
        </w:tabs>
        <w:autoSpaceDN w:val="0"/>
        <w:spacing w:after="0" w:line="240" w:lineRule="auto"/>
        <w:outlineLvl w:val="2"/>
        <w:rPr>
          <w:rFonts w:ascii="Times New Roman" w:hAnsi="Times New Roman" w:cs="Times New Roman"/>
          <w:b/>
          <w:bCs/>
          <w:sz w:val="28"/>
          <w:szCs w:val="28"/>
          <w:lang w:eastAsia="ru-RU"/>
        </w:rPr>
      </w:pPr>
    </w:p>
    <w:p w:rsidR="006C25BB" w:rsidRDefault="006C25BB" w:rsidP="00A02D73">
      <w:pPr>
        <w:keepNext/>
        <w:autoSpaceDN w:val="0"/>
        <w:spacing w:after="0" w:line="240" w:lineRule="auto"/>
        <w:outlineLvl w:val="2"/>
        <w:rPr>
          <w:rFonts w:ascii="Times New Roman" w:hAnsi="Times New Roman" w:cs="Times New Roman"/>
          <w:b/>
          <w:bCs/>
          <w:sz w:val="28"/>
          <w:szCs w:val="28"/>
          <w:lang w:eastAsia="ru-RU"/>
        </w:rPr>
      </w:pPr>
    </w:p>
    <w:p w:rsidR="006C25BB" w:rsidRPr="00A02D73" w:rsidRDefault="006C25BB" w:rsidP="00595F8D">
      <w:pPr>
        <w:keepNext/>
        <w:autoSpaceDN w:val="0"/>
        <w:spacing w:after="0" w:line="240" w:lineRule="auto"/>
        <w:jc w:val="center"/>
        <w:outlineLvl w:val="2"/>
        <w:rPr>
          <w:rFonts w:ascii="Times New Roman" w:hAnsi="Times New Roman" w:cs="Times New Roman"/>
          <w:b/>
          <w:bCs/>
          <w:sz w:val="32"/>
          <w:szCs w:val="32"/>
          <w:lang w:eastAsia="ru-RU"/>
        </w:rPr>
      </w:pPr>
      <w:r w:rsidRPr="00A02D73">
        <w:rPr>
          <w:rFonts w:ascii="Times New Roman" w:hAnsi="Times New Roman" w:cs="Times New Roman"/>
          <w:b/>
          <w:bCs/>
          <w:sz w:val="32"/>
          <w:szCs w:val="32"/>
          <w:lang w:eastAsia="ru-RU"/>
        </w:rPr>
        <w:t xml:space="preserve">Совет депутатов </w:t>
      </w:r>
    </w:p>
    <w:p w:rsidR="006C25BB" w:rsidRDefault="006C25BB" w:rsidP="00595F8D">
      <w:pPr>
        <w:keepNext/>
        <w:autoSpaceDN w:val="0"/>
        <w:spacing w:after="0" w:line="240" w:lineRule="auto"/>
        <w:jc w:val="center"/>
        <w:outlineLvl w:val="2"/>
        <w:rPr>
          <w:rFonts w:ascii="Times New Roman" w:hAnsi="Times New Roman" w:cs="Times New Roman"/>
          <w:b/>
          <w:bCs/>
          <w:sz w:val="32"/>
          <w:szCs w:val="32"/>
          <w:lang w:eastAsia="ru-RU"/>
        </w:rPr>
      </w:pPr>
      <w:r w:rsidRPr="00A02D73">
        <w:rPr>
          <w:rFonts w:ascii="Times New Roman" w:hAnsi="Times New Roman" w:cs="Times New Roman"/>
          <w:b/>
          <w:bCs/>
          <w:sz w:val="32"/>
          <w:szCs w:val="32"/>
          <w:lang w:eastAsia="ru-RU"/>
        </w:rPr>
        <w:t xml:space="preserve">Муслюмовского сельского поселения  Кунашакского муниципального района Челябинской области </w:t>
      </w:r>
    </w:p>
    <w:p w:rsidR="006C25BB" w:rsidRPr="00A02D73" w:rsidRDefault="006C25BB" w:rsidP="00595F8D">
      <w:pPr>
        <w:keepNext/>
        <w:autoSpaceDN w:val="0"/>
        <w:spacing w:after="0" w:line="240" w:lineRule="auto"/>
        <w:jc w:val="center"/>
        <w:outlineLvl w:val="2"/>
        <w:rPr>
          <w:rFonts w:ascii="Times New Roman" w:hAnsi="Times New Roman" w:cs="Times New Roman"/>
          <w:b/>
          <w:bCs/>
          <w:sz w:val="32"/>
          <w:szCs w:val="32"/>
          <w:lang w:eastAsia="ru-RU"/>
        </w:rPr>
      </w:pPr>
      <w:r>
        <w:rPr>
          <w:rFonts w:ascii="Times New Roman" w:hAnsi="Times New Roman" w:cs="Times New Roman"/>
          <w:b/>
          <w:bCs/>
          <w:sz w:val="32"/>
          <w:szCs w:val="32"/>
          <w:lang w:eastAsia="ru-RU"/>
        </w:rPr>
        <w:t>____________________________________________________________</w:t>
      </w:r>
    </w:p>
    <w:p w:rsidR="006C25BB" w:rsidRPr="00595F8D" w:rsidRDefault="006C25BB" w:rsidP="00595F8D">
      <w:pPr>
        <w:autoSpaceDN w:val="0"/>
        <w:spacing w:after="0" w:line="240" w:lineRule="auto"/>
        <w:jc w:val="center"/>
        <w:outlineLvl w:val="0"/>
        <w:rPr>
          <w:rFonts w:ascii="Times New Roman" w:hAnsi="Times New Roman" w:cs="Times New Roman"/>
          <w:sz w:val="28"/>
          <w:szCs w:val="28"/>
          <w:lang w:eastAsia="ru-RU"/>
        </w:rPr>
      </w:pPr>
    </w:p>
    <w:p w:rsidR="006C25BB" w:rsidRDefault="006C25BB" w:rsidP="00595F8D">
      <w:pPr>
        <w:autoSpaceDN w:val="0"/>
        <w:spacing w:after="0" w:line="240" w:lineRule="auto"/>
        <w:jc w:val="center"/>
        <w:outlineLvl w:val="0"/>
        <w:rPr>
          <w:rFonts w:ascii="Times New Roman" w:hAnsi="Times New Roman" w:cs="Times New Roman"/>
          <w:b/>
          <w:bCs/>
          <w:sz w:val="28"/>
          <w:szCs w:val="28"/>
          <w:lang w:eastAsia="ru-RU"/>
        </w:rPr>
      </w:pPr>
    </w:p>
    <w:p w:rsidR="006C25BB" w:rsidRPr="00595F8D" w:rsidRDefault="006C25BB" w:rsidP="00595F8D">
      <w:pPr>
        <w:autoSpaceDN w:val="0"/>
        <w:spacing w:after="0" w:line="240" w:lineRule="auto"/>
        <w:jc w:val="center"/>
        <w:outlineLvl w:val="0"/>
        <w:rPr>
          <w:rFonts w:ascii="Times New Roman" w:hAnsi="Times New Roman" w:cs="Times New Roman"/>
          <w:b/>
          <w:bCs/>
          <w:sz w:val="28"/>
          <w:szCs w:val="28"/>
          <w:lang w:eastAsia="ru-RU"/>
        </w:rPr>
      </w:pPr>
      <w:r w:rsidRPr="00595F8D">
        <w:rPr>
          <w:rFonts w:ascii="Times New Roman" w:hAnsi="Times New Roman" w:cs="Times New Roman"/>
          <w:b/>
          <w:bCs/>
          <w:sz w:val="28"/>
          <w:szCs w:val="28"/>
          <w:lang w:eastAsia="ru-RU"/>
        </w:rPr>
        <w:t>РЕШЕНИЕ</w:t>
      </w:r>
    </w:p>
    <w:p w:rsidR="006C25BB" w:rsidRPr="00595F8D" w:rsidRDefault="006C25BB" w:rsidP="00595F8D">
      <w:pPr>
        <w:autoSpaceDN w:val="0"/>
        <w:spacing w:after="0" w:line="240" w:lineRule="auto"/>
        <w:jc w:val="center"/>
        <w:outlineLvl w:val="0"/>
        <w:rPr>
          <w:rFonts w:ascii="Times New Roman" w:hAnsi="Times New Roman" w:cs="Times New Roman"/>
          <w:b/>
          <w:bCs/>
          <w:sz w:val="28"/>
          <w:szCs w:val="28"/>
          <w:lang w:eastAsia="ru-RU"/>
        </w:rPr>
      </w:pPr>
    </w:p>
    <w:p w:rsidR="006C25BB" w:rsidRPr="00595F8D" w:rsidRDefault="006C25BB" w:rsidP="00595F8D">
      <w:pPr>
        <w:autoSpaceDN w:val="0"/>
        <w:spacing w:after="0" w:line="240" w:lineRule="auto"/>
        <w:outlineLvl w:val="0"/>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от « 30»  декабря 2020 </w:t>
      </w:r>
      <w:r w:rsidRPr="00595F8D">
        <w:rPr>
          <w:rFonts w:ascii="Times New Roman" w:hAnsi="Times New Roman" w:cs="Times New Roman"/>
          <w:sz w:val="28"/>
          <w:szCs w:val="28"/>
          <w:lang w:eastAsia="ru-RU"/>
        </w:rPr>
        <w:t xml:space="preserve">г.                                                                                   № </w:t>
      </w:r>
      <w:r>
        <w:rPr>
          <w:rFonts w:ascii="Times New Roman" w:hAnsi="Times New Roman" w:cs="Times New Roman"/>
          <w:sz w:val="28"/>
          <w:szCs w:val="28"/>
          <w:lang w:eastAsia="ru-RU"/>
        </w:rPr>
        <w:t>30</w:t>
      </w:r>
    </w:p>
    <w:p w:rsidR="006C25BB" w:rsidRPr="00595F8D" w:rsidRDefault="006C25BB" w:rsidP="005122D2">
      <w:pPr>
        <w:suppressLineNumbers/>
        <w:tabs>
          <w:tab w:val="left" w:pos="4536"/>
        </w:tabs>
        <w:spacing w:after="0" w:line="240" w:lineRule="auto"/>
        <w:rPr>
          <w:rFonts w:ascii="Times New Roman" w:hAnsi="Times New Roman" w:cs="Times New Roman"/>
          <w:b/>
          <w:bCs/>
          <w:sz w:val="28"/>
          <w:szCs w:val="28"/>
        </w:rPr>
      </w:pPr>
    </w:p>
    <w:p w:rsidR="006C25BB" w:rsidRPr="00272D9B" w:rsidRDefault="006C25BB" w:rsidP="007E5BBC">
      <w:pPr>
        <w:suppressLineNumbers/>
        <w:tabs>
          <w:tab w:val="left" w:pos="709"/>
          <w:tab w:val="left" w:pos="5103"/>
        </w:tabs>
        <w:spacing w:after="0" w:line="240" w:lineRule="auto"/>
        <w:ind w:right="4534"/>
        <w:jc w:val="both"/>
        <w:rPr>
          <w:rFonts w:ascii="Times New Roman" w:hAnsi="Times New Roman" w:cs="Times New Roman"/>
        </w:rPr>
      </w:pPr>
      <w:r w:rsidRPr="00272D9B">
        <w:rPr>
          <w:rFonts w:ascii="Times New Roman" w:hAnsi="Times New Roman" w:cs="Times New Roman"/>
        </w:rPr>
        <w:t>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счёт межбюджетных трансфертов из областного бюджета» на территории Муслюмовского сельского поселения</w:t>
      </w:r>
    </w:p>
    <w:p w:rsidR="006C25BB" w:rsidRPr="00595F8D" w:rsidRDefault="006C25BB" w:rsidP="00595F8D">
      <w:pPr>
        <w:suppressLineNumbers/>
        <w:spacing w:after="0" w:line="240" w:lineRule="auto"/>
        <w:ind w:firstLine="768"/>
        <w:jc w:val="both"/>
        <w:rPr>
          <w:rFonts w:ascii="Times New Roman" w:hAnsi="Times New Roman" w:cs="Times New Roman"/>
          <w:sz w:val="28"/>
          <w:szCs w:val="28"/>
        </w:rPr>
      </w:pPr>
    </w:p>
    <w:p w:rsidR="006C25BB" w:rsidRPr="00595F8D" w:rsidRDefault="006C25BB" w:rsidP="00163FEA">
      <w:pPr>
        <w:suppressLineNumbers/>
        <w:spacing w:after="0" w:line="240" w:lineRule="auto"/>
        <w:jc w:val="both"/>
        <w:rPr>
          <w:rFonts w:ascii="Times New Roman" w:hAnsi="Times New Roman" w:cs="Times New Roman"/>
          <w:sz w:val="28"/>
          <w:szCs w:val="28"/>
        </w:rPr>
      </w:pPr>
    </w:p>
    <w:p w:rsidR="006C25BB" w:rsidRDefault="006C25BB" w:rsidP="00595F8D">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В соответствии</w:t>
      </w:r>
      <w:r>
        <w:rPr>
          <w:rFonts w:ascii="Times New Roman" w:hAnsi="Times New Roman" w:cs="Times New Roman"/>
          <w:sz w:val="28"/>
          <w:szCs w:val="28"/>
        </w:rPr>
        <w:t xml:space="preserve"> с Федеральным законом от 06 октября 2003 года                          № 131-ФЗ </w:t>
      </w:r>
      <w:r w:rsidRPr="00595F8D">
        <w:rPr>
          <w:rFonts w:ascii="Times New Roman" w:hAnsi="Times New Roman" w:cs="Times New Roman"/>
          <w:sz w:val="28"/>
          <w:szCs w:val="28"/>
        </w:rPr>
        <w:t xml:space="preserve">«Об общих принципах организации местного самоуправления в Российской Федерации», Законом </w:t>
      </w:r>
      <w:r>
        <w:rPr>
          <w:rFonts w:ascii="Times New Roman" w:hAnsi="Times New Roman" w:cs="Times New Roman"/>
          <w:sz w:val="28"/>
          <w:szCs w:val="28"/>
        </w:rPr>
        <w:t xml:space="preserve">Челябинской области от 22 декабря                  2020 года № 288-ЗО </w:t>
      </w:r>
      <w:r w:rsidRPr="00595F8D">
        <w:rPr>
          <w:rFonts w:ascii="Times New Roman" w:hAnsi="Times New Roman" w:cs="Times New Roman"/>
          <w:sz w:val="28"/>
          <w:szCs w:val="28"/>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Устав</w:t>
      </w:r>
      <w:r>
        <w:rPr>
          <w:rFonts w:ascii="Times New Roman" w:hAnsi="Times New Roman" w:cs="Times New Roman"/>
          <w:sz w:val="28"/>
          <w:szCs w:val="28"/>
        </w:rPr>
        <w:t xml:space="preserve">ом  Муслюмовского сельского поселения Кунашакского муниципального района </w:t>
      </w:r>
    </w:p>
    <w:p w:rsidR="006C25BB" w:rsidRPr="00595F8D" w:rsidRDefault="006C25BB" w:rsidP="00595F8D">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РЕШАЕТ:</w:t>
      </w:r>
    </w:p>
    <w:p w:rsidR="006C25BB" w:rsidRPr="00595F8D" w:rsidRDefault="006C25BB" w:rsidP="00595F8D">
      <w:pPr>
        <w:shd w:val="clear" w:color="auto" w:fill="FFFFFF"/>
        <w:autoSpaceDE w:val="0"/>
        <w:autoSpaceDN w:val="0"/>
        <w:adjustRightInd w:val="0"/>
        <w:spacing w:after="0" w:line="240" w:lineRule="auto"/>
        <w:rPr>
          <w:rFonts w:ascii="Times New Roman" w:hAnsi="Times New Roman" w:cs="Times New Roman"/>
          <w:sz w:val="28"/>
          <w:szCs w:val="28"/>
        </w:rPr>
      </w:pPr>
    </w:p>
    <w:p w:rsidR="006C25BB" w:rsidRPr="00595F8D" w:rsidRDefault="006C25BB" w:rsidP="00595F8D">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1</w:t>
      </w:r>
      <w:r>
        <w:rPr>
          <w:rFonts w:ascii="Times New Roman" w:hAnsi="Times New Roman" w:cs="Times New Roman"/>
          <w:sz w:val="28"/>
          <w:szCs w:val="28"/>
        </w:rPr>
        <w:t xml:space="preserve">. Утвердить Положение о </w:t>
      </w:r>
      <w:r w:rsidRPr="00595F8D">
        <w:rPr>
          <w:rFonts w:ascii="Times New Roman" w:hAnsi="Times New Roman" w:cs="Times New Roman"/>
          <w:sz w:val="28"/>
          <w:szCs w:val="28"/>
        </w:rPr>
        <w:t xml:space="preserve">реализации </w:t>
      </w:r>
      <w:r>
        <w:rPr>
          <w:rFonts w:ascii="Times New Roman" w:hAnsi="Times New Roman" w:cs="Times New Roman"/>
          <w:sz w:val="28"/>
          <w:szCs w:val="28"/>
        </w:rPr>
        <w:t xml:space="preserve">Закона Челябинской области </w:t>
      </w:r>
      <w:r w:rsidRPr="00595F8D">
        <w:rPr>
          <w:rFonts w:ascii="Times New Roman" w:hAnsi="Times New Roman" w:cs="Times New Roman"/>
          <w:sz w:val="28"/>
          <w:szCs w:val="28"/>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бюджета»на террито</w:t>
      </w:r>
      <w:r>
        <w:rPr>
          <w:rFonts w:ascii="Times New Roman" w:hAnsi="Times New Roman" w:cs="Times New Roman"/>
          <w:sz w:val="28"/>
          <w:szCs w:val="28"/>
        </w:rPr>
        <w:t xml:space="preserve">рии  Муслюмовского сельского поселения Кунашакского муниципального района </w:t>
      </w:r>
    </w:p>
    <w:p w:rsidR="006C25BB" w:rsidRPr="00595F8D" w:rsidRDefault="006C25BB" w:rsidP="00595F8D">
      <w:pPr>
        <w:spacing w:after="0" w:line="240" w:lineRule="auto"/>
        <w:ind w:firstLine="708"/>
        <w:jc w:val="both"/>
        <w:rPr>
          <w:rFonts w:ascii="Times New Roman" w:hAnsi="Times New Roman" w:cs="Times New Roman"/>
          <w:sz w:val="28"/>
          <w:szCs w:val="28"/>
        </w:rPr>
      </w:pPr>
      <w:r w:rsidRPr="00595F8D">
        <w:rPr>
          <w:rFonts w:ascii="Times New Roman" w:hAnsi="Times New Roman" w:cs="Times New Roman"/>
          <w:sz w:val="28"/>
          <w:szCs w:val="28"/>
        </w:rPr>
        <w:t>2. Настоящее решение вступает в силу с 1 января 2021 года.</w:t>
      </w:r>
    </w:p>
    <w:p w:rsidR="006C25BB" w:rsidRPr="00272D9B" w:rsidRDefault="006C25BB" w:rsidP="00272D9B">
      <w:pPr>
        <w:pStyle w:val="ConsPlusNormal"/>
        <w:ind w:firstLine="709"/>
        <w:jc w:val="both"/>
        <w:rPr>
          <w:rFonts w:ascii="Times New Roman" w:hAnsi="Times New Roman" w:cs="Times New Roman"/>
          <w:sz w:val="28"/>
          <w:szCs w:val="28"/>
        </w:rPr>
      </w:pPr>
      <w:r>
        <w:t xml:space="preserve">3. </w:t>
      </w:r>
      <w:r w:rsidRPr="00272D9B">
        <w:rPr>
          <w:rFonts w:ascii="Times New Roman" w:hAnsi="Times New Roman" w:cs="Times New Roman"/>
          <w:sz w:val="28"/>
          <w:szCs w:val="28"/>
        </w:rPr>
        <w:t>Настоящее решение подлежит официальному обнародованию на информационных стендах и на официальном сайте администрации Муслюмовского сельского поселения в сети «Интернет».</w:t>
      </w:r>
    </w:p>
    <w:p w:rsidR="006C25BB" w:rsidRPr="00272D9B" w:rsidRDefault="006C25BB" w:rsidP="00272D9B">
      <w:pPr>
        <w:pStyle w:val="ConsPlusNormal"/>
        <w:ind w:firstLine="709"/>
        <w:jc w:val="both"/>
        <w:rPr>
          <w:rFonts w:ascii="Times New Roman" w:hAnsi="Times New Roman" w:cs="Times New Roman"/>
          <w:sz w:val="28"/>
          <w:szCs w:val="28"/>
        </w:rPr>
      </w:pPr>
    </w:p>
    <w:p w:rsidR="006C25BB" w:rsidRDefault="006C25BB" w:rsidP="00595F8D">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Председатель Собрания депутатов</w:t>
      </w:r>
    </w:p>
    <w:p w:rsidR="006C25BB" w:rsidRPr="00595F8D" w:rsidRDefault="006C25BB" w:rsidP="00595F8D">
      <w:pPr>
        <w:suppressLineNumbers/>
        <w:spacing w:after="0" w:line="240" w:lineRule="auto"/>
        <w:rPr>
          <w:rFonts w:ascii="Times New Roman" w:hAnsi="Times New Roman" w:cs="Times New Roman"/>
          <w:sz w:val="28"/>
          <w:szCs w:val="28"/>
        </w:rPr>
      </w:pPr>
      <w:r>
        <w:rPr>
          <w:rFonts w:ascii="Times New Roman" w:hAnsi="Times New Roman" w:cs="Times New Roman"/>
          <w:sz w:val="28"/>
          <w:szCs w:val="28"/>
        </w:rPr>
        <w:t>Муслюмовского сельского поселения____________________Л.А.Гумерова</w:t>
      </w:r>
    </w:p>
    <w:p w:rsidR="006C25BB" w:rsidRPr="0058772E" w:rsidRDefault="006C25BB" w:rsidP="00B72BBF">
      <w:pPr>
        <w:suppressLineNumbers/>
        <w:spacing w:after="0" w:line="240" w:lineRule="auto"/>
        <w:rPr>
          <w:rFonts w:ascii="Times New Roman" w:hAnsi="Times New Roman" w:cs="Times New Roman"/>
          <w:sz w:val="28"/>
          <w:szCs w:val="28"/>
        </w:rPr>
      </w:pPr>
    </w:p>
    <w:p w:rsidR="006C25BB" w:rsidRPr="00200FEC" w:rsidRDefault="006C25BB" w:rsidP="00042D5E">
      <w:pPr>
        <w:suppressLineNumbers/>
        <w:spacing w:after="0" w:line="240" w:lineRule="auto"/>
        <w:rPr>
          <w:rFonts w:ascii="Times New Roman" w:hAnsi="Times New Roman" w:cs="Times New Roman"/>
          <w:sz w:val="28"/>
          <w:szCs w:val="28"/>
        </w:rPr>
        <w:sectPr w:rsidR="006C25BB" w:rsidRPr="00200FEC" w:rsidSect="0015699B">
          <w:pgSz w:w="11906" w:h="16838"/>
          <w:pgMar w:top="1134" w:right="851" w:bottom="1134" w:left="1418" w:header="709" w:footer="709" w:gutter="0"/>
          <w:cols w:space="708"/>
          <w:docGrid w:linePitch="360"/>
        </w:sectPr>
      </w:pPr>
      <w:r>
        <w:rPr>
          <w:rFonts w:ascii="Times New Roman" w:hAnsi="Times New Roman" w:cs="Times New Roman"/>
          <w:sz w:val="28"/>
          <w:szCs w:val="28"/>
        </w:rPr>
        <w:t>Глава  Муслюмовского сельского поселения _____________А.З.Хафизов</w:t>
      </w:r>
    </w:p>
    <w:p w:rsidR="006C25BB" w:rsidRPr="00595F8D" w:rsidRDefault="006C25BB" w:rsidP="00595F8D">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595F8D">
        <w:rPr>
          <w:rFonts w:ascii="Times New Roman" w:hAnsi="Times New Roman" w:cs="Times New Roman"/>
          <w:sz w:val="28"/>
          <w:szCs w:val="28"/>
        </w:rPr>
        <w:t>ПРИЛОЖЕНИЕ</w:t>
      </w:r>
    </w:p>
    <w:p w:rsidR="006C25BB" w:rsidRDefault="006C25BB" w:rsidP="00042D5E">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595F8D">
        <w:rPr>
          <w:rFonts w:ascii="Times New Roman" w:hAnsi="Times New Roman" w:cs="Times New Roman"/>
          <w:sz w:val="28"/>
          <w:szCs w:val="28"/>
        </w:rPr>
        <w:t>к решению Собрания депутатов</w:t>
      </w:r>
      <w:r>
        <w:rPr>
          <w:rFonts w:ascii="Times New Roman" w:hAnsi="Times New Roman" w:cs="Times New Roman"/>
          <w:sz w:val="28"/>
          <w:szCs w:val="28"/>
        </w:rPr>
        <w:t xml:space="preserve"> Муслюмовского </w:t>
      </w:r>
    </w:p>
    <w:p w:rsidR="006C25BB" w:rsidRPr="00595F8D" w:rsidRDefault="006C25BB" w:rsidP="00042D5E">
      <w:pPr>
        <w:shd w:val="clear" w:color="auto" w:fill="FFFFFF"/>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6C25BB" w:rsidRPr="00595F8D" w:rsidRDefault="006C25BB" w:rsidP="00595F8D">
      <w:pPr>
        <w:shd w:val="clear" w:color="auto" w:fill="FFFFFF"/>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30.12.2020</w:t>
      </w:r>
      <w:r w:rsidRPr="00595F8D">
        <w:rPr>
          <w:rFonts w:ascii="Times New Roman" w:hAnsi="Times New Roman" w:cs="Times New Roman"/>
          <w:sz w:val="28"/>
          <w:szCs w:val="28"/>
        </w:rPr>
        <w:t xml:space="preserve"> г. № </w:t>
      </w:r>
      <w:r>
        <w:rPr>
          <w:rFonts w:ascii="Times New Roman" w:hAnsi="Times New Roman" w:cs="Times New Roman"/>
          <w:sz w:val="28"/>
          <w:szCs w:val="28"/>
        </w:rPr>
        <w:t>30</w:t>
      </w:r>
    </w:p>
    <w:p w:rsidR="006C25BB" w:rsidRPr="00595F8D" w:rsidRDefault="006C25BB" w:rsidP="00595F8D">
      <w:pPr>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6C25BB" w:rsidRPr="00601586" w:rsidRDefault="006C25BB" w:rsidP="00595F8D">
      <w:pPr>
        <w:pStyle w:val="ConsPlusTitle"/>
        <w:jc w:val="center"/>
        <w:rPr>
          <w:rFonts w:ascii="Times New Roman" w:hAnsi="Times New Roman" w:cs="Times New Roman"/>
          <w:sz w:val="24"/>
          <w:szCs w:val="24"/>
        </w:rPr>
      </w:pPr>
    </w:p>
    <w:p w:rsidR="006C25BB" w:rsidRPr="00AF30AF" w:rsidRDefault="006C25BB" w:rsidP="00882F14">
      <w:pPr>
        <w:pStyle w:val="ConsPlusTitle"/>
        <w:jc w:val="center"/>
        <w:rPr>
          <w:rFonts w:ascii="Times New Roman" w:hAnsi="Times New Roman" w:cs="Times New Roman"/>
          <w:b w:val="0"/>
          <w:bCs w:val="0"/>
          <w:sz w:val="28"/>
          <w:szCs w:val="28"/>
        </w:rPr>
      </w:pPr>
      <w:r w:rsidRPr="00AF30AF">
        <w:rPr>
          <w:rFonts w:ascii="Times New Roman" w:hAnsi="Times New Roman" w:cs="Times New Roman"/>
          <w:b w:val="0"/>
          <w:bCs w:val="0"/>
          <w:sz w:val="28"/>
          <w:szCs w:val="28"/>
        </w:rPr>
        <w:t>Положение</w:t>
      </w:r>
    </w:p>
    <w:p w:rsidR="006C25BB" w:rsidRPr="00AF30AF" w:rsidRDefault="006C25BB" w:rsidP="00882F14">
      <w:pPr>
        <w:pStyle w:val="ConsPlusTitle"/>
        <w:jc w:val="center"/>
        <w:rPr>
          <w:rFonts w:ascii="Times New Roman" w:hAnsi="Times New Roman" w:cs="Times New Roman"/>
          <w:b w:val="0"/>
          <w:bCs w:val="0"/>
          <w:sz w:val="28"/>
          <w:szCs w:val="28"/>
        </w:rPr>
      </w:pPr>
      <w:r w:rsidRPr="00AF30AF">
        <w:rPr>
          <w:rFonts w:ascii="Times New Roman" w:hAnsi="Times New Roman" w:cs="Times New Roman"/>
          <w:b w:val="0"/>
          <w:bCs w:val="0"/>
          <w:sz w:val="28"/>
          <w:szCs w:val="28"/>
        </w:rPr>
        <w:t xml:space="preserve">о реализации Закона Челябинской области </w:t>
      </w:r>
      <w:r w:rsidRPr="00AF30AF">
        <w:rPr>
          <w:rFonts w:ascii="Times New Roman" w:hAnsi="Times New Roman" w:cs="Times New Roman"/>
          <w:b w:val="0"/>
          <w:bCs w:val="0"/>
          <w:sz w:val="28"/>
          <w:szCs w:val="28"/>
        </w:rPr>
        <w:b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Pr>
          <w:rFonts w:ascii="Times New Roman" w:hAnsi="Times New Roman" w:cs="Times New Roman"/>
          <w:b w:val="0"/>
          <w:bCs w:val="0"/>
          <w:sz w:val="28"/>
          <w:szCs w:val="28"/>
        </w:rPr>
        <w:t>на территории Муслюмовского сельского поселения</w:t>
      </w:r>
    </w:p>
    <w:p w:rsidR="006C25BB" w:rsidRPr="00AF30AF" w:rsidRDefault="006C25BB" w:rsidP="00B612E0">
      <w:pPr>
        <w:pStyle w:val="ConsPlusNormal"/>
        <w:tabs>
          <w:tab w:val="left" w:pos="1134"/>
        </w:tabs>
        <w:jc w:val="both"/>
        <w:rPr>
          <w:rFonts w:ascii="Times New Roman" w:hAnsi="Times New Roman" w:cs="Times New Roman"/>
          <w:sz w:val="28"/>
          <w:szCs w:val="28"/>
        </w:rPr>
      </w:pPr>
    </w:p>
    <w:p w:rsidR="006C25BB" w:rsidRPr="00AF30AF" w:rsidRDefault="006C25BB" w:rsidP="00070877">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Положение </w:t>
      </w:r>
      <w:r>
        <w:rPr>
          <w:rFonts w:ascii="Times New Roman" w:hAnsi="Times New Roman" w:cs="Times New Roman"/>
          <w:sz w:val="28"/>
          <w:szCs w:val="28"/>
        </w:rPr>
        <w:t>о реализац</w:t>
      </w:r>
      <w:r w:rsidRPr="00AF30AF">
        <w:rPr>
          <w:rFonts w:ascii="Times New Roman" w:hAnsi="Times New Roman" w:cs="Times New Roman"/>
          <w:sz w:val="28"/>
          <w:szCs w:val="28"/>
        </w:rPr>
        <w:t>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w:t>
      </w:r>
      <w:r>
        <w:rPr>
          <w:rFonts w:ascii="Times New Roman" w:hAnsi="Times New Roman" w:cs="Times New Roman"/>
          <w:sz w:val="28"/>
          <w:szCs w:val="28"/>
        </w:rPr>
        <w:t xml:space="preserve">и  Муслюмовского сельского поселения </w:t>
      </w:r>
      <w:r w:rsidRPr="00AF30AF">
        <w:rPr>
          <w:rFonts w:ascii="Times New Roman" w:hAnsi="Times New Roman" w:cs="Times New Roman"/>
          <w:sz w:val="28"/>
          <w:szCs w:val="28"/>
        </w:rPr>
        <w:t xml:space="preserve">(далее –Положение) определяет </w:t>
      </w:r>
      <w:r>
        <w:rPr>
          <w:rFonts w:ascii="Times New Roman" w:hAnsi="Times New Roman" w:cs="Times New Roman"/>
          <w:sz w:val="28"/>
          <w:szCs w:val="28"/>
        </w:rPr>
        <w:t>п</w:t>
      </w:r>
      <w:r w:rsidRPr="00AF30AF">
        <w:rPr>
          <w:rFonts w:ascii="Times New Roman" w:hAnsi="Times New Roman" w:cs="Times New Roman"/>
          <w:sz w:val="28"/>
          <w:szCs w:val="28"/>
        </w:rPr>
        <w:t>орядок рассмотрения инициативных проектов,выдвигаемых для получения финансовой поддержки за счет межбюджетных трансфертов из областного бюджета, в части, не урегулированной Законом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w:t>
      </w:r>
    </w:p>
    <w:p w:rsidR="006C25BB" w:rsidRDefault="006C25BB" w:rsidP="00502336">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Понятия и термины, используемые в Положении, применяются в значениях, определенных </w:t>
      </w:r>
      <w:r>
        <w:rPr>
          <w:rFonts w:ascii="Times New Roman" w:hAnsi="Times New Roman" w:cs="Times New Roman"/>
          <w:sz w:val="28"/>
          <w:szCs w:val="28"/>
        </w:rPr>
        <w:t>статьёй</w:t>
      </w:r>
      <w:r w:rsidRPr="00AF30AF">
        <w:rPr>
          <w:rFonts w:ascii="Times New Roman" w:hAnsi="Times New Roman" w:cs="Times New Roman"/>
          <w:sz w:val="28"/>
          <w:szCs w:val="28"/>
        </w:rPr>
        <w:t xml:space="preserve"> 26.1 Федерального закона</w:t>
      </w:r>
      <w:r>
        <w:rPr>
          <w:rFonts w:ascii="Times New Roman" w:hAnsi="Times New Roman" w:cs="Times New Roman"/>
          <w:sz w:val="28"/>
          <w:szCs w:val="28"/>
        </w:rPr>
        <w:t xml:space="preserve"> от 06 октября 2003 года № 131-ФЗ</w:t>
      </w:r>
      <w:r w:rsidRPr="00AF30AF">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 Федеральный закон                      № 131-ФЗ)</w:t>
      </w:r>
      <w:r w:rsidRPr="00AF30AF">
        <w:rPr>
          <w:rFonts w:ascii="Times New Roman" w:hAnsi="Times New Roman" w:cs="Times New Roman"/>
          <w:sz w:val="28"/>
          <w:szCs w:val="28"/>
        </w:rPr>
        <w:t>, Законом Челябинской области.</w:t>
      </w:r>
    </w:p>
    <w:p w:rsidR="006C25BB" w:rsidRDefault="006C25BB" w:rsidP="00314F90">
      <w:pPr>
        <w:pStyle w:val="ConsPlusNormal"/>
        <w:tabs>
          <w:tab w:val="left" w:pos="1134"/>
        </w:tabs>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Инициатором проекта</w:t>
      </w:r>
      <w:r w:rsidRPr="00314F90">
        <w:rPr>
          <w:rFonts w:ascii="Times New Roman" w:eastAsia="SimSun" w:hAnsi="Times New Roman" w:cs="Times New Roman"/>
          <w:sz w:val="28"/>
          <w:szCs w:val="28"/>
        </w:rPr>
        <w:t xml:space="preserve"> вправе выступить</w:t>
      </w:r>
      <w:r>
        <w:rPr>
          <w:rFonts w:ascii="Times New Roman" w:eastAsia="SimSun" w:hAnsi="Times New Roman" w:cs="Times New Roman"/>
          <w:sz w:val="28"/>
          <w:szCs w:val="28"/>
        </w:rPr>
        <w:t>:</w:t>
      </w:r>
    </w:p>
    <w:p w:rsidR="006C25BB" w:rsidRDefault="006C25BB" w:rsidP="00E65116">
      <w:pPr>
        <w:pStyle w:val="ConsPlusNormal"/>
        <w:tabs>
          <w:tab w:val="left" w:pos="1134"/>
          <w:tab w:val="left" w:pos="1276"/>
        </w:tabs>
        <w:ind w:firstLine="709"/>
        <w:jc w:val="both"/>
        <w:rPr>
          <w:rFonts w:ascii="Times New Roman" w:hAnsi="Times New Roman" w:cs="Times New Roman"/>
          <w:sz w:val="28"/>
          <w:szCs w:val="28"/>
        </w:rPr>
      </w:pPr>
      <w:r>
        <w:rPr>
          <w:rFonts w:ascii="Times New Roman" w:eastAsia="SimSun" w:hAnsi="Times New Roman" w:cs="Times New Roman"/>
          <w:sz w:val="28"/>
          <w:szCs w:val="28"/>
        </w:rPr>
        <w:t>1)</w:t>
      </w:r>
      <w:r w:rsidRPr="00314F90">
        <w:rPr>
          <w:rFonts w:ascii="Times New Roman" w:hAnsi="Times New Roman" w:cs="Times New Roman"/>
          <w:sz w:val="28"/>
          <w:szCs w:val="28"/>
        </w:rPr>
        <w:t>инициативная группа численностью не менее десяти граждан, достигших шестнадцатилетнего возраста и проживающи</w:t>
      </w:r>
      <w:r>
        <w:rPr>
          <w:rFonts w:ascii="Times New Roman" w:hAnsi="Times New Roman" w:cs="Times New Roman"/>
          <w:sz w:val="28"/>
          <w:szCs w:val="28"/>
        </w:rPr>
        <w:t xml:space="preserve">х на территории Муслюмовского сельского поселения Кунашакского </w:t>
      </w:r>
      <w:r w:rsidRPr="00AF30AF">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(далее – </w:t>
      </w:r>
      <w:r w:rsidRPr="00314F90">
        <w:rPr>
          <w:rFonts w:ascii="Times New Roman" w:hAnsi="Times New Roman" w:cs="Times New Roman"/>
          <w:sz w:val="28"/>
          <w:szCs w:val="28"/>
        </w:rPr>
        <w:t>муниципально</w:t>
      </w:r>
      <w:r>
        <w:rPr>
          <w:rFonts w:ascii="Times New Roman" w:hAnsi="Times New Roman" w:cs="Times New Roman"/>
          <w:sz w:val="28"/>
          <w:szCs w:val="28"/>
        </w:rPr>
        <w:t>е образование);</w:t>
      </w:r>
    </w:p>
    <w:p w:rsidR="006C25BB" w:rsidRDefault="006C25BB" w:rsidP="00314F9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14F90">
        <w:rPr>
          <w:rFonts w:ascii="Times New Roman" w:hAnsi="Times New Roman" w:cs="Times New Roman"/>
          <w:sz w:val="28"/>
          <w:szCs w:val="28"/>
        </w:rPr>
        <w:t>органы территориально</w:t>
      </w:r>
      <w:r>
        <w:rPr>
          <w:rFonts w:ascii="Times New Roman" w:hAnsi="Times New Roman" w:cs="Times New Roman"/>
          <w:sz w:val="28"/>
          <w:szCs w:val="28"/>
        </w:rPr>
        <w:t>го общественного самоуправления;</w:t>
      </w:r>
    </w:p>
    <w:p w:rsidR="006C25BB" w:rsidRPr="00A75642" w:rsidRDefault="006C25BB" w:rsidP="00314F90">
      <w:pPr>
        <w:pStyle w:val="ConsPlusNormal"/>
        <w:tabs>
          <w:tab w:val="left" w:pos="1134"/>
        </w:tabs>
        <w:ind w:firstLine="709"/>
        <w:jc w:val="both"/>
        <w:rPr>
          <w:rFonts w:ascii="Times New Roman" w:hAnsi="Times New Roman" w:cs="Times New Roman"/>
          <w:sz w:val="28"/>
          <w:szCs w:val="28"/>
        </w:rPr>
      </w:pPr>
      <w:r w:rsidRPr="00A75642">
        <w:rPr>
          <w:rFonts w:ascii="Times New Roman" w:hAnsi="Times New Roman" w:cs="Times New Roman"/>
          <w:sz w:val="28"/>
          <w:szCs w:val="28"/>
        </w:rPr>
        <w:t>3) староста сельского населенного пункта;</w:t>
      </w:r>
    </w:p>
    <w:p w:rsidR="006C25BB" w:rsidRPr="00A75642" w:rsidRDefault="006C25BB" w:rsidP="009E391B">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A75642">
        <w:rPr>
          <w:rFonts w:ascii="Times New Roman" w:hAnsi="Times New Roman" w:cs="Times New Roman"/>
          <w:sz w:val="28"/>
          <w:szCs w:val="28"/>
          <w:lang w:eastAsia="ru-RU"/>
        </w:rPr>
        <w:t>4) индивидуальный предприниматель, зарегистрированный в установленном законодательством порядке, осуществляющий деятельность на территории муниципального образования;</w:t>
      </w:r>
    </w:p>
    <w:p w:rsidR="006C25BB" w:rsidRPr="00A75642" w:rsidRDefault="006C25BB" w:rsidP="008A435D">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75642">
        <w:rPr>
          <w:rFonts w:ascii="Times New Roman" w:hAnsi="Times New Roman" w:cs="Times New Roman"/>
          <w:sz w:val="28"/>
          <w:szCs w:val="28"/>
          <w:lang w:eastAsia="ru-RU"/>
        </w:rPr>
        <w:t>5) юридическое лицо, зарегистрированное в установленном законодательством порядке, осуществляющее деятельность на территории муниципального образования.</w:t>
      </w:r>
    </w:p>
    <w:p w:rsidR="006C25BB" w:rsidRPr="00305ECF" w:rsidRDefault="006C25BB" w:rsidP="00305ECF">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Инициативные </w:t>
      </w:r>
      <w:r>
        <w:rPr>
          <w:rFonts w:ascii="Times New Roman" w:hAnsi="Times New Roman" w:cs="Times New Roman"/>
          <w:sz w:val="28"/>
          <w:szCs w:val="28"/>
        </w:rPr>
        <w:t>проекты могут реализовываться вмуниципальном образовании</w:t>
      </w:r>
      <w:r w:rsidRPr="00AF30AF">
        <w:rPr>
          <w:rFonts w:ascii="Times New Roman" w:hAnsi="Times New Roman" w:cs="Times New Roman"/>
          <w:sz w:val="28"/>
          <w:szCs w:val="28"/>
        </w:rPr>
        <w:t>в пределах следующих территорий проживания граждан:</w:t>
      </w:r>
    </w:p>
    <w:p w:rsidR="006C25BB" w:rsidRPr="00A75642" w:rsidRDefault="006C25BB" w:rsidP="00AF10EF">
      <w:pPr>
        <w:pStyle w:val="ConsPlusNormal"/>
        <w:tabs>
          <w:tab w:val="left" w:pos="1134"/>
        </w:tabs>
        <w:ind w:firstLine="709"/>
        <w:jc w:val="both"/>
        <w:rPr>
          <w:rFonts w:ascii="Times New Roman" w:hAnsi="Times New Roman" w:cs="Times New Roman"/>
          <w:sz w:val="28"/>
          <w:szCs w:val="28"/>
        </w:rPr>
      </w:pPr>
      <w:r w:rsidRPr="00A75642">
        <w:rPr>
          <w:rFonts w:ascii="Times New Roman" w:hAnsi="Times New Roman" w:cs="Times New Roman"/>
          <w:sz w:val="28"/>
          <w:szCs w:val="28"/>
        </w:rPr>
        <w:t>1) в границах территорий территориального общественного самоуправления;</w:t>
      </w:r>
    </w:p>
    <w:p w:rsidR="006C25BB" w:rsidRPr="00A75642" w:rsidRDefault="006C25BB" w:rsidP="00701CAA">
      <w:pPr>
        <w:pStyle w:val="ConsPlusNormal"/>
        <w:tabs>
          <w:tab w:val="left" w:pos="1134"/>
        </w:tabs>
        <w:ind w:left="709"/>
        <w:jc w:val="both"/>
        <w:rPr>
          <w:rFonts w:ascii="Times New Roman" w:hAnsi="Times New Roman" w:cs="Times New Roman"/>
          <w:sz w:val="28"/>
          <w:szCs w:val="28"/>
        </w:rPr>
      </w:pPr>
      <w:r w:rsidRPr="00A75642">
        <w:rPr>
          <w:rFonts w:ascii="Times New Roman" w:hAnsi="Times New Roman" w:cs="Times New Roman"/>
          <w:sz w:val="28"/>
          <w:szCs w:val="28"/>
        </w:rPr>
        <w:t>2) многоквартирного жилого дома;</w:t>
      </w:r>
    </w:p>
    <w:p w:rsidR="006C25BB" w:rsidRPr="00AF30AF" w:rsidRDefault="006C25BB" w:rsidP="00701CAA">
      <w:pPr>
        <w:pStyle w:val="ConsPlusNormal"/>
        <w:tabs>
          <w:tab w:val="left" w:pos="1134"/>
        </w:tabs>
        <w:ind w:left="709"/>
        <w:jc w:val="both"/>
        <w:rPr>
          <w:rFonts w:ascii="Times New Roman" w:hAnsi="Times New Roman" w:cs="Times New Roman"/>
          <w:sz w:val="28"/>
          <w:szCs w:val="28"/>
        </w:rPr>
      </w:pPr>
      <w:r w:rsidRPr="00AF30AF">
        <w:rPr>
          <w:rFonts w:ascii="Times New Roman" w:hAnsi="Times New Roman" w:cs="Times New Roman"/>
          <w:sz w:val="28"/>
          <w:szCs w:val="28"/>
        </w:rPr>
        <w:t>3) группы жилых домов;</w:t>
      </w:r>
    </w:p>
    <w:p w:rsidR="006C25BB" w:rsidRPr="00AF30AF" w:rsidRDefault="006C25BB" w:rsidP="00EB43C1">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4</w:t>
      </w:r>
      <w:r w:rsidRPr="00AF30AF">
        <w:rPr>
          <w:rFonts w:ascii="Times New Roman" w:hAnsi="Times New Roman" w:cs="Times New Roman"/>
          <w:sz w:val="28"/>
          <w:szCs w:val="28"/>
        </w:rPr>
        <w:t>) иных территорий проживания граждан.</w:t>
      </w:r>
    </w:p>
    <w:p w:rsidR="006C25BB" w:rsidRPr="00AF30AF" w:rsidRDefault="006C25BB" w:rsidP="001E66C3">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w:t>
      </w:r>
      <w:r>
        <w:rPr>
          <w:rFonts w:ascii="Times New Roman" w:hAnsi="Times New Roman" w:cs="Times New Roman"/>
          <w:sz w:val="28"/>
          <w:szCs w:val="28"/>
        </w:rPr>
        <w:t>администрацию Муслюмовского сельского Кунашакского</w:t>
      </w:r>
      <w:r w:rsidRPr="00AF30AF">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Челябинской области </w:t>
      </w:r>
      <w:bookmarkStart w:id="0" w:name="_GoBack"/>
      <w:bookmarkEnd w:id="0"/>
      <w:r>
        <w:rPr>
          <w:rFonts w:ascii="Times New Roman" w:hAnsi="Times New Roman" w:cs="Times New Roman"/>
          <w:sz w:val="28"/>
          <w:szCs w:val="28"/>
        </w:rPr>
        <w:t>(далее – местная администрация)</w:t>
      </w:r>
      <w:r w:rsidRPr="00AF30AF">
        <w:rPr>
          <w:rFonts w:ascii="Times New Roman" w:hAnsi="Times New Roman" w:cs="Times New Roman"/>
          <w:sz w:val="28"/>
          <w:szCs w:val="28"/>
        </w:rPr>
        <w:t xml:space="preserve"> заявление об определении части территории, на которой планирует реализовывать инициативный проект с описанием ее границ. </w:t>
      </w:r>
    </w:p>
    <w:p w:rsidR="006C25BB" w:rsidRPr="00AF30AF" w:rsidRDefault="006C25BB" w:rsidP="001E66C3">
      <w:pPr>
        <w:autoSpaceDE w:val="0"/>
        <w:autoSpaceDN w:val="0"/>
        <w:adjustRightInd w:val="0"/>
        <w:spacing w:after="0" w:line="240" w:lineRule="auto"/>
        <w:ind w:firstLine="709"/>
        <w:jc w:val="both"/>
        <w:rPr>
          <w:rFonts w:ascii="Times New Roman" w:hAnsi="Times New Roman" w:cs="Times New Roman"/>
          <w:sz w:val="28"/>
          <w:szCs w:val="28"/>
        </w:rPr>
      </w:pPr>
      <w:r w:rsidRPr="00AF30AF">
        <w:rPr>
          <w:rFonts w:ascii="Times New Roman" w:hAnsi="Times New Roman" w:cs="Times New Roman"/>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w:t>
      </w:r>
      <w:r>
        <w:rPr>
          <w:rFonts w:ascii="Times New Roman" w:hAnsi="Times New Roman" w:cs="Times New Roman"/>
          <w:sz w:val="28"/>
          <w:szCs w:val="28"/>
        </w:rPr>
        <w:t xml:space="preserve"> в соответствии с приложением 1 к Положению.</w:t>
      </w:r>
    </w:p>
    <w:p w:rsidR="006C25BB" w:rsidRPr="00AF30AF" w:rsidRDefault="006C25BB"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rsidR="006C25BB" w:rsidRPr="00AF30AF" w:rsidRDefault="006C25BB"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6C25BB" w:rsidRPr="00AF30AF" w:rsidRDefault="006C25BB" w:rsidP="00B348F8">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79"/>
      <w:bookmarkEnd w:id="1"/>
      <w:r w:rsidRPr="00AF30AF">
        <w:rPr>
          <w:rFonts w:ascii="Times New Roman" w:hAnsi="Times New Roman" w:cs="Times New Roman"/>
          <w:sz w:val="28"/>
          <w:szCs w:val="28"/>
        </w:rPr>
        <w:t>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Уставоммуниципального образования, решением представительного органа муниципального образования.</w:t>
      </w:r>
    </w:p>
    <w:p w:rsidR="006C25BB" w:rsidRPr="00AF30AF" w:rsidRDefault="006C25BB"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Инициативные проекты вносятся в местную администрацию в сроки, установленные Законом Челябинской области. </w:t>
      </w:r>
    </w:p>
    <w:p w:rsidR="006C25BB" w:rsidRPr="00AF30AF" w:rsidRDefault="006C25BB"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Внесение инициативного проекта осуществляется инициатором проекта путем направления в местную администрациюписьма на имя главы муниципального образованияс приложением инициативного проекта, документов и материалов, входящих в состав проекта.</w:t>
      </w:r>
    </w:p>
    <w:p w:rsidR="006C25BB" w:rsidRPr="00AF30AF" w:rsidRDefault="006C25BB" w:rsidP="00B348F8">
      <w:pPr>
        <w:pStyle w:val="ConsPlusNormal"/>
        <w:tabs>
          <w:tab w:val="left" w:pos="1134"/>
        </w:tabs>
        <w:ind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При внесении инициативного проекта в местную администрацию представляются следующие документы: </w:t>
      </w:r>
    </w:p>
    <w:p w:rsidR="006C25BB" w:rsidRPr="00AF30AF" w:rsidRDefault="006C25BB" w:rsidP="00B348F8">
      <w:pPr>
        <w:pStyle w:val="ConsPlusNormal"/>
        <w:numPr>
          <w:ilvl w:val="0"/>
          <w:numId w:val="27"/>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решение местной администрации об определении части территории муниципального образования, на которой планируется реализовать инициативный проект;</w:t>
      </w:r>
    </w:p>
    <w:p w:rsidR="006C25BB" w:rsidRPr="00AF30AF" w:rsidRDefault="006C25BB" w:rsidP="001C53B0">
      <w:pPr>
        <w:pStyle w:val="ConsPlusNormal"/>
        <w:numPr>
          <w:ilvl w:val="0"/>
          <w:numId w:val="27"/>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протокол собрания или конференции граждан, в том числе собрания или конференции граждан по вопросам осуществления ТОС;</w:t>
      </w:r>
    </w:p>
    <w:p w:rsidR="006C25BB" w:rsidRPr="00AF30AF" w:rsidRDefault="006C25BB" w:rsidP="001C53B0">
      <w:pPr>
        <w:pStyle w:val="ConsPlusNormal"/>
        <w:numPr>
          <w:ilvl w:val="0"/>
          <w:numId w:val="27"/>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документы, подтверждающие полномочия инициатора проекта;</w:t>
      </w:r>
    </w:p>
    <w:p w:rsidR="006C25BB" w:rsidRPr="006D1C47" w:rsidRDefault="006C25BB" w:rsidP="001C53B0">
      <w:pPr>
        <w:pStyle w:val="ConsPlusNormal"/>
        <w:numPr>
          <w:ilvl w:val="0"/>
          <w:numId w:val="27"/>
        </w:numPr>
        <w:tabs>
          <w:tab w:val="left" w:pos="1134"/>
        </w:tabs>
        <w:ind w:left="0" w:firstLine="709"/>
        <w:jc w:val="both"/>
        <w:rPr>
          <w:rFonts w:ascii="Times New Roman" w:hAnsi="Times New Roman" w:cs="Times New Roman"/>
          <w:sz w:val="28"/>
          <w:szCs w:val="28"/>
        </w:rPr>
      </w:pPr>
      <w:r w:rsidRPr="006D1C47">
        <w:rPr>
          <w:rFonts w:ascii="Times New Roman" w:hAnsi="Times New Roman" w:cs="Times New Roman"/>
          <w:sz w:val="28"/>
          <w:szCs w:val="28"/>
        </w:rPr>
        <w:t>гарантийноеписьмо, подписанноеинициаторомпроекта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w:t>
      </w:r>
      <w:r>
        <w:rPr>
          <w:rFonts w:ascii="Times New Roman" w:hAnsi="Times New Roman" w:cs="Times New Roman"/>
          <w:sz w:val="28"/>
          <w:szCs w:val="28"/>
        </w:rPr>
        <w:t xml:space="preserve"> (при условии, </w:t>
      </w:r>
      <w:r w:rsidRPr="006D1C47">
        <w:rPr>
          <w:rFonts w:ascii="Times New Roman" w:hAnsi="Times New Roman" w:cs="Times New Roman"/>
          <w:sz w:val="28"/>
          <w:szCs w:val="28"/>
        </w:rPr>
        <w:t>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пунктом 6 статьи 1 Закона Челябинской области</w:t>
      </w:r>
      <w:r>
        <w:rPr>
          <w:rFonts w:ascii="Times New Roman" w:hAnsi="Times New Roman" w:cs="Times New Roman"/>
          <w:sz w:val="28"/>
          <w:szCs w:val="28"/>
        </w:rPr>
        <w:t>)</w:t>
      </w:r>
      <w:r w:rsidRPr="006D1C47">
        <w:rPr>
          <w:rFonts w:ascii="Times New Roman" w:hAnsi="Times New Roman" w:cs="Times New Roman"/>
          <w:sz w:val="28"/>
          <w:szCs w:val="28"/>
        </w:rPr>
        <w:t>;</w:t>
      </w:r>
    </w:p>
    <w:p w:rsidR="006C25BB" w:rsidRPr="00AF30AF" w:rsidRDefault="006C25BB" w:rsidP="001C53B0">
      <w:pPr>
        <w:pStyle w:val="ConsPlusNormal"/>
        <w:numPr>
          <w:ilvl w:val="0"/>
          <w:numId w:val="27"/>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r>
        <w:rPr>
          <w:rFonts w:ascii="Times New Roman" w:hAnsi="Times New Roman" w:cs="Times New Roman"/>
          <w:sz w:val="28"/>
          <w:szCs w:val="28"/>
        </w:rPr>
        <w:t xml:space="preserve"> (приложение 2 к Положению)</w:t>
      </w:r>
      <w:r w:rsidRPr="00AF30AF">
        <w:rPr>
          <w:rFonts w:ascii="Times New Roman" w:hAnsi="Times New Roman" w:cs="Times New Roman"/>
          <w:sz w:val="28"/>
          <w:szCs w:val="28"/>
        </w:rPr>
        <w:t>.</w:t>
      </w:r>
    </w:p>
    <w:p w:rsidR="006C25BB" w:rsidRPr="00AF30AF" w:rsidRDefault="006C25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Информация о внесении инициативного проекта в местную администрацию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статье 1 Закона Челябинской области, а также сведения об инициаторах проекта.</w:t>
      </w:r>
    </w:p>
    <w:p w:rsidR="006C25BB" w:rsidRPr="00AF30AF" w:rsidRDefault="006C25BB" w:rsidP="00D1371A">
      <w:pPr>
        <w:pStyle w:val="ConsPlusNormal"/>
        <w:ind w:firstLine="709"/>
        <w:jc w:val="both"/>
        <w:rPr>
          <w:rFonts w:ascii="Times New Roman" w:hAnsi="Times New Roman" w:cs="Times New Roman"/>
          <w:sz w:val="28"/>
          <w:szCs w:val="28"/>
        </w:rPr>
      </w:pPr>
      <w:r w:rsidRPr="00AF30AF">
        <w:rPr>
          <w:rFonts w:ascii="Times New Roman" w:hAnsi="Times New Roman" w:cs="Times New Roman"/>
          <w:sz w:val="28"/>
          <w:szCs w:val="28"/>
        </w:rPr>
        <w:t>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6C25BB" w:rsidRPr="00AF30AF" w:rsidRDefault="006C25BB" w:rsidP="00CA112F">
      <w:pPr>
        <w:pStyle w:val="ConsPlusNormal"/>
        <w:ind w:firstLine="709"/>
        <w:jc w:val="both"/>
        <w:rPr>
          <w:rFonts w:ascii="Times New Roman" w:hAnsi="Times New Roman" w:cs="Times New Roman"/>
          <w:sz w:val="28"/>
          <w:szCs w:val="28"/>
        </w:rPr>
      </w:pPr>
      <w:r w:rsidRPr="00AF30AF">
        <w:rPr>
          <w:rFonts w:ascii="Times New Roman" w:hAnsi="Times New Roman" w:cs="Times New Roman"/>
          <w:sz w:val="28"/>
          <w:szCs w:val="28"/>
        </w:rPr>
        <w:t>Свои замечания и предложения вправе направлять жители муниципального образования, достигшие шестнадцатилетнего возраста.</w:t>
      </w:r>
    </w:p>
    <w:p w:rsidR="006C25BB" w:rsidRPr="00AF30AF" w:rsidRDefault="006C25BB" w:rsidP="00C90C5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 xml:space="preserve">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в соответствии с порядком, установленным правовым актом местной администрации. </w:t>
      </w:r>
    </w:p>
    <w:p w:rsidR="006C25BB" w:rsidRPr="00AF30AF" w:rsidRDefault="006C25BB" w:rsidP="005B2475">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Местная администрация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местной администрации и инициаторов проекта, который устанавливается правовым актом местной администрации (далее – Регламент).</w:t>
      </w:r>
    </w:p>
    <w:p w:rsidR="006C25BB" w:rsidRPr="00AF30AF" w:rsidRDefault="006C25BB" w:rsidP="00325B00">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 проекта</w:t>
      </w:r>
      <w:r>
        <w:rPr>
          <w:rFonts w:ascii="Times New Roman" w:hAnsi="Times New Roman" w:cs="Times New Roman"/>
          <w:sz w:val="28"/>
          <w:szCs w:val="28"/>
        </w:rPr>
        <w:t>, представивший сведенияо планируемом финансовом, имущественном и (или) трудовом участии заинтересованных лиц</w:t>
      </w:r>
      <w:r w:rsidRPr="00AF30AF">
        <w:rPr>
          <w:rFonts w:ascii="Times New Roman" w:hAnsi="Times New Roman" w:cs="Times New Roman"/>
          <w:sz w:val="28"/>
          <w:szCs w:val="28"/>
        </w:rPr>
        <w:t>в реализации инициативного проекта</w:t>
      </w:r>
      <w:r>
        <w:rPr>
          <w:rFonts w:ascii="Times New Roman" w:hAnsi="Times New Roman" w:cs="Times New Roman"/>
          <w:sz w:val="28"/>
          <w:szCs w:val="28"/>
        </w:rPr>
        <w:t xml:space="preserve"> в соответствии с пунктом 6 статьи 1 Закона Челябинской области,до начала реализации проекта </w:t>
      </w:r>
      <w:r w:rsidRPr="00AF30AF">
        <w:rPr>
          <w:rFonts w:ascii="Times New Roman" w:hAnsi="Times New Roman" w:cs="Times New Roman"/>
          <w:sz w:val="28"/>
          <w:szCs w:val="28"/>
        </w:rPr>
        <w:t>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Pr>
          <w:rFonts w:ascii="Times New Roman" w:hAnsi="Times New Roman" w:cs="Times New Roman"/>
          <w:sz w:val="28"/>
          <w:szCs w:val="28"/>
        </w:rPr>
        <w:t xml:space="preserve"> в порядке, установленном Регламентом</w:t>
      </w:r>
      <w:r w:rsidRPr="00AF30AF">
        <w:rPr>
          <w:rFonts w:ascii="Times New Roman" w:hAnsi="Times New Roman" w:cs="Times New Roman"/>
          <w:sz w:val="28"/>
          <w:szCs w:val="28"/>
        </w:rPr>
        <w:t>.</w:t>
      </w:r>
    </w:p>
    <w:p w:rsidR="006C25BB" w:rsidRPr="00AF30AF" w:rsidRDefault="006C25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C25BB" w:rsidRPr="00AF30AF" w:rsidRDefault="006C25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местной администрации в информационно-телекоммуникационной сети «Интернет».</w:t>
      </w:r>
    </w:p>
    <w:p w:rsidR="006C25BB" w:rsidRPr="00AF30AF" w:rsidRDefault="006C25BB" w:rsidP="009D3918">
      <w:pPr>
        <w:pStyle w:val="ConsPlusNormal"/>
        <w:ind w:firstLine="709"/>
        <w:jc w:val="both"/>
        <w:rPr>
          <w:rFonts w:ascii="Times New Roman" w:hAnsi="Times New Roman" w:cs="Times New Roman"/>
          <w:sz w:val="28"/>
          <w:szCs w:val="28"/>
        </w:rPr>
      </w:pPr>
      <w:r w:rsidRPr="00AF30AF">
        <w:rPr>
          <w:rFonts w:ascii="Times New Roman" w:hAnsi="Times New Roman" w:cs="Times New Roman"/>
          <w:sz w:val="28"/>
          <w:szCs w:val="28"/>
        </w:rPr>
        <w:t>Отчет об итогах реализации инициативного проекта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6C25BB" w:rsidRPr="00AF30AF" w:rsidRDefault="006C25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муниципального образования (далее – денежные средства, подлежащие возврату).</w:t>
      </w:r>
    </w:p>
    <w:p w:rsidR="006C25BB" w:rsidRPr="00AF30AF" w:rsidRDefault="006C25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6C25BB" w:rsidRPr="00AF30AF" w:rsidRDefault="006C25BB" w:rsidP="00325B00">
      <w:pPr>
        <w:pStyle w:val="ConsPlusNormal"/>
        <w:numPr>
          <w:ilvl w:val="0"/>
          <w:numId w:val="2"/>
        </w:numPr>
        <w:tabs>
          <w:tab w:val="left" w:pos="1134"/>
        </w:tabs>
        <w:ind w:left="0" w:firstLine="709"/>
        <w:jc w:val="both"/>
        <w:rPr>
          <w:rFonts w:ascii="Times New Roman" w:hAnsi="Times New Roman" w:cs="Times New Roman"/>
          <w:sz w:val="28"/>
          <w:szCs w:val="28"/>
        </w:rPr>
      </w:pPr>
      <w:bookmarkStart w:id="2" w:name="bookmark11"/>
      <w:r w:rsidRPr="00AF30AF">
        <w:rPr>
          <w:rFonts w:ascii="Times New Roman" w:hAnsi="Times New Roman" w:cs="Times New Roman"/>
          <w:sz w:val="28"/>
          <w:szCs w:val="28"/>
        </w:rPr>
        <w:t xml:space="preserve">Взаимодействие местной администрации и инициаторов проекта в целях возврата денежных средств устанавливается Регламентом, предусмотренным пунктом 12 Положения. </w:t>
      </w:r>
    </w:p>
    <w:p w:rsidR="006C25BB" w:rsidRPr="00AF30AF" w:rsidRDefault="006C25BB">
      <w:pPr>
        <w:rPr>
          <w:rFonts w:ascii="Arial" w:hAnsi="Arial" w:cs="Arial"/>
          <w:sz w:val="28"/>
          <w:szCs w:val="28"/>
        </w:rPr>
      </w:pPr>
      <w:r w:rsidRPr="00AF30AF">
        <w:rPr>
          <w:rFonts w:ascii="Arial" w:hAnsi="Arial" w:cs="Arial"/>
          <w:sz w:val="28"/>
          <w:szCs w:val="28"/>
        </w:rPr>
        <w:br w:type="page"/>
      </w:r>
    </w:p>
    <w:p w:rsidR="006C25BB" w:rsidRPr="00102340" w:rsidRDefault="006C25BB" w:rsidP="00E074E4">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6C25BB" w:rsidRDefault="006C25BB" w:rsidP="00D9008E">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 xml:space="preserve">к Положению </w:t>
      </w:r>
    </w:p>
    <w:p w:rsidR="006C25BB" w:rsidRDefault="006C25BB" w:rsidP="00D9008E">
      <w:pPr>
        <w:autoSpaceDE w:val="0"/>
        <w:autoSpaceDN w:val="0"/>
        <w:adjustRightInd w:val="0"/>
        <w:spacing w:after="0" w:line="240" w:lineRule="auto"/>
        <w:ind w:left="5670"/>
        <w:jc w:val="right"/>
        <w:rPr>
          <w:rFonts w:ascii="Times New Roman" w:hAnsi="Times New Roman" w:cs="Times New Roman"/>
          <w:b/>
          <w:bCs/>
          <w:sz w:val="24"/>
          <w:szCs w:val="24"/>
        </w:rPr>
      </w:pPr>
    </w:p>
    <w:p w:rsidR="006C25BB" w:rsidRDefault="006C25BB" w:rsidP="00403051">
      <w:pPr>
        <w:autoSpaceDE w:val="0"/>
        <w:autoSpaceDN w:val="0"/>
        <w:adjustRightInd w:val="0"/>
        <w:spacing w:after="0" w:line="240" w:lineRule="auto"/>
        <w:jc w:val="center"/>
        <w:rPr>
          <w:rFonts w:ascii="Times New Roman" w:hAnsi="Times New Roman" w:cs="Times New Roman"/>
          <w:b/>
          <w:bCs/>
          <w:sz w:val="24"/>
          <w:szCs w:val="24"/>
        </w:rPr>
      </w:pPr>
    </w:p>
    <w:p w:rsidR="006C25BB" w:rsidRPr="002731E8" w:rsidRDefault="006C25BB" w:rsidP="00E074E4">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ПОРЯДОК</w:t>
      </w:r>
    </w:p>
    <w:p w:rsidR="006C25BB" w:rsidRPr="002731E8" w:rsidRDefault="006C25BB" w:rsidP="00403051">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определения части территории</w:t>
      </w:r>
      <w:r>
        <w:rPr>
          <w:rFonts w:ascii="Times New Roman" w:hAnsi="Times New Roman" w:cs="Times New Roman"/>
          <w:sz w:val="24"/>
          <w:szCs w:val="24"/>
        </w:rPr>
        <w:t xml:space="preserve"> муниципального образования</w:t>
      </w:r>
      <w:r w:rsidRPr="002731E8">
        <w:rPr>
          <w:rFonts w:ascii="Times New Roman" w:hAnsi="Times New Roman" w:cs="Times New Roman"/>
          <w:sz w:val="24"/>
          <w:szCs w:val="24"/>
        </w:rPr>
        <w:t>, на которой могут реализовываться инициативные проекты</w:t>
      </w:r>
    </w:p>
    <w:p w:rsidR="006C25BB" w:rsidRPr="00FB19CD" w:rsidRDefault="006C25BB" w:rsidP="00FB19CD">
      <w:pPr>
        <w:autoSpaceDE w:val="0"/>
        <w:autoSpaceDN w:val="0"/>
        <w:adjustRightInd w:val="0"/>
        <w:spacing w:after="0" w:line="240" w:lineRule="auto"/>
        <w:jc w:val="both"/>
        <w:rPr>
          <w:rFonts w:ascii="Times New Roman" w:hAnsi="Times New Roman" w:cs="Times New Roman"/>
          <w:b/>
          <w:bCs/>
          <w:sz w:val="24"/>
          <w:szCs w:val="24"/>
        </w:rPr>
      </w:pPr>
    </w:p>
    <w:p w:rsidR="006C25BB" w:rsidRPr="006B72CC" w:rsidRDefault="006C25BB" w:rsidP="00403051">
      <w:pPr>
        <w:pStyle w:val="ListParagraph"/>
        <w:numPr>
          <w:ilvl w:val="0"/>
          <w:numId w:val="28"/>
        </w:numPr>
        <w:autoSpaceDE w:val="0"/>
        <w:autoSpaceDN w:val="0"/>
        <w:adjustRightInd w:val="0"/>
        <w:spacing w:after="0" w:line="240" w:lineRule="auto"/>
        <w:ind w:left="0" w:firstLine="709"/>
        <w:jc w:val="both"/>
        <w:rPr>
          <w:rFonts w:ascii="Times New Roman" w:hAnsi="Times New Roman" w:cs="Times New Roman"/>
          <w:sz w:val="24"/>
          <w:szCs w:val="24"/>
        </w:rPr>
      </w:pPr>
      <w:r w:rsidRPr="006B72CC">
        <w:rPr>
          <w:rFonts w:ascii="Times New Roman" w:hAnsi="Times New Roman" w:cs="Times New Roman"/>
          <w:sz w:val="24"/>
          <w:szCs w:val="24"/>
        </w:rPr>
        <w:t xml:space="preserve">Порядок (далее </w:t>
      </w:r>
      <w:r>
        <w:rPr>
          <w:rFonts w:ascii="Times New Roman" w:hAnsi="Times New Roman" w:cs="Times New Roman"/>
          <w:sz w:val="24"/>
          <w:szCs w:val="24"/>
        </w:rPr>
        <w:t>–</w:t>
      </w:r>
      <w:r w:rsidRPr="006B72CC">
        <w:rPr>
          <w:rFonts w:ascii="Times New Roman" w:hAnsi="Times New Roman" w:cs="Times New Roman"/>
          <w:sz w:val="24"/>
          <w:szCs w:val="24"/>
        </w:rPr>
        <w:t xml:space="preserve"> настоящий порядок) устанавливает процедуру определения ча</w:t>
      </w:r>
      <w:r>
        <w:rPr>
          <w:rFonts w:ascii="Times New Roman" w:hAnsi="Times New Roman" w:cs="Times New Roman"/>
          <w:sz w:val="24"/>
          <w:szCs w:val="24"/>
        </w:rPr>
        <w:t>сти территории муниципального образования</w:t>
      </w:r>
      <w:r w:rsidRPr="006B72CC">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Предполагаемая часть территории, устан</w:t>
      </w:r>
      <w:r>
        <w:rPr>
          <w:rFonts w:ascii="Times New Roman" w:hAnsi="Times New Roman" w:cs="Times New Roman"/>
          <w:sz w:val="24"/>
          <w:szCs w:val="24"/>
        </w:rPr>
        <w:t>авливается местной администрацией</w:t>
      </w:r>
      <w:r w:rsidRPr="00D84A98">
        <w:rPr>
          <w:rFonts w:ascii="Times New Roman" w:hAnsi="Times New Roman" w:cs="Times New Roman"/>
          <w:sz w:val="24"/>
          <w:szCs w:val="24"/>
        </w:rPr>
        <w:t>.</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инициативная группа численностью не менее десяти граждан, достигших шестнадцатилетнего возраста и</w:t>
      </w:r>
      <w:r>
        <w:rPr>
          <w:rFonts w:ascii="Times New Roman" w:hAnsi="Times New Roman" w:cs="Times New Roman"/>
          <w:sz w:val="24"/>
          <w:szCs w:val="24"/>
        </w:rPr>
        <w:t xml:space="preserve"> проживающих на территории муниципального образования</w:t>
      </w:r>
      <w:r w:rsidRPr="00D84A98">
        <w:rPr>
          <w:rFonts w:ascii="Times New Roman" w:hAnsi="Times New Roman" w:cs="Times New Roman"/>
          <w:sz w:val="24"/>
          <w:szCs w:val="24"/>
        </w:rPr>
        <w:t xml:space="preserve">; </w:t>
      </w:r>
    </w:p>
    <w:p w:rsidR="006C25BB"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органы территориально</w:t>
      </w:r>
      <w:r>
        <w:rPr>
          <w:rFonts w:ascii="Times New Roman" w:hAnsi="Times New Roman" w:cs="Times New Roman"/>
          <w:sz w:val="24"/>
          <w:szCs w:val="24"/>
        </w:rPr>
        <w:t>го общественного самоуправления;</w:t>
      </w:r>
    </w:p>
    <w:p w:rsidR="006C25BB" w:rsidRPr="00A75642" w:rsidRDefault="006C25BB" w:rsidP="0040305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A75642">
        <w:rPr>
          <w:rFonts w:ascii="Times New Roman" w:hAnsi="Times New Roman" w:cs="Times New Roman"/>
          <w:sz w:val="26"/>
          <w:szCs w:val="26"/>
          <w:lang w:eastAsia="ru-RU"/>
        </w:rPr>
        <w:t>3) староста сельского населенного пункта;</w:t>
      </w:r>
    </w:p>
    <w:p w:rsidR="006C25BB" w:rsidRPr="00A75642" w:rsidRDefault="006C25BB" w:rsidP="0040305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A75642">
        <w:rPr>
          <w:rFonts w:ascii="Times New Roman" w:hAnsi="Times New Roman" w:cs="Times New Roman"/>
          <w:sz w:val="26"/>
          <w:szCs w:val="26"/>
          <w:lang w:eastAsia="ru-RU"/>
        </w:rPr>
        <w:t>4) индивидуальный предприниматель, зарегистрированный в установленном законодательством порядке, осуществляющий деятельность на территории муниципального образования;</w:t>
      </w:r>
    </w:p>
    <w:p w:rsidR="006C25BB" w:rsidRPr="00A75642"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A75642">
        <w:rPr>
          <w:rFonts w:ascii="Times New Roman" w:hAnsi="Times New Roman" w:cs="Times New Roman"/>
          <w:sz w:val="26"/>
          <w:szCs w:val="26"/>
          <w:lang w:eastAsia="ru-RU"/>
        </w:rPr>
        <w:t>5) юридическое лицо, зарегистрированное в установленном законодательством порядке, осуществляющее деятельность на территории муниципального образования</w:t>
      </w:r>
      <w:r>
        <w:rPr>
          <w:rFonts w:ascii="Times New Roman" w:hAnsi="Times New Roman" w:cs="Times New Roman"/>
          <w:sz w:val="26"/>
          <w:szCs w:val="26"/>
          <w:lang w:eastAsia="ru-RU"/>
        </w:rPr>
        <w:t>.</w:t>
      </w:r>
    </w:p>
    <w:p w:rsidR="006C25BB"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Инициативные проекты могут реализовываться</w:t>
      </w:r>
      <w:r>
        <w:rPr>
          <w:rFonts w:ascii="Times New Roman" w:hAnsi="Times New Roman" w:cs="Times New Roman"/>
          <w:sz w:val="24"/>
          <w:szCs w:val="24"/>
        </w:rPr>
        <w:t xml:space="preserve"> в границах муниципального образования</w:t>
      </w:r>
      <w:r w:rsidRPr="00D84A98">
        <w:rPr>
          <w:rFonts w:ascii="Times New Roman" w:hAnsi="Times New Roman" w:cs="Times New Roman"/>
          <w:sz w:val="24"/>
          <w:szCs w:val="24"/>
        </w:rPr>
        <w:t>в пределах следующих территорий проживания граждан:</w:t>
      </w:r>
    </w:p>
    <w:p w:rsidR="006C25BB" w:rsidRPr="00A75642" w:rsidRDefault="006C25BB" w:rsidP="00403051">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75642">
        <w:rPr>
          <w:rFonts w:ascii="Times New Roman" w:hAnsi="Times New Roman" w:cs="Times New Roman"/>
          <w:sz w:val="24"/>
          <w:szCs w:val="24"/>
        </w:rPr>
        <w:t>в границах территорий территориального общественного самоуправления;</w:t>
      </w:r>
    </w:p>
    <w:p w:rsidR="006C25BB" w:rsidRPr="00A75642" w:rsidRDefault="006C25BB" w:rsidP="00403051">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75642">
        <w:rPr>
          <w:rFonts w:ascii="Times New Roman" w:hAnsi="Times New Roman" w:cs="Times New Roman"/>
          <w:sz w:val="24"/>
          <w:szCs w:val="24"/>
        </w:rPr>
        <w:t xml:space="preserve"> многоквартирного жилого дома;</w:t>
      </w:r>
    </w:p>
    <w:p w:rsidR="006C25BB" w:rsidRPr="008431BB" w:rsidRDefault="006C25BB" w:rsidP="00403051">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 xml:space="preserve"> группы жилых домов;</w:t>
      </w:r>
    </w:p>
    <w:p w:rsidR="006C25BB" w:rsidRPr="00FB19CD" w:rsidRDefault="006C25BB" w:rsidP="00FB19CD">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иных территорий проживания граждан.</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cs="Times New Roman"/>
          <w:sz w:val="24"/>
          <w:szCs w:val="24"/>
        </w:rPr>
        <w:t>инициатор проекта обращается в местную а</w:t>
      </w:r>
      <w:r w:rsidRPr="00D84A98">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7. К заявлению инициатор проекта прилагает следующие документы:</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краткое описание инициативного проекта;</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сведения о предполагаемой части территории.</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8. </w:t>
      </w:r>
      <w:r>
        <w:rPr>
          <w:rFonts w:ascii="Times New Roman" w:hAnsi="Times New Roman" w:cs="Times New Roman"/>
          <w:sz w:val="24"/>
          <w:szCs w:val="24"/>
        </w:rPr>
        <w:t xml:space="preserve">Местная администрация в течение пяти рабочих </w:t>
      </w:r>
      <w:r w:rsidRPr="00D84A98">
        <w:rPr>
          <w:rFonts w:ascii="Times New Roman" w:hAnsi="Times New Roman" w:cs="Times New Roman"/>
          <w:sz w:val="24"/>
          <w:szCs w:val="24"/>
        </w:rPr>
        <w:t>дней со дня поступления заявления принимает решение:</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об определении границ предполагаемой части территории;</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об отказе в определении границ предполагаемой части территории.</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муниципального образования</w:t>
      </w:r>
      <w:r w:rsidRPr="00D84A98">
        <w:rPr>
          <w:rFonts w:ascii="Times New Roman" w:hAnsi="Times New Roman" w:cs="Times New Roman"/>
          <w:sz w:val="24"/>
          <w:szCs w:val="24"/>
        </w:rPr>
        <w:t>;</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cs="Times New Roman"/>
          <w:sz w:val="24"/>
          <w:szCs w:val="24"/>
        </w:rPr>
        <w:t>соответствующего муниципального правового акта  местной администрации</w:t>
      </w:r>
      <w:r w:rsidRPr="00D84A98">
        <w:rPr>
          <w:rFonts w:ascii="Times New Roman" w:hAnsi="Times New Roman" w:cs="Times New Roman"/>
          <w:sz w:val="24"/>
          <w:szCs w:val="24"/>
        </w:rPr>
        <w:t>.</w:t>
      </w:r>
    </w:p>
    <w:p w:rsidR="006C25BB" w:rsidRPr="00FB19CD" w:rsidRDefault="006C25BB" w:rsidP="00FB19CD">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6C25BB" w:rsidRPr="00D84A98" w:rsidRDefault="006C25BB" w:rsidP="0040305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Решение местной администрации </w:t>
      </w:r>
      <w:r w:rsidRPr="00D84A98">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Default="006C25BB" w:rsidP="00BF616A">
      <w:pPr>
        <w:autoSpaceDE w:val="0"/>
        <w:autoSpaceDN w:val="0"/>
        <w:adjustRightInd w:val="0"/>
        <w:spacing w:after="0" w:line="240" w:lineRule="auto"/>
        <w:rPr>
          <w:rFonts w:ascii="Times New Roman" w:hAnsi="Times New Roman" w:cs="Times New Roman"/>
          <w:sz w:val="24"/>
          <w:szCs w:val="24"/>
        </w:rPr>
      </w:pPr>
    </w:p>
    <w:p w:rsidR="006C25BB" w:rsidRPr="00102340" w:rsidRDefault="006C25BB" w:rsidP="00502336">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6C25BB" w:rsidRPr="00102340" w:rsidRDefault="006C25BB" w:rsidP="00413EEB">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 xml:space="preserve">к Положению </w:t>
      </w:r>
    </w:p>
    <w:p w:rsidR="006C25BB" w:rsidRPr="00102340" w:rsidRDefault="006C25BB" w:rsidP="00502336">
      <w:pPr>
        <w:autoSpaceDE w:val="0"/>
        <w:autoSpaceDN w:val="0"/>
        <w:adjustRightInd w:val="0"/>
        <w:spacing w:after="0" w:line="240" w:lineRule="auto"/>
        <w:jc w:val="both"/>
        <w:rPr>
          <w:rFonts w:ascii="Times New Roman" w:hAnsi="Times New Roman" w:cs="Times New Roman"/>
          <w:sz w:val="24"/>
          <w:szCs w:val="24"/>
        </w:rPr>
      </w:pPr>
    </w:p>
    <w:p w:rsidR="006C25BB" w:rsidRPr="00102340" w:rsidRDefault="006C25BB" w:rsidP="00502336">
      <w:pPr>
        <w:autoSpaceDE w:val="0"/>
        <w:autoSpaceDN w:val="0"/>
        <w:adjustRightInd w:val="0"/>
        <w:spacing w:after="0" w:line="240" w:lineRule="auto"/>
        <w:jc w:val="right"/>
        <w:rPr>
          <w:rFonts w:ascii="Times New Roman" w:hAnsi="Times New Roman" w:cs="Times New Roman"/>
          <w:sz w:val="24"/>
          <w:szCs w:val="24"/>
        </w:rPr>
      </w:pPr>
      <w:r w:rsidRPr="00102340">
        <w:rPr>
          <w:rFonts w:ascii="Times New Roman" w:hAnsi="Times New Roman" w:cs="Times New Roman"/>
          <w:sz w:val="24"/>
          <w:szCs w:val="24"/>
        </w:rPr>
        <w:t>(форма)</w:t>
      </w:r>
    </w:p>
    <w:p w:rsidR="006C25BB" w:rsidRDefault="006C25BB" w:rsidP="00502336">
      <w:pPr>
        <w:autoSpaceDE w:val="0"/>
        <w:autoSpaceDN w:val="0"/>
        <w:adjustRightInd w:val="0"/>
        <w:spacing w:after="0" w:line="240" w:lineRule="auto"/>
        <w:jc w:val="right"/>
        <w:rPr>
          <w:rFonts w:ascii="Times New Roman" w:hAnsi="Times New Roman" w:cs="Times New Roman"/>
          <w:sz w:val="24"/>
          <w:szCs w:val="24"/>
        </w:rPr>
      </w:pPr>
    </w:p>
    <w:p w:rsidR="006C25BB" w:rsidRDefault="006C25BB" w:rsidP="00502336">
      <w:pPr>
        <w:autoSpaceDE w:val="0"/>
        <w:autoSpaceDN w:val="0"/>
        <w:adjustRightInd w:val="0"/>
        <w:spacing w:after="0" w:line="240" w:lineRule="auto"/>
        <w:jc w:val="right"/>
        <w:rPr>
          <w:rFonts w:ascii="Times New Roman" w:hAnsi="Times New Roman" w:cs="Times New Roman"/>
          <w:sz w:val="24"/>
          <w:szCs w:val="24"/>
        </w:rPr>
      </w:pPr>
    </w:p>
    <w:p w:rsidR="006C25BB" w:rsidRPr="00BA5B98" w:rsidRDefault="006C25BB" w:rsidP="00502336">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6C25BB" w:rsidRPr="00C27FA4" w:rsidRDefault="006C25BB" w:rsidP="00502336">
      <w:pPr>
        <w:autoSpaceDE w:val="0"/>
        <w:autoSpaceDN w:val="0"/>
        <w:adjustRightInd w:val="0"/>
        <w:spacing w:after="0" w:line="240" w:lineRule="auto"/>
        <w:ind w:firstLine="709"/>
        <w:jc w:val="center"/>
        <w:rPr>
          <w:rFonts w:ascii="Times New Roman" w:hAnsi="Times New Roman" w:cs="Times New Roman"/>
          <w:sz w:val="24"/>
          <w:szCs w:val="24"/>
        </w:rPr>
      </w:pPr>
    </w:p>
    <w:p w:rsidR="006C25BB" w:rsidRPr="00C27FA4" w:rsidRDefault="006C25BB" w:rsidP="00502336">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p>
    <w:p w:rsidR="006C25BB" w:rsidRPr="00BA5B98" w:rsidRDefault="006C25BB" w:rsidP="00502336">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6C25BB" w:rsidRPr="00C27FA4" w:rsidRDefault="006C25BB" w:rsidP="00502336">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зарегистрированный (ая) по адресу: ______________________________________</w:t>
      </w:r>
      <w:r>
        <w:rPr>
          <w:rFonts w:ascii="Times New Roman" w:hAnsi="Times New Roman" w:cs="Times New Roman"/>
          <w:sz w:val="24"/>
          <w:szCs w:val="24"/>
        </w:rPr>
        <w:t>_______</w:t>
      </w:r>
      <w:r w:rsidRPr="00C27FA4">
        <w:rPr>
          <w:rFonts w:ascii="Times New Roman" w:hAnsi="Times New Roman" w:cs="Times New Roman"/>
          <w:sz w:val="24"/>
          <w:szCs w:val="24"/>
        </w:rPr>
        <w:t>__</w:t>
      </w:r>
    </w:p>
    <w:p w:rsidR="006C25BB" w:rsidRPr="00C27FA4" w:rsidRDefault="006C25BB" w:rsidP="00502336">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w:t>
      </w:r>
    </w:p>
    <w:p w:rsidR="006C25BB" w:rsidRPr="00C27FA4" w:rsidRDefault="006C25BB" w:rsidP="00502336">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Pr>
          <w:rFonts w:ascii="Times New Roman" w:hAnsi="Times New Roman" w:cs="Times New Roman"/>
          <w:sz w:val="24"/>
          <w:szCs w:val="24"/>
        </w:rPr>
        <w:t>№</w:t>
      </w:r>
      <w:r w:rsidRPr="00C27FA4">
        <w:rPr>
          <w:rFonts w:ascii="Times New Roman" w:hAnsi="Times New Roman" w:cs="Times New Roman"/>
          <w:sz w:val="24"/>
          <w:szCs w:val="24"/>
        </w:rPr>
        <w:t xml:space="preserve"> ____</w:t>
      </w:r>
      <w:r>
        <w:rPr>
          <w:rFonts w:ascii="Times New Roman" w:hAnsi="Times New Roman" w:cs="Times New Roman"/>
          <w:sz w:val="24"/>
          <w:szCs w:val="24"/>
        </w:rPr>
        <w:t>____</w:t>
      </w:r>
      <w:r w:rsidRPr="00C27FA4">
        <w:rPr>
          <w:rFonts w:ascii="Times New Roman" w:hAnsi="Times New Roman" w:cs="Times New Roman"/>
          <w:sz w:val="24"/>
          <w:szCs w:val="24"/>
        </w:rPr>
        <w:t>____ выдан __________________</w:t>
      </w:r>
      <w:r>
        <w:rPr>
          <w:rFonts w:ascii="Times New Roman" w:hAnsi="Times New Roman" w:cs="Times New Roman"/>
          <w:sz w:val="24"/>
          <w:szCs w:val="24"/>
        </w:rPr>
        <w:t>__</w:t>
      </w:r>
      <w:r w:rsidRPr="00C27FA4">
        <w:rPr>
          <w:rFonts w:ascii="Times New Roman" w:hAnsi="Times New Roman" w:cs="Times New Roman"/>
          <w:sz w:val="24"/>
          <w:szCs w:val="24"/>
        </w:rPr>
        <w:t>__________________,</w:t>
      </w:r>
    </w:p>
    <w:p w:rsidR="006C25BB" w:rsidRPr="00BA5B98" w:rsidRDefault="006C25BB" w:rsidP="00502336">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(документа, удостоверяющего личность)                (дата)</w:t>
      </w:r>
    </w:p>
    <w:p w:rsidR="006C25BB" w:rsidRPr="00C27FA4" w:rsidRDefault="006C25BB" w:rsidP="00502336">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p>
    <w:p w:rsidR="006C25BB" w:rsidRPr="00BA5B98" w:rsidRDefault="006C25BB" w:rsidP="00502336">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(орган, выдавший документ, удостоверяющий личность)</w:t>
      </w:r>
    </w:p>
    <w:p w:rsidR="006C25BB" w:rsidRPr="00C27FA4" w:rsidRDefault="006C25BB" w:rsidP="005B2475">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Pr>
          <w:rFonts w:ascii="Times New Roman" w:hAnsi="Times New Roman" w:cs="Times New Roman"/>
          <w:sz w:val="24"/>
          <w:szCs w:val="24"/>
        </w:rPr>
        <w:t>«</w:t>
      </w:r>
      <w:r w:rsidRPr="00C27FA4">
        <w:rPr>
          <w:rFonts w:ascii="Times New Roman" w:hAnsi="Times New Roman" w:cs="Times New Roman"/>
          <w:sz w:val="24"/>
          <w:szCs w:val="24"/>
        </w:rPr>
        <w:t>О персональных данных</w:t>
      </w:r>
      <w:r>
        <w:rPr>
          <w:rFonts w:ascii="Times New Roman" w:hAnsi="Times New Roman" w:cs="Times New Roman"/>
          <w:sz w:val="24"/>
          <w:szCs w:val="24"/>
        </w:rPr>
        <w:t>» настоящим даю свое согласие на о</w:t>
      </w:r>
      <w:r w:rsidRPr="00C27FA4">
        <w:rPr>
          <w:rFonts w:ascii="Times New Roman" w:hAnsi="Times New Roman" w:cs="Times New Roman"/>
          <w:sz w:val="24"/>
          <w:szCs w:val="24"/>
        </w:rPr>
        <w:t xml:space="preserve">бработку моих персональных данных </w:t>
      </w:r>
      <w:r>
        <w:rPr>
          <w:rFonts w:ascii="Times New Roman" w:hAnsi="Times New Roman" w:cs="Times New Roman"/>
          <w:sz w:val="24"/>
          <w:szCs w:val="24"/>
        </w:rPr>
        <w:t>местной администрацией</w:t>
      </w:r>
      <w:r w:rsidRPr="00C27FA4">
        <w:rPr>
          <w:rFonts w:ascii="Times New Roman" w:hAnsi="Times New Roman" w:cs="Times New Roman"/>
          <w:sz w:val="24"/>
          <w:szCs w:val="24"/>
        </w:rPr>
        <w:t xml:space="preserve">, находящейся по </w:t>
      </w:r>
      <w:r>
        <w:rPr>
          <w:rFonts w:ascii="Times New Roman" w:hAnsi="Times New Roman" w:cs="Times New Roman"/>
          <w:sz w:val="24"/>
          <w:szCs w:val="24"/>
        </w:rPr>
        <w:t>а</w:t>
      </w:r>
      <w:r w:rsidRPr="00C27FA4">
        <w:rPr>
          <w:rFonts w:ascii="Times New Roman" w:hAnsi="Times New Roman" w:cs="Times New Roman"/>
          <w:sz w:val="24"/>
          <w:szCs w:val="24"/>
        </w:rPr>
        <w:t>дресу</w:t>
      </w:r>
      <w:r>
        <w:rPr>
          <w:rFonts w:ascii="Times New Roman" w:hAnsi="Times New Roman" w:cs="Times New Roman"/>
          <w:sz w:val="24"/>
          <w:szCs w:val="24"/>
        </w:rPr>
        <w:t>: ___________________________</w:t>
      </w:r>
      <w:r w:rsidRPr="00C27FA4">
        <w:rPr>
          <w:rFonts w:ascii="Times New Roman" w:hAnsi="Times New Roman" w:cs="Times New Roman"/>
          <w:sz w:val="24"/>
          <w:szCs w:val="24"/>
        </w:rPr>
        <w:t>.</w:t>
      </w:r>
    </w:p>
    <w:p w:rsidR="006C25BB" w:rsidRPr="00C27FA4"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Pr="00C27FA4">
        <w:rPr>
          <w:rFonts w:ascii="Times New Roman" w:hAnsi="Times New Roman" w:cs="Times New Roman"/>
          <w:sz w:val="24"/>
          <w:szCs w:val="24"/>
        </w:rPr>
        <w:t xml:space="preserve">анных осуществляется операторами персональныхданных в целях рассмотренияпредставленногомною </w:t>
      </w:r>
      <w:r>
        <w:rPr>
          <w:rFonts w:ascii="Times New Roman" w:hAnsi="Times New Roman" w:cs="Times New Roman"/>
          <w:sz w:val="24"/>
          <w:szCs w:val="24"/>
        </w:rPr>
        <w:t xml:space="preserve">инициативного </w:t>
      </w:r>
      <w:r w:rsidRPr="00C27FA4">
        <w:rPr>
          <w:rFonts w:ascii="Times New Roman" w:hAnsi="Times New Roman" w:cs="Times New Roman"/>
          <w:sz w:val="24"/>
          <w:szCs w:val="24"/>
        </w:rPr>
        <w:t xml:space="preserve">проекта насоответствие   установленных требований, подготовкизаключения о </w:t>
      </w:r>
      <w:r>
        <w:rPr>
          <w:rFonts w:ascii="Times New Roman" w:hAnsi="Times New Roman" w:cs="Times New Roman"/>
          <w:sz w:val="24"/>
          <w:szCs w:val="24"/>
        </w:rPr>
        <w:t>п</w:t>
      </w:r>
      <w:r w:rsidRPr="00C27FA4">
        <w:rPr>
          <w:rFonts w:ascii="Times New Roman" w:hAnsi="Times New Roman" w:cs="Times New Roman"/>
          <w:sz w:val="24"/>
          <w:szCs w:val="24"/>
        </w:rPr>
        <w:t>равомерности, возможности, целесообразности реализациипредставленного мною инициативного проекта, реализации проекта, в случаепрохождения его в конкурсном отборе, а также на хранение данных ореализации инициативного проекта на электронных носителях.</w:t>
      </w:r>
    </w:p>
    <w:p w:rsidR="006C25BB"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предоставляется мной на осуществление действий вотношении моих персональных данных, которые необходимы для достиженияуказанных выше целей, включая (без ограничения) сбор, систематизацию,накопление, хранение, уточнение (обновление, изменение), использование,передачу третьим лицам для осуществления действий по обмену информацией,обезличивание, блокирование персональных данных, а также осуществлениелюбых иных действий, предусмотренных действующим законодательствомРоссийской Федерации.</w:t>
      </w:r>
    </w:p>
    <w:p w:rsidR="006C25BB" w:rsidRPr="00C27FA4"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 </w:t>
      </w:r>
      <w:r>
        <w:rPr>
          <w:rFonts w:ascii="Times New Roman" w:hAnsi="Times New Roman" w:cs="Times New Roman"/>
          <w:sz w:val="24"/>
          <w:szCs w:val="24"/>
        </w:rPr>
        <w:t xml:space="preserve">местной </w:t>
      </w:r>
      <w:r w:rsidRPr="00770FCE">
        <w:rPr>
          <w:rFonts w:ascii="Times New Roman" w:hAnsi="Times New Roman" w:cs="Times New Roman"/>
          <w:sz w:val="24"/>
          <w:szCs w:val="24"/>
        </w:rPr>
        <w:t>администрации 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6C25BB" w:rsidRPr="00C27FA4"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вслучае   утраты необходимости в достижении этих целей, если иное непредусмотрено федеральным законом.</w:t>
      </w:r>
    </w:p>
    <w:p w:rsidR="006C25BB"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6C25BB" w:rsidRPr="00C27FA4" w:rsidRDefault="006C25BB" w:rsidP="005B2475">
      <w:pPr>
        <w:autoSpaceDE w:val="0"/>
        <w:autoSpaceDN w:val="0"/>
        <w:adjustRightInd w:val="0"/>
        <w:spacing w:after="0" w:line="240" w:lineRule="auto"/>
        <w:ind w:firstLine="709"/>
        <w:jc w:val="both"/>
        <w:rPr>
          <w:rFonts w:ascii="Times New Roman" w:hAnsi="Times New Roman" w:cs="Times New Roman"/>
          <w:sz w:val="24"/>
          <w:szCs w:val="24"/>
        </w:rPr>
      </w:pPr>
    </w:p>
    <w:p w:rsidR="006C25BB" w:rsidRPr="00C27FA4" w:rsidRDefault="006C25BB" w:rsidP="00502336">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6C25BB" w:rsidRPr="005E4C86" w:rsidRDefault="006C25BB" w:rsidP="00502336">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(фамилия, имя, отчество)                     (подпись)</w:t>
      </w:r>
      <w:bookmarkEnd w:id="2"/>
    </w:p>
    <w:sectPr w:rsidR="006C25BB" w:rsidRPr="005E4C86" w:rsidSect="00FF1AC8">
      <w:footerReference w:type="default" r:id="rId7"/>
      <w:pgSz w:w="11906" w:h="16838"/>
      <w:pgMar w:top="1134" w:right="849" w:bottom="1134" w:left="1418"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5BB" w:rsidRDefault="006C25BB" w:rsidP="005C4FBA">
      <w:pPr>
        <w:spacing w:after="0" w:line="240" w:lineRule="auto"/>
      </w:pPr>
      <w:r>
        <w:separator/>
      </w:r>
    </w:p>
  </w:endnote>
  <w:endnote w:type="continuationSeparator" w:id="1">
    <w:p w:rsidR="006C25BB" w:rsidRDefault="006C25BB" w:rsidP="005C4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BB" w:rsidRPr="00353BD0" w:rsidRDefault="006C25BB">
    <w:pPr>
      <w:pStyle w:val="Footer"/>
      <w:jc w:val="right"/>
      <w:rPr>
        <w:rFonts w:ascii="Times New Roman" w:hAnsi="Times New Roman" w:cs="Times New Roman"/>
      </w:rPr>
    </w:pPr>
    <w:r w:rsidRPr="00353BD0">
      <w:rPr>
        <w:rFonts w:ascii="Times New Roman" w:hAnsi="Times New Roman" w:cs="Times New Roman"/>
      </w:rPr>
      <w:fldChar w:fldCharType="begin"/>
    </w:r>
    <w:r w:rsidRPr="00353BD0">
      <w:rPr>
        <w:rFonts w:ascii="Times New Roman" w:hAnsi="Times New Roman" w:cs="Times New Roman"/>
      </w:rPr>
      <w:instrText xml:space="preserve"> PAGE   \* MERGEFORMAT </w:instrText>
    </w:r>
    <w:r w:rsidRPr="00353BD0">
      <w:rPr>
        <w:rFonts w:ascii="Times New Roman" w:hAnsi="Times New Roman" w:cs="Times New Roman"/>
      </w:rPr>
      <w:fldChar w:fldCharType="separate"/>
    </w:r>
    <w:r>
      <w:rPr>
        <w:rFonts w:ascii="Times New Roman" w:hAnsi="Times New Roman" w:cs="Times New Roman"/>
        <w:noProof/>
      </w:rPr>
      <w:t>8</w:t>
    </w:r>
    <w:r w:rsidRPr="00353BD0">
      <w:rPr>
        <w:rFonts w:ascii="Times New Roman" w:hAnsi="Times New Roman" w:cs="Times New Roman"/>
      </w:rPr>
      <w:fldChar w:fldCharType="end"/>
    </w:r>
  </w:p>
  <w:p w:rsidR="006C25BB" w:rsidRDefault="006C2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5BB" w:rsidRDefault="006C25BB" w:rsidP="005C4FBA">
      <w:pPr>
        <w:spacing w:after="0" w:line="240" w:lineRule="auto"/>
      </w:pPr>
      <w:r>
        <w:separator/>
      </w:r>
    </w:p>
  </w:footnote>
  <w:footnote w:type="continuationSeparator" w:id="1">
    <w:p w:rsidR="006C25BB" w:rsidRDefault="006C25BB" w:rsidP="005C4F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7B9"/>
    <w:multiLevelType w:val="hybridMultilevel"/>
    <w:tmpl w:val="D01C61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C36CF9"/>
    <w:multiLevelType w:val="hybridMultilevel"/>
    <w:tmpl w:val="B8621FDA"/>
    <w:lvl w:ilvl="0" w:tplc="52F29598">
      <w:start w:val="1"/>
      <w:numFmt w:val="decimal"/>
      <w:lvlText w:val="%1."/>
      <w:lvlJc w:val="left"/>
      <w:pPr>
        <w:ind w:left="1766" w:hanging="91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7B66BA"/>
    <w:multiLevelType w:val="hybridMultilevel"/>
    <w:tmpl w:val="81E8FE50"/>
    <w:lvl w:ilvl="0" w:tplc="6BCCEBA2">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5">
    <w:nsid w:val="194E0619"/>
    <w:multiLevelType w:val="multilevel"/>
    <w:tmpl w:val="3E0CC7A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6">
    <w:nsid w:val="20616737"/>
    <w:multiLevelType w:val="hybridMultilevel"/>
    <w:tmpl w:val="292AAAA2"/>
    <w:lvl w:ilvl="0" w:tplc="52F29598">
      <w:start w:val="1"/>
      <w:numFmt w:val="decimal"/>
      <w:lvlText w:val="%1."/>
      <w:lvlJc w:val="left"/>
      <w:pPr>
        <w:ind w:left="1766"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20DA0891"/>
    <w:multiLevelType w:val="hybridMultilevel"/>
    <w:tmpl w:val="822AE7FE"/>
    <w:lvl w:ilvl="0" w:tplc="76D077EE">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89359AE"/>
    <w:multiLevelType w:val="hybridMultilevel"/>
    <w:tmpl w:val="64D48286"/>
    <w:lvl w:ilvl="0" w:tplc="775C621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20233CF"/>
    <w:multiLevelType w:val="hybridMultilevel"/>
    <w:tmpl w:val="A87AE72E"/>
    <w:lvl w:ilvl="0" w:tplc="5F5CAC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363712EA"/>
    <w:multiLevelType w:val="hybridMultilevel"/>
    <w:tmpl w:val="B7D853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7FE4CDE"/>
    <w:multiLevelType w:val="hybridMultilevel"/>
    <w:tmpl w:val="C7664D4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1E73BE"/>
    <w:multiLevelType w:val="hybridMultilevel"/>
    <w:tmpl w:val="23340CCA"/>
    <w:lvl w:ilvl="0" w:tplc="DEB4221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EE17722"/>
    <w:multiLevelType w:val="hybridMultilevel"/>
    <w:tmpl w:val="5E44DFBE"/>
    <w:lvl w:ilvl="0" w:tplc="52F29598">
      <w:start w:val="1"/>
      <w:numFmt w:val="decimal"/>
      <w:lvlText w:val="%1."/>
      <w:lvlJc w:val="left"/>
      <w:pPr>
        <w:ind w:left="1455"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nsid w:val="44DA1B57"/>
    <w:multiLevelType w:val="hybridMultilevel"/>
    <w:tmpl w:val="EC96B83E"/>
    <w:lvl w:ilvl="0" w:tplc="C2D2A5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6D34FE0"/>
    <w:multiLevelType w:val="hybridMultilevel"/>
    <w:tmpl w:val="C5D89104"/>
    <w:lvl w:ilvl="0" w:tplc="7F7C55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72524C1"/>
    <w:multiLevelType w:val="hybridMultilevel"/>
    <w:tmpl w:val="76B43CB6"/>
    <w:lvl w:ilvl="0" w:tplc="04190011">
      <w:start w:val="1"/>
      <w:numFmt w:val="decimal"/>
      <w:lvlText w:val="%1)"/>
      <w:lvlJc w:val="left"/>
      <w:pPr>
        <w:ind w:left="1766"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C9D6AC9"/>
    <w:multiLevelType w:val="hybridMultilevel"/>
    <w:tmpl w:val="CA582412"/>
    <w:lvl w:ilvl="0" w:tplc="52F29598">
      <w:start w:val="1"/>
      <w:numFmt w:val="decimal"/>
      <w:lvlText w:val="%1."/>
      <w:lvlJc w:val="left"/>
      <w:pPr>
        <w:ind w:left="1766" w:hanging="91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1D81634"/>
    <w:multiLevelType w:val="hybridMultilevel"/>
    <w:tmpl w:val="E2C0A490"/>
    <w:lvl w:ilvl="0" w:tplc="034A70B8">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27F0D90"/>
    <w:multiLevelType w:val="hybridMultilevel"/>
    <w:tmpl w:val="11AA27E0"/>
    <w:lvl w:ilvl="0" w:tplc="6BCCEBA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5AFE7B0F"/>
    <w:multiLevelType w:val="hybridMultilevel"/>
    <w:tmpl w:val="CA1C38DA"/>
    <w:lvl w:ilvl="0" w:tplc="D486977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18E5C9D"/>
    <w:multiLevelType w:val="hybridMultilevel"/>
    <w:tmpl w:val="6312048C"/>
    <w:lvl w:ilvl="0" w:tplc="6BCCEBA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63306177"/>
    <w:multiLevelType w:val="hybridMultilevel"/>
    <w:tmpl w:val="DC86A246"/>
    <w:lvl w:ilvl="0" w:tplc="76D077EE">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68D02FAB"/>
    <w:multiLevelType w:val="hybridMultilevel"/>
    <w:tmpl w:val="EAEE675A"/>
    <w:lvl w:ilvl="0" w:tplc="DEEE0562">
      <w:start w:val="1"/>
      <w:numFmt w:val="decimal"/>
      <w:lvlText w:val="%1)"/>
      <w:lvlJc w:val="left"/>
      <w:pPr>
        <w:ind w:left="1729" w:hanging="10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30274B6"/>
    <w:multiLevelType w:val="hybridMultilevel"/>
    <w:tmpl w:val="A54A8A46"/>
    <w:lvl w:ilvl="0" w:tplc="37DC7074">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9"/>
  </w:num>
  <w:num w:numId="2">
    <w:abstractNumId w:val="6"/>
  </w:num>
  <w:num w:numId="3">
    <w:abstractNumId w:val="21"/>
  </w:num>
  <w:num w:numId="4">
    <w:abstractNumId w:val="11"/>
  </w:num>
  <w:num w:numId="5">
    <w:abstractNumId w:val="13"/>
  </w:num>
  <w:num w:numId="6">
    <w:abstractNumId w:val="4"/>
  </w:num>
  <w:num w:numId="7">
    <w:abstractNumId w:val="12"/>
  </w:num>
  <w:num w:numId="8">
    <w:abstractNumId w:val="14"/>
  </w:num>
  <w:num w:numId="9">
    <w:abstractNumId w:val="22"/>
  </w:num>
  <w:num w:numId="10">
    <w:abstractNumId w:val="24"/>
  </w:num>
  <w:num w:numId="11">
    <w:abstractNumId w:val="25"/>
  </w:num>
  <w:num w:numId="12">
    <w:abstractNumId w:val="5"/>
  </w:num>
  <w:num w:numId="13">
    <w:abstractNumId w:val="1"/>
  </w:num>
  <w:num w:numId="14">
    <w:abstractNumId w:val="26"/>
  </w:num>
  <w:num w:numId="15">
    <w:abstractNumId w:val="16"/>
  </w:num>
  <w:num w:numId="16">
    <w:abstractNumId w:val="23"/>
  </w:num>
  <w:num w:numId="17">
    <w:abstractNumId w:val="0"/>
  </w:num>
  <w:num w:numId="18">
    <w:abstractNumId w:val="9"/>
  </w:num>
  <w:num w:numId="19">
    <w:abstractNumId w:val="3"/>
  </w:num>
  <w:num w:numId="20">
    <w:abstractNumId w:val="20"/>
  </w:num>
  <w:num w:numId="21">
    <w:abstractNumId w:val="8"/>
  </w:num>
  <w:num w:numId="22">
    <w:abstractNumId w:val="10"/>
  </w:num>
  <w:num w:numId="23">
    <w:abstractNumId w:val="17"/>
  </w:num>
  <w:num w:numId="24">
    <w:abstractNumId w:val="7"/>
  </w:num>
  <w:num w:numId="25">
    <w:abstractNumId w:val="18"/>
  </w:num>
  <w:num w:numId="26">
    <w:abstractNumId w:val="2"/>
  </w:num>
  <w:num w:numId="27">
    <w:abstractNumId w:val="2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385"/>
    <w:rsid w:val="000069F5"/>
    <w:rsid w:val="00006D89"/>
    <w:rsid w:val="00026237"/>
    <w:rsid w:val="0003244F"/>
    <w:rsid w:val="0003264D"/>
    <w:rsid w:val="00042D5E"/>
    <w:rsid w:val="00066DB2"/>
    <w:rsid w:val="000673D7"/>
    <w:rsid w:val="000704A5"/>
    <w:rsid w:val="00070877"/>
    <w:rsid w:val="00081D4D"/>
    <w:rsid w:val="00082A36"/>
    <w:rsid w:val="000B1BD0"/>
    <w:rsid w:val="000B201E"/>
    <w:rsid w:val="000C4834"/>
    <w:rsid w:val="000C730E"/>
    <w:rsid w:val="00102340"/>
    <w:rsid w:val="001120F1"/>
    <w:rsid w:val="001147C1"/>
    <w:rsid w:val="0011728E"/>
    <w:rsid w:val="001177BD"/>
    <w:rsid w:val="00141749"/>
    <w:rsid w:val="0015357D"/>
    <w:rsid w:val="00153705"/>
    <w:rsid w:val="0015699B"/>
    <w:rsid w:val="00163FEA"/>
    <w:rsid w:val="00167517"/>
    <w:rsid w:val="001761B3"/>
    <w:rsid w:val="001921CC"/>
    <w:rsid w:val="00194E8F"/>
    <w:rsid w:val="001A6776"/>
    <w:rsid w:val="001B2742"/>
    <w:rsid w:val="001B7E19"/>
    <w:rsid w:val="001C1480"/>
    <w:rsid w:val="001C3383"/>
    <w:rsid w:val="001C51D7"/>
    <w:rsid w:val="001C53B0"/>
    <w:rsid w:val="001D01C6"/>
    <w:rsid w:val="001E66C3"/>
    <w:rsid w:val="001F5456"/>
    <w:rsid w:val="00200FEC"/>
    <w:rsid w:val="00201303"/>
    <w:rsid w:val="00201889"/>
    <w:rsid w:val="0022419E"/>
    <w:rsid w:val="0022500F"/>
    <w:rsid w:val="00225E84"/>
    <w:rsid w:val="00230342"/>
    <w:rsid w:val="00237F40"/>
    <w:rsid w:val="002439ED"/>
    <w:rsid w:val="0024428E"/>
    <w:rsid w:val="00251027"/>
    <w:rsid w:val="00272934"/>
    <w:rsid w:val="00272D9B"/>
    <w:rsid w:val="002731E8"/>
    <w:rsid w:val="002832B7"/>
    <w:rsid w:val="00283C19"/>
    <w:rsid w:val="002A258F"/>
    <w:rsid w:val="002A5367"/>
    <w:rsid w:val="002B195F"/>
    <w:rsid w:val="002C2751"/>
    <w:rsid w:val="002C552D"/>
    <w:rsid w:val="002C7CCB"/>
    <w:rsid w:val="002D0727"/>
    <w:rsid w:val="002D167D"/>
    <w:rsid w:val="002D7219"/>
    <w:rsid w:val="002E5116"/>
    <w:rsid w:val="002E5EA0"/>
    <w:rsid w:val="002E628F"/>
    <w:rsid w:val="002F0947"/>
    <w:rsid w:val="00305ECF"/>
    <w:rsid w:val="00314F90"/>
    <w:rsid w:val="00325B00"/>
    <w:rsid w:val="00346B95"/>
    <w:rsid w:val="00347C56"/>
    <w:rsid w:val="0035025B"/>
    <w:rsid w:val="00353BD0"/>
    <w:rsid w:val="00371DF1"/>
    <w:rsid w:val="00372DBE"/>
    <w:rsid w:val="00375022"/>
    <w:rsid w:val="00376BD0"/>
    <w:rsid w:val="00381998"/>
    <w:rsid w:val="00390CA6"/>
    <w:rsid w:val="003F32F8"/>
    <w:rsid w:val="00403051"/>
    <w:rsid w:val="00413EEB"/>
    <w:rsid w:val="00421558"/>
    <w:rsid w:val="00423A99"/>
    <w:rsid w:val="00431458"/>
    <w:rsid w:val="00436429"/>
    <w:rsid w:val="00446E59"/>
    <w:rsid w:val="00450978"/>
    <w:rsid w:val="00453C67"/>
    <w:rsid w:val="00457444"/>
    <w:rsid w:val="00472335"/>
    <w:rsid w:val="004A10BF"/>
    <w:rsid w:val="004A4690"/>
    <w:rsid w:val="004B279F"/>
    <w:rsid w:val="004E10DC"/>
    <w:rsid w:val="00502336"/>
    <w:rsid w:val="00504D05"/>
    <w:rsid w:val="005122D2"/>
    <w:rsid w:val="00522A1A"/>
    <w:rsid w:val="0053512E"/>
    <w:rsid w:val="005437FB"/>
    <w:rsid w:val="00546B02"/>
    <w:rsid w:val="00565B66"/>
    <w:rsid w:val="005705E7"/>
    <w:rsid w:val="00581383"/>
    <w:rsid w:val="0058271E"/>
    <w:rsid w:val="00585CD9"/>
    <w:rsid w:val="00586371"/>
    <w:rsid w:val="0058772E"/>
    <w:rsid w:val="00587997"/>
    <w:rsid w:val="005953A2"/>
    <w:rsid w:val="00595F8D"/>
    <w:rsid w:val="005A5A22"/>
    <w:rsid w:val="005B2475"/>
    <w:rsid w:val="005B7AE5"/>
    <w:rsid w:val="005C2E12"/>
    <w:rsid w:val="005C4FBA"/>
    <w:rsid w:val="005D6EF6"/>
    <w:rsid w:val="005E4C86"/>
    <w:rsid w:val="00601586"/>
    <w:rsid w:val="00617B2C"/>
    <w:rsid w:val="00627913"/>
    <w:rsid w:val="00627B91"/>
    <w:rsid w:val="00631BF2"/>
    <w:rsid w:val="00640182"/>
    <w:rsid w:val="006646C0"/>
    <w:rsid w:val="006774C3"/>
    <w:rsid w:val="006776FB"/>
    <w:rsid w:val="00690DF3"/>
    <w:rsid w:val="006B708D"/>
    <w:rsid w:val="006B72CC"/>
    <w:rsid w:val="006C25BB"/>
    <w:rsid w:val="006C3191"/>
    <w:rsid w:val="006C57C4"/>
    <w:rsid w:val="006C6352"/>
    <w:rsid w:val="006D0286"/>
    <w:rsid w:val="006D1C47"/>
    <w:rsid w:val="006E0F6A"/>
    <w:rsid w:val="006E2A5D"/>
    <w:rsid w:val="006F4F6E"/>
    <w:rsid w:val="00701CAA"/>
    <w:rsid w:val="00707CE4"/>
    <w:rsid w:val="00715AB0"/>
    <w:rsid w:val="00734586"/>
    <w:rsid w:val="00735A0D"/>
    <w:rsid w:val="00742247"/>
    <w:rsid w:val="007542DA"/>
    <w:rsid w:val="00755A96"/>
    <w:rsid w:val="0075639B"/>
    <w:rsid w:val="00757E92"/>
    <w:rsid w:val="00770FCE"/>
    <w:rsid w:val="00780A40"/>
    <w:rsid w:val="007872D4"/>
    <w:rsid w:val="00797301"/>
    <w:rsid w:val="007B1788"/>
    <w:rsid w:val="007D7734"/>
    <w:rsid w:val="007E276E"/>
    <w:rsid w:val="007E5BBC"/>
    <w:rsid w:val="007F22F4"/>
    <w:rsid w:val="0080340E"/>
    <w:rsid w:val="00806CCC"/>
    <w:rsid w:val="00807CB0"/>
    <w:rsid w:val="00817E60"/>
    <w:rsid w:val="008268D5"/>
    <w:rsid w:val="008431BB"/>
    <w:rsid w:val="00844619"/>
    <w:rsid w:val="00845401"/>
    <w:rsid w:val="00864582"/>
    <w:rsid w:val="0087388E"/>
    <w:rsid w:val="00882EBD"/>
    <w:rsid w:val="00882F14"/>
    <w:rsid w:val="00884836"/>
    <w:rsid w:val="008A1183"/>
    <w:rsid w:val="008A435D"/>
    <w:rsid w:val="008B10A6"/>
    <w:rsid w:val="008B20F2"/>
    <w:rsid w:val="008C05D8"/>
    <w:rsid w:val="008C7BF0"/>
    <w:rsid w:val="008D567F"/>
    <w:rsid w:val="008E0D4B"/>
    <w:rsid w:val="008E2EEC"/>
    <w:rsid w:val="008F4286"/>
    <w:rsid w:val="009149C9"/>
    <w:rsid w:val="00915538"/>
    <w:rsid w:val="00922C7C"/>
    <w:rsid w:val="00935FBD"/>
    <w:rsid w:val="009401AB"/>
    <w:rsid w:val="009433C4"/>
    <w:rsid w:val="00943894"/>
    <w:rsid w:val="00951ADD"/>
    <w:rsid w:val="0095414C"/>
    <w:rsid w:val="00961C4C"/>
    <w:rsid w:val="009648D0"/>
    <w:rsid w:val="009A4CAA"/>
    <w:rsid w:val="009C3792"/>
    <w:rsid w:val="009D0082"/>
    <w:rsid w:val="009D2D16"/>
    <w:rsid w:val="009D3918"/>
    <w:rsid w:val="009D7BC5"/>
    <w:rsid w:val="009E3766"/>
    <w:rsid w:val="009E391B"/>
    <w:rsid w:val="009F132E"/>
    <w:rsid w:val="00A02D73"/>
    <w:rsid w:val="00A146D6"/>
    <w:rsid w:val="00A430C2"/>
    <w:rsid w:val="00A43F38"/>
    <w:rsid w:val="00A63D6F"/>
    <w:rsid w:val="00A71F10"/>
    <w:rsid w:val="00A75642"/>
    <w:rsid w:val="00A839A4"/>
    <w:rsid w:val="00A85BD9"/>
    <w:rsid w:val="00A904C0"/>
    <w:rsid w:val="00A96953"/>
    <w:rsid w:val="00AA5C76"/>
    <w:rsid w:val="00AE5662"/>
    <w:rsid w:val="00AE7776"/>
    <w:rsid w:val="00AF10EF"/>
    <w:rsid w:val="00AF30AF"/>
    <w:rsid w:val="00B03C69"/>
    <w:rsid w:val="00B06751"/>
    <w:rsid w:val="00B1095E"/>
    <w:rsid w:val="00B34298"/>
    <w:rsid w:val="00B348F8"/>
    <w:rsid w:val="00B45A7A"/>
    <w:rsid w:val="00B612E0"/>
    <w:rsid w:val="00B61385"/>
    <w:rsid w:val="00B66F44"/>
    <w:rsid w:val="00B70171"/>
    <w:rsid w:val="00B70241"/>
    <w:rsid w:val="00B72BBF"/>
    <w:rsid w:val="00B80487"/>
    <w:rsid w:val="00B96939"/>
    <w:rsid w:val="00BA2B75"/>
    <w:rsid w:val="00BA5B98"/>
    <w:rsid w:val="00BB27D3"/>
    <w:rsid w:val="00BC0EF3"/>
    <w:rsid w:val="00BC1013"/>
    <w:rsid w:val="00BC2EE8"/>
    <w:rsid w:val="00BF2B2E"/>
    <w:rsid w:val="00BF616A"/>
    <w:rsid w:val="00C06CA6"/>
    <w:rsid w:val="00C26D74"/>
    <w:rsid w:val="00C27FA4"/>
    <w:rsid w:val="00C658EA"/>
    <w:rsid w:val="00C76F81"/>
    <w:rsid w:val="00C86E3B"/>
    <w:rsid w:val="00C90C59"/>
    <w:rsid w:val="00CA07DF"/>
    <w:rsid w:val="00CA112F"/>
    <w:rsid w:val="00CA38E6"/>
    <w:rsid w:val="00CC3CC8"/>
    <w:rsid w:val="00CD1F61"/>
    <w:rsid w:val="00CD2CFD"/>
    <w:rsid w:val="00CE187A"/>
    <w:rsid w:val="00CF072C"/>
    <w:rsid w:val="00CF1E5D"/>
    <w:rsid w:val="00D06801"/>
    <w:rsid w:val="00D07EEC"/>
    <w:rsid w:val="00D111C3"/>
    <w:rsid w:val="00D1371A"/>
    <w:rsid w:val="00D35A1F"/>
    <w:rsid w:val="00D368BD"/>
    <w:rsid w:val="00D45792"/>
    <w:rsid w:val="00D56219"/>
    <w:rsid w:val="00D7548A"/>
    <w:rsid w:val="00D84A98"/>
    <w:rsid w:val="00D9008E"/>
    <w:rsid w:val="00DA54C2"/>
    <w:rsid w:val="00DB06D2"/>
    <w:rsid w:val="00DB5BAF"/>
    <w:rsid w:val="00DD1FED"/>
    <w:rsid w:val="00DE4D3F"/>
    <w:rsid w:val="00DF7332"/>
    <w:rsid w:val="00E0035B"/>
    <w:rsid w:val="00E074E4"/>
    <w:rsid w:val="00E16CF7"/>
    <w:rsid w:val="00E2039C"/>
    <w:rsid w:val="00E228BA"/>
    <w:rsid w:val="00E35AE1"/>
    <w:rsid w:val="00E61F61"/>
    <w:rsid w:val="00E65116"/>
    <w:rsid w:val="00E81424"/>
    <w:rsid w:val="00E91936"/>
    <w:rsid w:val="00E91968"/>
    <w:rsid w:val="00EA53AF"/>
    <w:rsid w:val="00EB43C1"/>
    <w:rsid w:val="00EC5506"/>
    <w:rsid w:val="00EF0124"/>
    <w:rsid w:val="00EF3300"/>
    <w:rsid w:val="00EF44BB"/>
    <w:rsid w:val="00F012FC"/>
    <w:rsid w:val="00F21291"/>
    <w:rsid w:val="00F23D2D"/>
    <w:rsid w:val="00F26FD7"/>
    <w:rsid w:val="00F370E7"/>
    <w:rsid w:val="00F51CC5"/>
    <w:rsid w:val="00F524B1"/>
    <w:rsid w:val="00F739FC"/>
    <w:rsid w:val="00F835FD"/>
    <w:rsid w:val="00FA55F4"/>
    <w:rsid w:val="00FB19CD"/>
    <w:rsid w:val="00FB1B19"/>
    <w:rsid w:val="00FC7F91"/>
    <w:rsid w:val="00FD3D06"/>
    <w:rsid w:val="00FD7294"/>
    <w:rsid w:val="00FE1FB2"/>
    <w:rsid w:val="00FE3575"/>
    <w:rsid w:val="00FF0F12"/>
    <w:rsid w:val="00FF1A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0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61385"/>
    <w:pPr>
      <w:widowControl w:val="0"/>
      <w:autoSpaceDE w:val="0"/>
      <w:autoSpaceDN w:val="0"/>
    </w:pPr>
    <w:rPr>
      <w:rFonts w:eastAsia="Times New Roman" w:cs="Calibri"/>
    </w:rPr>
  </w:style>
  <w:style w:type="paragraph" w:customStyle="1" w:styleId="ConsPlusNonformat">
    <w:name w:val="ConsPlusNonformat"/>
    <w:uiPriority w:val="99"/>
    <w:rsid w:val="00B6138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61385"/>
    <w:pPr>
      <w:widowControl w:val="0"/>
      <w:autoSpaceDE w:val="0"/>
      <w:autoSpaceDN w:val="0"/>
    </w:pPr>
    <w:rPr>
      <w:rFonts w:eastAsia="Times New Roman" w:cs="Calibri"/>
      <w:b/>
      <w:bCs/>
    </w:rPr>
  </w:style>
  <w:style w:type="paragraph" w:customStyle="1" w:styleId="ConsPlusTitlePage">
    <w:name w:val="ConsPlusTitlePage"/>
    <w:uiPriority w:val="99"/>
    <w:rsid w:val="00B61385"/>
    <w:pPr>
      <w:widowControl w:val="0"/>
      <w:autoSpaceDE w:val="0"/>
      <w:autoSpaceDN w:val="0"/>
    </w:pPr>
    <w:rPr>
      <w:rFonts w:ascii="Tahoma" w:eastAsia="Times New Roman" w:hAnsi="Tahoma" w:cs="Tahoma"/>
      <w:sz w:val="20"/>
      <w:szCs w:val="20"/>
    </w:rPr>
  </w:style>
  <w:style w:type="character" w:styleId="Hyperlink">
    <w:name w:val="Hyperlink"/>
    <w:basedOn w:val="DefaultParagraphFont"/>
    <w:uiPriority w:val="99"/>
    <w:rsid w:val="00735A0D"/>
    <w:rPr>
      <w:color w:val="0000FF"/>
      <w:u w:val="single"/>
    </w:rPr>
  </w:style>
  <w:style w:type="paragraph" w:styleId="ListParagraph">
    <w:name w:val="List Paragraph"/>
    <w:basedOn w:val="Normal"/>
    <w:uiPriority w:val="99"/>
    <w:qFormat/>
    <w:rsid w:val="001B2742"/>
    <w:pPr>
      <w:ind w:left="720"/>
    </w:pPr>
  </w:style>
  <w:style w:type="character" w:customStyle="1" w:styleId="Bodytext">
    <w:name w:val="Body text_"/>
    <w:basedOn w:val="DefaultParagraphFont"/>
    <w:link w:val="1"/>
    <w:uiPriority w:val="99"/>
    <w:locked/>
    <w:rsid w:val="005B7AE5"/>
    <w:rPr>
      <w:rFonts w:ascii="Times New Roman" w:hAnsi="Times New Roman" w:cs="Times New Roman"/>
      <w:sz w:val="25"/>
      <w:szCs w:val="25"/>
      <w:shd w:val="clear" w:color="auto" w:fill="FFFFFF"/>
    </w:rPr>
  </w:style>
  <w:style w:type="paragraph" w:customStyle="1" w:styleId="1">
    <w:name w:val="Основной текст1"/>
    <w:basedOn w:val="Normal"/>
    <w:link w:val="Bodytext"/>
    <w:uiPriority w:val="99"/>
    <w:rsid w:val="005B7AE5"/>
    <w:pPr>
      <w:shd w:val="clear" w:color="auto" w:fill="FFFFFF"/>
      <w:spacing w:after="660" w:line="240" w:lineRule="atLeast"/>
      <w:ind w:hanging="540"/>
    </w:pPr>
    <w:rPr>
      <w:rFonts w:ascii="Times New Roman" w:eastAsia="Times New Roman" w:hAnsi="Times New Roman" w:cs="Times New Roman"/>
      <w:sz w:val="25"/>
      <w:szCs w:val="25"/>
    </w:rPr>
  </w:style>
  <w:style w:type="paragraph" w:styleId="NormalWeb">
    <w:name w:val="Normal (Web)"/>
    <w:basedOn w:val="Normal"/>
    <w:uiPriority w:val="99"/>
    <w:semiHidden/>
    <w:rsid w:val="002B19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5C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FBA"/>
    <w:rPr>
      <w:rFonts w:ascii="Tahoma" w:hAnsi="Tahoma" w:cs="Tahoma"/>
      <w:sz w:val="16"/>
      <w:szCs w:val="16"/>
    </w:rPr>
  </w:style>
  <w:style w:type="paragraph" w:styleId="Header">
    <w:name w:val="header"/>
    <w:basedOn w:val="Normal"/>
    <w:link w:val="HeaderChar"/>
    <w:uiPriority w:val="99"/>
    <w:rsid w:val="005C4F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C4FBA"/>
  </w:style>
  <w:style w:type="paragraph" w:styleId="Footer">
    <w:name w:val="footer"/>
    <w:basedOn w:val="Normal"/>
    <w:link w:val="FooterChar"/>
    <w:uiPriority w:val="99"/>
    <w:rsid w:val="005C4F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C4FBA"/>
  </w:style>
  <w:style w:type="character" w:customStyle="1" w:styleId="Heading1">
    <w:name w:val="Heading #1_"/>
    <w:basedOn w:val="DefaultParagraphFont"/>
    <w:link w:val="Heading10"/>
    <w:uiPriority w:val="99"/>
    <w:locked/>
    <w:rsid w:val="004A10BF"/>
    <w:rPr>
      <w:rFonts w:ascii="Times New Roman" w:hAnsi="Times New Roman" w:cs="Times New Roman"/>
      <w:sz w:val="24"/>
      <w:szCs w:val="24"/>
      <w:shd w:val="clear" w:color="auto" w:fill="FFFFFF"/>
    </w:rPr>
  </w:style>
  <w:style w:type="paragraph" w:customStyle="1" w:styleId="Heading10">
    <w:name w:val="Heading #1"/>
    <w:basedOn w:val="Normal"/>
    <w:link w:val="Heading1"/>
    <w:uiPriority w:val="99"/>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NoSpacing">
    <w:name w:val="No Spacing"/>
    <w:uiPriority w:val="99"/>
    <w:qFormat/>
    <w:rsid w:val="0022500F"/>
    <w:pPr>
      <w:ind w:left="-284" w:firstLine="992"/>
      <w:jc w:val="both"/>
    </w:pPr>
    <w:rPr>
      <w:rFonts w:cs="Calibri"/>
      <w:lang w:eastAsia="en-US"/>
    </w:rPr>
  </w:style>
  <w:style w:type="paragraph" w:styleId="FootnoteText">
    <w:name w:val="footnote text"/>
    <w:basedOn w:val="Normal"/>
    <w:link w:val="FootnoteTextChar"/>
    <w:uiPriority w:val="99"/>
    <w:semiHidden/>
    <w:rsid w:val="00FB19C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B19CD"/>
    <w:rPr>
      <w:sz w:val="20"/>
      <w:szCs w:val="20"/>
    </w:rPr>
  </w:style>
  <w:style w:type="character" w:styleId="FootnoteReference">
    <w:name w:val="footnote reference"/>
    <w:basedOn w:val="DefaultParagraphFont"/>
    <w:uiPriority w:val="99"/>
    <w:semiHidden/>
    <w:rsid w:val="00FB19CD"/>
    <w:rPr>
      <w:vertAlign w:val="superscript"/>
    </w:rPr>
  </w:style>
  <w:style w:type="paragraph" w:styleId="DocumentMap">
    <w:name w:val="Document Map"/>
    <w:basedOn w:val="Normal"/>
    <w:link w:val="DocumentMapChar"/>
    <w:uiPriority w:val="99"/>
    <w:semiHidden/>
    <w:rsid w:val="009149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72934"/>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478352283">
      <w:marLeft w:val="0"/>
      <w:marRight w:val="0"/>
      <w:marTop w:val="0"/>
      <w:marBottom w:val="0"/>
      <w:divBdr>
        <w:top w:val="none" w:sz="0" w:space="0" w:color="auto"/>
        <w:left w:val="none" w:sz="0" w:space="0" w:color="auto"/>
        <w:bottom w:val="none" w:sz="0" w:space="0" w:color="auto"/>
        <w:right w:val="none" w:sz="0" w:space="0" w:color="auto"/>
      </w:divBdr>
    </w:div>
    <w:div w:id="478352284">
      <w:marLeft w:val="0"/>
      <w:marRight w:val="0"/>
      <w:marTop w:val="0"/>
      <w:marBottom w:val="0"/>
      <w:divBdr>
        <w:top w:val="none" w:sz="0" w:space="0" w:color="auto"/>
        <w:left w:val="none" w:sz="0" w:space="0" w:color="auto"/>
        <w:bottom w:val="none" w:sz="0" w:space="0" w:color="auto"/>
        <w:right w:val="none" w:sz="0" w:space="0" w:color="auto"/>
      </w:divBdr>
    </w:div>
    <w:div w:id="478352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2564</Words>
  <Characters>14615</Characters>
  <Application>Microsoft Office Outlook</Application>
  <DocSecurity>0</DocSecurity>
  <Lines>0</Lines>
  <Paragraphs>0</Paragraphs>
  <ScaleCrop>false</ScaleCrop>
  <Company>WolfishLair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Guest</dc:creator>
  <cp:keywords/>
  <dc:description/>
  <cp:lastModifiedBy>USER</cp:lastModifiedBy>
  <cp:revision>4</cp:revision>
  <cp:lastPrinted>2021-01-19T05:11:00Z</cp:lastPrinted>
  <dcterms:created xsi:type="dcterms:W3CDTF">2021-01-19T05:05:00Z</dcterms:created>
  <dcterms:modified xsi:type="dcterms:W3CDTF">2021-01-19T05:13:00Z</dcterms:modified>
</cp:coreProperties>
</file>