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AD" w:rsidRPr="00292BAD" w:rsidRDefault="00292BAD">
      <w:pPr>
        <w:pStyle w:val="Style2"/>
        <w:widowControl/>
        <w:spacing w:before="67" w:line="317" w:lineRule="exact"/>
        <w:ind w:left="389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</w:t>
      </w:r>
      <w:r w:rsidR="009C1B8A">
        <w:rPr>
          <w:rStyle w:val="FontStyle11"/>
          <w:sz w:val="28"/>
          <w:szCs w:val="28"/>
        </w:rPr>
        <w:t xml:space="preserve">                                                                           </w:t>
      </w:r>
      <w:r>
        <w:rPr>
          <w:rStyle w:val="FontStyle11"/>
          <w:sz w:val="28"/>
          <w:szCs w:val="28"/>
        </w:rPr>
        <w:t xml:space="preserve">                                                             </w:t>
      </w:r>
    </w:p>
    <w:p w:rsidR="006D3664" w:rsidRPr="001945A5" w:rsidRDefault="00B7281B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</w:t>
      </w:r>
      <w:r w:rsidR="006A0CB1" w:rsidRPr="001945A5">
        <w:rPr>
          <w:rStyle w:val="FontStyle11"/>
          <w:sz w:val="28"/>
          <w:szCs w:val="28"/>
        </w:rPr>
        <w:t xml:space="preserve">РОССИЙСКАЯ ФЕДЕРАЦИЯ </w:t>
      </w:r>
    </w:p>
    <w:p w:rsidR="006D3664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ЧЕЛЯБИНСКАЯ ОБЛАСТЬ </w:t>
      </w:r>
    </w:p>
    <w:p w:rsidR="00110088" w:rsidRPr="001945A5" w:rsidRDefault="006A0CB1" w:rsidP="0021545D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110088" w:rsidRPr="001945A5" w:rsidRDefault="00110088">
      <w:pPr>
        <w:pStyle w:val="Style1"/>
        <w:widowControl/>
        <w:spacing w:line="240" w:lineRule="exact"/>
        <w:ind w:left="245"/>
        <w:jc w:val="center"/>
        <w:rPr>
          <w:sz w:val="28"/>
          <w:szCs w:val="28"/>
        </w:rPr>
      </w:pPr>
    </w:p>
    <w:p w:rsidR="00110088" w:rsidRPr="001945A5" w:rsidRDefault="006A0CB1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РЕШЕНИЕ</w:t>
      </w:r>
    </w:p>
    <w:p w:rsidR="00995836" w:rsidRDefault="00995836" w:rsidP="00B7281B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pacing w:val="40"/>
          <w:sz w:val="28"/>
          <w:szCs w:val="28"/>
        </w:rPr>
      </w:pPr>
    </w:p>
    <w:p w:rsidR="00110088" w:rsidRPr="001945A5" w:rsidRDefault="00995836" w:rsidP="00B7281B">
      <w:pPr>
        <w:pStyle w:val="Style3"/>
        <w:widowControl/>
        <w:tabs>
          <w:tab w:val="left" w:leader="underscore" w:pos="2304"/>
        </w:tabs>
        <w:spacing w:before="62" w:line="240" w:lineRule="auto"/>
        <w:rPr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>17</w:t>
      </w:r>
      <w:r w:rsidR="001A4EBB">
        <w:rPr>
          <w:rStyle w:val="FontStyle11"/>
          <w:spacing w:val="40"/>
          <w:sz w:val="28"/>
          <w:szCs w:val="28"/>
        </w:rPr>
        <w:t xml:space="preserve"> </w:t>
      </w:r>
      <w:r w:rsidR="00B7281B">
        <w:rPr>
          <w:rStyle w:val="FontStyle11"/>
          <w:spacing w:val="40"/>
          <w:sz w:val="28"/>
          <w:szCs w:val="28"/>
        </w:rPr>
        <w:t>м</w:t>
      </w:r>
      <w:r w:rsidR="009C1B8A">
        <w:rPr>
          <w:rStyle w:val="FontStyle11"/>
          <w:spacing w:val="40"/>
          <w:sz w:val="28"/>
          <w:szCs w:val="28"/>
        </w:rPr>
        <w:t>ая</w:t>
      </w:r>
      <w:r w:rsidR="001A4EBB">
        <w:rPr>
          <w:rStyle w:val="FontStyle11"/>
          <w:spacing w:val="40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20</w:t>
      </w:r>
      <w:r w:rsidR="0073564B">
        <w:rPr>
          <w:rStyle w:val="FontStyle11"/>
          <w:sz w:val="28"/>
          <w:szCs w:val="28"/>
        </w:rPr>
        <w:t>2</w:t>
      </w:r>
      <w:r w:rsidR="00B7281B">
        <w:rPr>
          <w:rStyle w:val="FontStyle11"/>
          <w:sz w:val="28"/>
          <w:szCs w:val="28"/>
        </w:rPr>
        <w:t>3</w:t>
      </w:r>
      <w:r w:rsidR="006A0CB1" w:rsidRPr="001945A5">
        <w:rPr>
          <w:rStyle w:val="FontStyle11"/>
          <w:sz w:val="28"/>
          <w:szCs w:val="28"/>
        </w:rPr>
        <w:t>г.</w:t>
      </w:r>
      <w:r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 xml:space="preserve"> № </w:t>
      </w:r>
      <w:r w:rsidR="00940C13">
        <w:rPr>
          <w:rStyle w:val="FontStyle11"/>
          <w:sz w:val="28"/>
          <w:szCs w:val="28"/>
        </w:rPr>
        <w:t>15</w:t>
      </w:r>
    </w:p>
    <w:p w:rsidR="00995836" w:rsidRDefault="00995836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bookmarkStart w:id="0" w:name="_GoBack"/>
      <w:bookmarkEnd w:id="0"/>
    </w:p>
    <w:p w:rsidR="00110088" w:rsidRPr="001945A5" w:rsidRDefault="006A0CB1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Об Итоговом документе публичных слушаний, проведенных </w:t>
      </w:r>
      <w:r w:rsidR="0073564B">
        <w:rPr>
          <w:rStyle w:val="FontStyle11"/>
          <w:sz w:val="28"/>
          <w:szCs w:val="28"/>
        </w:rPr>
        <w:t>0</w:t>
      </w:r>
      <w:r w:rsidR="00B7281B">
        <w:rPr>
          <w:rStyle w:val="FontStyle11"/>
          <w:sz w:val="28"/>
          <w:szCs w:val="28"/>
        </w:rPr>
        <w:t>2</w:t>
      </w:r>
      <w:r w:rsidRPr="001945A5">
        <w:rPr>
          <w:rStyle w:val="FontStyle11"/>
          <w:sz w:val="28"/>
          <w:szCs w:val="28"/>
        </w:rPr>
        <w:t>.</w:t>
      </w:r>
      <w:r w:rsidR="0073564B">
        <w:rPr>
          <w:rStyle w:val="FontStyle11"/>
          <w:sz w:val="28"/>
          <w:szCs w:val="28"/>
        </w:rPr>
        <w:t>0</w:t>
      </w:r>
      <w:r w:rsidR="00B7281B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>.20</w:t>
      </w:r>
      <w:r w:rsidR="0073564B">
        <w:rPr>
          <w:rStyle w:val="FontStyle11"/>
          <w:sz w:val="28"/>
          <w:szCs w:val="28"/>
        </w:rPr>
        <w:t>2</w:t>
      </w:r>
      <w:r w:rsidR="00B7281B">
        <w:rPr>
          <w:rStyle w:val="FontStyle11"/>
          <w:sz w:val="28"/>
          <w:szCs w:val="28"/>
        </w:rPr>
        <w:t>3</w:t>
      </w:r>
      <w:r w:rsidRPr="001945A5">
        <w:rPr>
          <w:rStyle w:val="FontStyle11"/>
          <w:sz w:val="28"/>
          <w:szCs w:val="28"/>
        </w:rPr>
        <w:t xml:space="preserve"> г.</w:t>
      </w:r>
    </w:p>
    <w:p w:rsidR="00110088" w:rsidRPr="001945A5" w:rsidRDefault="00110088">
      <w:pPr>
        <w:pStyle w:val="Style4"/>
        <w:widowControl/>
        <w:spacing w:line="240" w:lineRule="exact"/>
        <w:rPr>
          <w:sz w:val="28"/>
          <w:szCs w:val="28"/>
        </w:rPr>
      </w:pPr>
    </w:p>
    <w:p w:rsidR="0021545D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Рассмотрев </w:t>
      </w:r>
      <w:r w:rsidR="000F5955">
        <w:rPr>
          <w:rStyle w:val="FontStyle11"/>
          <w:sz w:val="28"/>
          <w:szCs w:val="28"/>
        </w:rPr>
        <w:t xml:space="preserve">проект </w:t>
      </w:r>
      <w:r w:rsidRPr="001945A5">
        <w:rPr>
          <w:rStyle w:val="FontStyle11"/>
          <w:sz w:val="28"/>
          <w:szCs w:val="28"/>
        </w:rPr>
        <w:t>Итогов</w:t>
      </w:r>
      <w:r w:rsidR="000F5955">
        <w:rPr>
          <w:rStyle w:val="FontStyle11"/>
          <w:sz w:val="28"/>
          <w:szCs w:val="28"/>
        </w:rPr>
        <w:t>ого</w:t>
      </w:r>
      <w:r w:rsidRPr="001945A5">
        <w:rPr>
          <w:rStyle w:val="FontStyle11"/>
          <w:sz w:val="28"/>
          <w:szCs w:val="28"/>
        </w:rPr>
        <w:t xml:space="preserve"> документ</w:t>
      </w:r>
      <w:r w:rsidR="000F5955">
        <w:rPr>
          <w:rStyle w:val="FontStyle11"/>
          <w:sz w:val="28"/>
          <w:szCs w:val="28"/>
        </w:rPr>
        <w:t>а</w:t>
      </w:r>
      <w:r w:rsidRPr="001945A5">
        <w:rPr>
          <w:rStyle w:val="FontStyle11"/>
          <w:sz w:val="28"/>
          <w:szCs w:val="28"/>
        </w:rPr>
        <w:t>, предложенный Оргкомитетом по проведен</w:t>
      </w:r>
      <w:r w:rsidR="0021545D">
        <w:rPr>
          <w:rStyle w:val="FontStyle11"/>
          <w:sz w:val="28"/>
          <w:szCs w:val="28"/>
        </w:rPr>
        <w:t>ным</w:t>
      </w:r>
      <w:r w:rsidRPr="001945A5">
        <w:rPr>
          <w:rStyle w:val="FontStyle11"/>
          <w:sz w:val="28"/>
          <w:szCs w:val="28"/>
        </w:rPr>
        <w:t xml:space="preserve"> публичны</w:t>
      </w:r>
      <w:r w:rsidR="0021545D">
        <w:rPr>
          <w:rStyle w:val="FontStyle11"/>
          <w:sz w:val="28"/>
          <w:szCs w:val="28"/>
        </w:rPr>
        <w:t>м</w:t>
      </w:r>
      <w:r w:rsidRPr="001945A5">
        <w:rPr>
          <w:rStyle w:val="FontStyle11"/>
          <w:sz w:val="28"/>
          <w:szCs w:val="28"/>
        </w:rPr>
        <w:t xml:space="preserve"> слушани</w:t>
      </w:r>
      <w:r w:rsidR="0021545D">
        <w:rPr>
          <w:rStyle w:val="FontStyle11"/>
          <w:sz w:val="28"/>
          <w:szCs w:val="28"/>
        </w:rPr>
        <w:t xml:space="preserve">ям </w:t>
      </w:r>
      <w:r w:rsidR="0090528F">
        <w:rPr>
          <w:rStyle w:val="FontStyle11"/>
          <w:sz w:val="28"/>
          <w:szCs w:val="28"/>
        </w:rPr>
        <w:t>–</w:t>
      </w:r>
      <w:r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0</w:t>
      </w:r>
      <w:r w:rsidR="0090528F">
        <w:rPr>
          <w:rStyle w:val="FontStyle11"/>
          <w:sz w:val="28"/>
          <w:szCs w:val="28"/>
        </w:rPr>
        <w:t>2 мая</w:t>
      </w:r>
      <w:r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90528F">
        <w:rPr>
          <w:rStyle w:val="FontStyle11"/>
          <w:sz w:val="28"/>
          <w:szCs w:val="28"/>
        </w:rPr>
        <w:t>3</w:t>
      </w:r>
      <w:r w:rsidRPr="001945A5">
        <w:rPr>
          <w:rStyle w:val="FontStyle11"/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</w:t>
      </w:r>
      <w:r w:rsidR="0021545D">
        <w:rPr>
          <w:rStyle w:val="FontStyle11"/>
          <w:sz w:val="28"/>
          <w:szCs w:val="28"/>
        </w:rPr>
        <w:t xml:space="preserve"> </w:t>
      </w:r>
      <w:r w:rsidRPr="001945A5">
        <w:rPr>
          <w:rStyle w:val="FontStyle11"/>
          <w:sz w:val="28"/>
          <w:szCs w:val="28"/>
        </w:rPr>
        <w:t xml:space="preserve">Совет депутатов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</w:t>
      </w:r>
    </w:p>
    <w:p w:rsidR="00995836" w:rsidRPr="00B53FD1" w:rsidRDefault="006A0CB1">
      <w:pPr>
        <w:pStyle w:val="Style4"/>
        <w:widowControl/>
        <w:spacing w:before="91" w:line="317" w:lineRule="exact"/>
        <w:rPr>
          <w:rStyle w:val="FontStyle11"/>
          <w:b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</w:t>
      </w:r>
      <w:r w:rsidR="00995836">
        <w:rPr>
          <w:rStyle w:val="FontStyle11"/>
          <w:sz w:val="28"/>
          <w:szCs w:val="28"/>
        </w:rPr>
        <w:t xml:space="preserve">                                                 </w:t>
      </w:r>
      <w:r w:rsidRPr="00B53FD1">
        <w:rPr>
          <w:rStyle w:val="FontStyle11"/>
          <w:b/>
          <w:sz w:val="28"/>
          <w:szCs w:val="28"/>
        </w:rPr>
        <w:t>РЕШ</w:t>
      </w:r>
      <w:r w:rsidR="00995836" w:rsidRPr="00B53FD1">
        <w:rPr>
          <w:rStyle w:val="FontStyle11"/>
          <w:b/>
          <w:sz w:val="28"/>
          <w:szCs w:val="28"/>
        </w:rPr>
        <w:t>АЕТ</w:t>
      </w:r>
      <w:r w:rsidRPr="00B53FD1">
        <w:rPr>
          <w:rStyle w:val="FontStyle11"/>
          <w:b/>
          <w:sz w:val="28"/>
          <w:szCs w:val="28"/>
        </w:rPr>
        <w:t>:</w:t>
      </w:r>
    </w:p>
    <w:p w:rsidR="001A4EBB" w:rsidRDefault="006A0CB1" w:rsidP="0073564B">
      <w:pPr>
        <w:pStyle w:val="Style3"/>
        <w:widowControl/>
        <w:numPr>
          <w:ilvl w:val="0"/>
          <w:numId w:val="1"/>
        </w:numPr>
        <w:spacing w:before="10" w:line="317" w:lineRule="exact"/>
        <w:rPr>
          <w:rStyle w:val="FontStyle11"/>
          <w:sz w:val="28"/>
          <w:szCs w:val="28"/>
        </w:rPr>
      </w:pPr>
      <w:r w:rsidRPr="0073564B">
        <w:rPr>
          <w:rStyle w:val="FontStyle11"/>
          <w:sz w:val="28"/>
          <w:szCs w:val="28"/>
        </w:rPr>
        <w:t xml:space="preserve">Признать публичные слушания, проведенные </w:t>
      </w:r>
      <w:r w:rsidR="0073564B" w:rsidRPr="0073564B">
        <w:rPr>
          <w:rStyle w:val="FontStyle11"/>
          <w:sz w:val="28"/>
          <w:szCs w:val="28"/>
        </w:rPr>
        <w:t>0</w:t>
      </w:r>
      <w:r w:rsidR="00B7281B">
        <w:rPr>
          <w:rStyle w:val="FontStyle11"/>
          <w:sz w:val="28"/>
          <w:szCs w:val="28"/>
        </w:rPr>
        <w:t>2</w:t>
      </w:r>
      <w:r w:rsidRPr="0073564B">
        <w:rPr>
          <w:rStyle w:val="FontStyle11"/>
          <w:sz w:val="28"/>
          <w:szCs w:val="28"/>
        </w:rPr>
        <w:t xml:space="preserve"> </w:t>
      </w:r>
      <w:r w:rsidR="00B7281B">
        <w:rPr>
          <w:rStyle w:val="FontStyle11"/>
          <w:sz w:val="28"/>
          <w:szCs w:val="28"/>
        </w:rPr>
        <w:t>м</w:t>
      </w:r>
      <w:r w:rsidR="009C1B8A">
        <w:rPr>
          <w:rStyle w:val="FontStyle11"/>
          <w:sz w:val="28"/>
          <w:szCs w:val="28"/>
        </w:rPr>
        <w:t>ая</w:t>
      </w:r>
      <w:r w:rsidRPr="0073564B">
        <w:rPr>
          <w:rStyle w:val="FontStyle11"/>
          <w:sz w:val="28"/>
          <w:szCs w:val="28"/>
        </w:rPr>
        <w:t xml:space="preserve"> 20</w:t>
      </w:r>
      <w:r w:rsidR="0073564B" w:rsidRPr="0073564B">
        <w:rPr>
          <w:rStyle w:val="FontStyle11"/>
          <w:sz w:val="28"/>
          <w:szCs w:val="28"/>
        </w:rPr>
        <w:t>2</w:t>
      </w:r>
      <w:r w:rsidR="00B7281B">
        <w:rPr>
          <w:rStyle w:val="FontStyle11"/>
          <w:sz w:val="28"/>
          <w:szCs w:val="28"/>
        </w:rPr>
        <w:t>3</w:t>
      </w:r>
      <w:r w:rsidR="001A4EBB">
        <w:rPr>
          <w:rStyle w:val="FontStyle11"/>
          <w:sz w:val="28"/>
          <w:szCs w:val="28"/>
        </w:rPr>
        <w:t xml:space="preserve"> г.,            </w:t>
      </w:r>
    </w:p>
    <w:p w:rsidR="00110088" w:rsidRPr="0073564B" w:rsidRDefault="001A4EBB" w:rsidP="001A4EBB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</w:t>
      </w:r>
      <w:r w:rsidR="006A0CB1" w:rsidRPr="0073564B">
        <w:rPr>
          <w:rStyle w:val="FontStyle11"/>
          <w:sz w:val="28"/>
          <w:szCs w:val="28"/>
        </w:rPr>
        <w:t>проекту</w:t>
      </w:r>
      <w:r w:rsidR="0073564B" w:rsidRPr="0073564B">
        <w:rPr>
          <w:rStyle w:val="FontStyle11"/>
          <w:sz w:val="28"/>
          <w:szCs w:val="28"/>
        </w:rPr>
        <w:t xml:space="preserve"> </w:t>
      </w:r>
      <w:r w:rsidR="006A0CB1" w:rsidRPr="0073564B">
        <w:rPr>
          <w:rStyle w:val="FontStyle11"/>
          <w:sz w:val="28"/>
          <w:szCs w:val="28"/>
        </w:rPr>
        <w:t xml:space="preserve">решения Совета депутатов </w:t>
      </w:r>
      <w:proofErr w:type="spellStart"/>
      <w:r w:rsidR="006A0CB1" w:rsidRPr="0073564B">
        <w:rPr>
          <w:rStyle w:val="FontStyle11"/>
          <w:sz w:val="28"/>
          <w:szCs w:val="28"/>
        </w:rPr>
        <w:t>Кунашакского</w:t>
      </w:r>
      <w:proofErr w:type="spellEnd"/>
      <w:r w:rsidR="006A0CB1" w:rsidRPr="0073564B">
        <w:rPr>
          <w:rStyle w:val="FontStyle11"/>
          <w:sz w:val="28"/>
          <w:szCs w:val="28"/>
        </w:rPr>
        <w:t xml:space="preserve"> сельского поселения</w:t>
      </w:r>
    </w:p>
    <w:p w:rsidR="00110088" w:rsidRPr="001945A5" w:rsidRDefault="006A0CB1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«Об исполнении бюджета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за 20</w:t>
      </w:r>
      <w:r w:rsidR="0021545D">
        <w:rPr>
          <w:rStyle w:val="FontStyle11"/>
          <w:sz w:val="28"/>
          <w:szCs w:val="28"/>
        </w:rPr>
        <w:t>2</w:t>
      </w:r>
      <w:r w:rsidR="00B7281B">
        <w:rPr>
          <w:rStyle w:val="FontStyle11"/>
          <w:sz w:val="28"/>
          <w:szCs w:val="28"/>
        </w:rPr>
        <w:t>2</w:t>
      </w:r>
      <w:r w:rsidRPr="001945A5">
        <w:rPr>
          <w:rStyle w:val="FontStyle11"/>
          <w:sz w:val="28"/>
          <w:szCs w:val="28"/>
        </w:rPr>
        <w:t xml:space="preserve"> год» -</w:t>
      </w:r>
    </w:p>
    <w:p w:rsidR="00110088" w:rsidRPr="001945A5" w:rsidRDefault="006A0CB1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состоявшимися.</w:t>
      </w:r>
    </w:p>
    <w:p w:rsidR="00110088" w:rsidRPr="001945A5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 </w:t>
      </w:r>
      <w:r w:rsidR="006A0CB1" w:rsidRPr="001945A5">
        <w:rPr>
          <w:rStyle w:val="FontStyle11"/>
          <w:sz w:val="28"/>
          <w:szCs w:val="28"/>
        </w:rPr>
        <w:t>2.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6A0CB1" w:rsidRPr="001945A5">
        <w:rPr>
          <w:rStyle w:val="FontStyle11"/>
          <w:sz w:val="28"/>
          <w:szCs w:val="28"/>
        </w:rPr>
        <w:t>По итогам рассмотрения результатов публичных слушаний признать задачи, поставленные перед Оргкомитетом - выполненными, работу Оргкомитета - завершенной.</w:t>
      </w:r>
      <w:proofErr w:type="gramEnd"/>
    </w:p>
    <w:p w:rsidR="006D3664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3.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Утвердить Итоговый документ, предложенный Оргкомитетом по проведен</w:t>
      </w:r>
      <w:r w:rsidR="0021545D">
        <w:rPr>
          <w:rStyle w:val="FontStyle11"/>
          <w:sz w:val="28"/>
          <w:szCs w:val="28"/>
        </w:rPr>
        <w:t xml:space="preserve">ным </w:t>
      </w:r>
      <w:r w:rsidR="006A0CB1" w:rsidRPr="001945A5">
        <w:rPr>
          <w:rStyle w:val="FontStyle11"/>
          <w:sz w:val="28"/>
          <w:szCs w:val="28"/>
        </w:rPr>
        <w:t>публичны</w:t>
      </w:r>
      <w:r w:rsidR="0021545D">
        <w:rPr>
          <w:rStyle w:val="FontStyle11"/>
          <w:sz w:val="28"/>
          <w:szCs w:val="28"/>
        </w:rPr>
        <w:t>м</w:t>
      </w:r>
      <w:r w:rsidR="006A0CB1" w:rsidRPr="001945A5">
        <w:rPr>
          <w:rStyle w:val="FontStyle11"/>
          <w:sz w:val="28"/>
          <w:szCs w:val="28"/>
        </w:rPr>
        <w:t xml:space="preserve"> слушани</w:t>
      </w:r>
      <w:r w:rsidR="0021545D">
        <w:rPr>
          <w:rStyle w:val="FontStyle11"/>
          <w:sz w:val="28"/>
          <w:szCs w:val="28"/>
        </w:rPr>
        <w:t>ям -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73564B">
        <w:rPr>
          <w:rStyle w:val="FontStyle11"/>
          <w:sz w:val="28"/>
          <w:szCs w:val="28"/>
        </w:rPr>
        <w:t>0</w:t>
      </w:r>
      <w:r w:rsidR="00B7281B">
        <w:rPr>
          <w:rStyle w:val="FontStyle11"/>
          <w:sz w:val="28"/>
          <w:szCs w:val="28"/>
        </w:rPr>
        <w:t>2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B7281B">
        <w:rPr>
          <w:rStyle w:val="FontStyle11"/>
          <w:sz w:val="28"/>
          <w:szCs w:val="28"/>
        </w:rPr>
        <w:t>м</w:t>
      </w:r>
      <w:r w:rsidR="009C1B8A">
        <w:rPr>
          <w:rStyle w:val="FontStyle11"/>
          <w:sz w:val="28"/>
          <w:szCs w:val="28"/>
        </w:rPr>
        <w:t>ая</w:t>
      </w:r>
      <w:r w:rsidR="006A0CB1"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B7281B">
        <w:rPr>
          <w:rStyle w:val="FontStyle11"/>
          <w:sz w:val="28"/>
          <w:szCs w:val="28"/>
        </w:rPr>
        <w:t>3</w:t>
      </w:r>
      <w:r w:rsidR="006A0CB1" w:rsidRPr="001945A5">
        <w:rPr>
          <w:rStyle w:val="FontStyle11"/>
          <w:sz w:val="28"/>
          <w:szCs w:val="28"/>
        </w:rPr>
        <w:t xml:space="preserve"> г., согласно приложению. </w:t>
      </w:r>
      <w:r w:rsidRPr="001945A5">
        <w:rPr>
          <w:rStyle w:val="FontStyle11"/>
          <w:sz w:val="28"/>
          <w:szCs w:val="28"/>
        </w:rPr>
        <w:t xml:space="preserve"> </w:t>
      </w:r>
    </w:p>
    <w:p w:rsidR="00110088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4.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О</w:t>
      </w:r>
      <w:r w:rsidR="009C1B8A">
        <w:rPr>
          <w:rStyle w:val="FontStyle11"/>
          <w:sz w:val="28"/>
          <w:szCs w:val="28"/>
        </w:rPr>
        <w:t>публиковать</w:t>
      </w:r>
      <w:r w:rsidR="006A0CB1" w:rsidRPr="001945A5">
        <w:rPr>
          <w:rStyle w:val="FontStyle11"/>
          <w:sz w:val="28"/>
          <w:szCs w:val="28"/>
        </w:rPr>
        <w:t xml:space="preserve"> утвержденный Итоговый документ публичных слушаний, проведенных </w:t>
      </w:r>
      <w:r w:rsidR="0073564B">
        <w:rPr>
          <w:rStyle w:val="FontStyle11"/>
          <w:sz w:val="28"/>
          <w:szCs w:val="28"/>
        </w:rPr>
        <w:t>0</w:t>
      </w:r>
      <w:r w:rsidR="00B7281B">
        <w:rPr>
          <w:rStyle w:val="FontStyle11"/>
          <w:sz w:val="28"/>
          <w:szCs w:val="28"/>
        </w:rPr>
        <w:t>2</w:t>
      </w:r>
      <w:r w:rsidR="006A0CB1" w:rsidRPr="001945A5">
        <w:rPr>
          <w:rStyle w:val="FontStyle11"/>
          <w:sz w:val="28"/>
          <w:szCs w:val="28"/>
        </w:rPr>
        <w:t xml:space="preserve"> </w:t>
      </w:r>
      <w:r w:rsidR="00B7281B">
        <w:rPr>
          <w:rStyle w:val="FontStyle11"/>
          <w:sz w:val="28"/>
          <w:szCs w:val="28"/>
        </w:rPr>
        <w:t>м</w:t>
      </w:r>
      <w:r w:rsidR="009C1B8A">
        <w:rPr>
          <w:rStyle w:val="FontStyle11"/>
          <w:sz w:val="28"/>
          <w:szCs w:val="28"/>
        </w:rPr>
        <w:t>ая</w:t>
      </w:r>
      <w:r w:rsidR="0073564B">
        <w:rPr>
          <w:rStyle w:val="FontStyle11"/>
          <w:sz w:val="28"/>
          <w:szCs w:val="28"/>
        </w:rPr>
        <w:t xml:space="preserve"> 202</w:t>
      </w:r>
      <w:r w:rsidR="00B7281B">
        <w:rPr>
          <w:rStyle w:val="FontStyle11"/>
          <w:sz w:val="28"/>
          <w:szCs w:val="28"/>
        </w:rPr>
        <w:t>3</w:t>
      </w:r>
      <w:r w:rsidR="006A0CB1" w:rsidRPr="001945A5">
        <w:rPr>
          <w:rStyle w:val="FontStyle11"/>
          <w:sz w:val="28"/>
          <w:szCs w:val="28"/>
        </w:rPr>
        <w:t xml:space="preserve"> г.</w:t>
      </w:r>
      <w:r w:rsidR="00A0468F">
        <w:rPr>
          <w:rStyle w:val="FontStyle11"/>
          <w:sz w:val="28"/>
          <w:szCs w:val="28"/>
        </w:rPr>
        <w:t xml:space="preserve"> </w:t>
      </w:r>
      <w:r w:rsidR="00B370D8">
        <w:rPr>
          <w:rStyle w:val="FontStyle11"/>
          <w:sz w:val="28"/>
          <w:szCs w:val="28"/>
        </w:rPr>
        <w:t xml:space="preserve">на официальном сайте администрации </w:t>
      </w:r>
      <w:proofErr w:type="spellStart"/>
      <w:r w:rsidR="00B370D8">
        <w:rPr>
          <w:rStyle w:val="FontStyle11"/>
          <w:sz w:val="28"/>
          <w:szCs w:val="28"/>
        </w:rPr>
        <w:t>Кунашакского</w:t>
      </w:r>
      <w:proofErr w:type="spellEnd"/>
      <w:r w:rsidR="00B370D8">
        <w:rPr>
          <w:rStyle w:val="FontStyle11"/>
          <w:sz w:val="28"/>
          <w:szCs w:val="28"/>
        </w:rPr>
        <w:t xml:space="preserve"> сельского поселения в сети </w:t>
      </w:r>
      <w:r w:rsidR="00796998">
        <w:rPr>
          <w:rStyle w:val="FontStyle11"/>
          <w:sz w:val="28"/>
          <w:szCs w:val="28"/>
        </w:rPr>
        <w:t>«</w:t>
      </w:r>
      <w:r w:rsidR="00B370D8">
        <w:rPr>
          <w:rStyle w:val="FontStyle11"/>
          <w:sz w:val="28"/>
          <w:szCs w:val="28"/>
        </w:rPr>
        <w:t>Интернет</w:t>
      </w:r>
      <w:r w:rsidR="006A0CB1" w:rsidRPr="001945A5">
        <w:rPr>
          <w:rStyle w:val="FontStyle11"/>
          <w:sz w:val="28"/>
          <w:szCs w:val="28"/>
        </w:rPr>
        <w:t>».</w:t>
      </w:r>
    </w:p>
    <w:p w:rsidR="00110088" w:rsidRPr="001945A5" w:rsidRDefault="006D3664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5.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Настоящее решение вступ</w:t>
      </w:r>
      <w:r w:rsidR="00B370D8">
        <w:rPr>
          <w:rStyle w:val="FontStyle11"/>
          <w:sz w:val="28"/>
          <w:szCs w:val="28"/>
        </w:rPr>
        <w:t>ает в силу с момента подписания</w:t>
      </w:r>
      <w:r w:rsidR="006A0CB1" w:rsidRPr="001945A5">
        <w:rPr>
          <w:rStyle w:val="FontStyle11"/>
          <w:sz w:val="28"/>
          <w:szCs w:val="28"/>
        </w:rPr>
        <w:t>.</w:t>
      </w:r>
    </w:p>
    <w:p w:rsidR="0021545D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6.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21545D">
        <w:rPr>
          <w:rStyle w:val="FontStyle11"/>
          <w:sz w:val="28"/>
          <w:szCs w:val="28"/>
        </w:rPr>
        <w:t>Контроль з</w:t>
      </w:r>
      <w:r w:rsidR="006A0CB1" w:rsidRPr="001945A5">
        <w:rPr>
          <w:rStyle w:val="FontStyle11"/>
          <w:sz w:val="28"/>
          <w:szCs w:val="28"/>
        </w:rPr>
        <w:t>а</w:t>
      </w:r>
      <w:proofErr w:type="gramEnd"/>
      <w:r w:rsidR="006A0CB1" w:rsidRPr="001945A5">
        <w:rPr>
          <w:rStyle w:val="FontStyle11"/>
          <w:sz w:val="28"/>
          <w:szCs w:val="28"/>
        </w:rPr>
        <w:t xml:space="preserve"> исполнением данного решения возложить на председателя Совета депутатов </w:t>
      </w:r>
      <w:proofErr w:type="spellStart"/>
      <w:r w:rsidR="006A0CB1" w:rsidRPr="001945A5">
        <w:rPr>
          <w:rStyle w:val="FontStyle11"/>
          <w:sz w:val="28"/>
          <w:szCs w:val="28"/>
        </w:rPr>
        <w:t>Кунашакского</w:t>
      </w:r>
      <w:proofErr w:type="spellEnd"/>
      <w:r w:rsidR="006A0CB1" w:rsidRPr="001945A5">
        <w:rPr>
          <w:rStyle w:val="FontStyle11"/>
          <w:sz w:val="28"/>
          <w:szCs w:val="28"/>
        </w:rPr>
        <w:t xml:space="preserve"> сельского поселения.</w:t>
      </w:r>
    </w:p>
    <w:p w:rsidR="00995836" w:rsidRPr="001945A5" w:rsidRDefault="00995836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995836" w:rsidRDefault="006A0CB1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Председатель Совета депутатов</w:t>
      </w:r>
    </w:p>
    <w:p w:rsidR="00B370D8" w:rsidRDefault="00995836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  <w:r w:rsidR="006D3664" w:rsidRPr="001945A5">
        <w:rPr>
          <w:rStyle w:val="FontStyle11"/>
          <w:sz w:val="28"/>
          <w:szCs w:val="28"/>
        </w:rPr>
        <w:t xml:space="preserve">                                      </w:t>
      </w:r>
      <w:r w:rsidR="006A0CB1" w:rsidRPr="001945A5">
        <w:rPr>
          <w:rStyle w:val="FontStyle11"/>
          <w:sz w:val="28"/>
          <w:szCs w:val="28"/>
        </w:rPr>
        <w:tab/>
      </w:r>
      <w:r w:rsidR="0021545D">
        <w:rPr>
          <w:rStyle w:val="FontStyle11"/>
          <w:sz w:val="28"/>
          <w:szCs w:val="28"/>
        </w:rPr>
        <w:t>В</w:t>
      </w:r>
      <w:r w:rsidR="006A0CB1" w:rsidRPr="001945A5">
        <w:rPr>
          <w:rStyle w:val="FontStyle11"/>
          <w:sz w:val="28"/>
          <w:szCs w:val="28"/>
        </w:rPr>
        <w:t>.</w:t>
      </w:r>
      <w:r w:rsidR="0021545D">
        <w:rPr>
          <w:rStyle w:val="FontStyle11"/>
          <w:sz w:val="28"/>
          <w:szCs w:val="28"/>
        </w:rPr>
        <w:t>Ф. Хакимов</w:t>
      </w:r>
    </w:p>
    <w:p w:rsidR="00995836" w:rsidRDefault="00995836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835BB0" w:rsidRDefault="00557431" w:rsidP="00557431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>ИТОГОВЫЙ ДОКУМЕНТ</w:t>
      </w:r>
    </w:p>
    <w:p w:rsidR="00835BB0" w:rsidRDefault="00557431" w:rsidP="00557431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публичных слушаний по годовому отчету администрации «Об исполнении бюджета </w:t>
      </w:r>
      <w:proofErr w:type="spellStart"/>
      <w:r>
        <w:rPr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color w:val="000000"/>
          <w:spacing w:val="6"/>
          <w:sz w:val="28"/>
          <w:szCs w:val="28"/>
        </w:rPr>
        <w:t xml:space="preserve"> сельского поселения за 202</w:t>
      </w:r>
      <w:r w:rsidR="00B7281B">
        <w:rPr>
          <w:color w:val="000000"/>
          <w:spacing w:val="6"/>
          <w:sz w:val="28"/>
          <w:szCs w:val="28"/>
        </w:rPr>
        <w:t>2</w:t>
      </w:r>
      <w:r>
        <w:rPr>
          <w:color w:val="000000"/>
          <w:spacing w:val="6"/>
          <w:sz w:val="28"/>
          <w:szCs w:val="28"/>
        </w:rPr>
        <w:t xml:space="preserve">г.» </w:t>
      </w:r>
    </w:p>
    <w:p w:rsidR="00557431" w:rsidRDefault="00557431" w:rsidP="00557431">
      <w:pPr>
        <w:jc w:val="center"/>
        <w:rPr>
          <w:color w:val="000000"/>
          <w:spacing w:val="6"/>
          <w:sz w:val="28"/>
          <w:szCs w:val="28"/>
        </w:rPr>
      </w:pPr>
    </w:p>
    <w:p w:rsidR="00557431" w:rsidRDefault="00557431" w:rsidP="00557431">
      <w:pPr>
        <w:spacing w:line="360" w:lineRule="auto"/>
        <w:rPr>
          <w:b/>
          <w:u w:val="single"/>
        </w:rPr>
      </w:pPr>
      <w:r>
        <w:rPr>
          <w:b/>
          <w:u w:val="single"/>
        </w:rPr>
        <w:t>Дата публичных слушаний: 0</w:t>
      </w:r>
      <w:r w:rsidR="00B7281B">
        <w:rPr>
          <w:b/>
          <w:u w:val="single"/>
        </w:rPr>
        <w:t>2</w:t>
      </w:r>
      <w:r>
        <w:rPr>
          <w:b/>
          <w:u w:val="single"/>
        </w:rPr>
        <w:t>.0</w:t>
      </w:r>
      <w:r w:rsidR="00B7281B">
        <w:rPr>
          <w:b/>
          <w:u w:val="single"/>
        </w:rPr>
        <w:t>5</w:t>
      </w:r>
      <w:r>
        <w:rPr>
          <w:b/>
          <w:u w:val="single"/>
        </w:rPr>
        <w:t>.202</w:t>
      </w:r>
      <w:r w:rsidR="00B7281B">
        <w:rPr>
          <w:b/>
          <w:u w:val="single"/>
        </w:rPr>
        <w:t>3</w:t>
      </w:r>
      <w:r>
        <w:rPr>
          <w:b/>
          <w:u w:val="single"/>
        </w:rPr>
        <w:t>г.</w:t>
      </w:r>
    </w:p>
    <w:p w:rsidR="00557431" w:rsidRDefault="00557431" w:rsidP="00557431">
      <w:pPr>
        <w:spacing w:line="360" w:lineRule="auto"/>
        <w:rPr>
          <w:b/>
        </w:rPr>
      </w:pPr>
      <w:r>
        <w:rPr>
          <w:b/>
        </w:rPr>
        <w:t>Место проведения собрания: Челябинская обл., с. Кунашак, ул. Ленина, д.92.</w:t>
      </w:r>
    </w:p>
    <w:p w:rsidR="00557431" w:rsidRDefault="00557431" w:rsidP="00557431">
      <w:pPr>
        <w:spacing w:line="360" w:lineRule="auto"/>
        <w:rPr>
          <w:b/>
        </w:rPr>
      </w:pPr>
      <w:r>
        <w:rPr>
          <w:b/>
        </w:rPr>
        <w:t>Время начала собрания: 10:00</w:t>
      </w:r>
    </w:p>
    <w:p w:rsidR="00557431" w:rsidRDefault="00557431" w:rsidP="00557431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Участники  публичных  слушаний при голосовании</w:t>
      </w:r>
      <w:r w:rsidR="00B53FD1">
        <w:rPr>
          <w:b/>
          <w:color w:val="000000"/>
          <w:spacing w:val="6"/>
        </w:rPr>
        <w:t xml:space="preserve"> </w:t>
      </w:r>
      <w:r>
        <w:rPr>
          <w:b/>
          <w:color w:val="000000"/>
          <w:spacing w:val="6"/>
        </w:rPr>
        <w:t>-</w:t>
      </w:r>
      <w:r w:rsidR="00B53FD1">
        <w:rPr>
          <w:b/>
          <w:color w:val="000000"/>
          <w:spacing w:val="6"/>
        </w:rPr>
        <w:t xml:space="preserve"> 6</w:t>
      </w:r>
      <w:r>
        <w:rPr>
          <w:b/>
          <w:color w:val="000000"/>
          <w:spacing w:val="6"/>
        </w:rPr>
        <w:t xml:space="preserve">  человек.</w:t>
      </w:r>
    </w:p>
    <w:p w:rsidR="00557431" w:rsidRDefault="00557431" w:rsidP="00557431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Количество присутствующих</w:t>
      </w:r>
      <w:r w:rsidR="00B53FD1">
        <w:rPr>
          <w:b/>
          <w:color w:val="000000"/>
          <w:spacing w:val="6"/>
        </w:rPr>
        <w:t xml:space="preserve"> </w:t>
      </w:r>
      <w:r>
        <w:rPr>
          <w:b/>
          <w:color w:val="000000"/>
          <w:spacing w:val="6"/>
        </w:rPr>
        <w:t>-</w:t>
      </w:r>
      <w:r w:rsidR="00B53FD1">
        <w:rPr>
          <w:b/>
          <w:color w:val="000000"/>
          <w:spacing w:val="6"/>
        </w:rPr>
        <w:t xml:space="preserve"> 6</w:t>
      </w:r>
      <w:r>
        <w:rPr>
          <w:b/>
          <w:color w:val="000000"/>
          <w:spacing w:val="6"/>
        </w:rPr>
        <w:t xml:space="preserve"> человек.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Оргкомитет  по  проведению  публичных  слушаний  в  составе: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</w:t>
      </w:r>
      <w:r w:rsidR="0090528F">
        <w:rPr>
          <w:color w:val="000000"/>
          <w:spacing w:val="6"/>
        </w:rPr>
        <w:t>Юсупова Г.Н.,</w:t>
      </w:r>
      <w:r>
        <w:rPr>
          <w:color w:val="000000"/>
          <w:spacing w:val="6"/>
        </w:rPr>
        <w:t xml:space="preserve">  заместитель Главы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по финансовым вопросам,  председатель  оргкомитета;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Хасанова  Л.Н.,  ведущий  специалист  администрации 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 по  работе  с  депутатами,  секретарь  оргкомитета;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Нуриев Р.М., глава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 оргкомитета;          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Хакимов В.Ф., председатель Совета депутатов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оргкомитета;</w:t>
      </w:r>
    </w:p>
    <w:p w:rsidR="00557431" w:rsidRDefault="00557431" w:rsidP="00557431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 </w:t>
      </w:r>
      <w:proofErr w:type="spellStart"/>
      <w:r>
        <w:rPr>
          <w:color w:val="000000"/>
          <w:spacing w:val="6"/>
        </w:rPr>
        <w:t>Фахрутдинова</w:t>
      </w:r>
      <w:proofErr w:type="spellEnd"/>
      <w:r>
        <w:rPr>
          <w:color w:val="000000"/>
          <w:spacing w:val="6"/>
        </w:rPr>
        <w:t xml:space="preserve"> З.Ф., председатель постоянной комиссии по бюджету, налогам и предпринимательству Совета депутатов, член оргкомитета.         </w:t>
      </w:r>
    </w:p>
    <w:p w:rsidR="00557431" w:rsidRDefault="00557431" w:rsidP="00557431">
      <w:pPr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color w:val="000000"/>
          <w:spacing w:val="6"/>
        </w:rPr>
        <w:t xml:space="preserve">         </w:t>
      </w:r>
      <w:r>
        <w:rPr>
          <w:b/>
          <w:bCs/>
          <w:color w:val="000000"/>
          <w:spacing w:val="6"/>
          <w:sz w:val="28"/>
          <w:szCs w:val="28"/>
        </w:rPr>
        <w:t xml:space="preserve">Основная цель публичных слушаний -  обсудить  итоги  исполнения бюджета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b/>
          <w:bCs/>
          <w:color w:val="000000"/>
          <w:spacing w:val="6"/>
          <w:sz w:val="28"/>
          <w:szCs w:val="28"/>
        </w:rPr>
        <w:t xml:space="preserve"> сельского поселения за 202</w:t>
      </w:r>
      <w:r w:rsidR="00B7281B">
        <w:rPr>
          <w:b/>
          <w:bCs/>
          <w:color w:val="000000"/>
          <w:spacing w:val="6"/>
          <w:sz w:val="28"/>
          <w:szCs w:val="28"/>
        </w:rPr>
        <w:t>2</w:t>
      </w:r>
      <w:r>
        <w:rPr>
          <w:b/>
          <w:bCs/>
          <w:color w:val="000000"/>
          <w:spacing w:val="6"/>
          <w:sz w:val="28"/>
          <w:szCs w:val="28"/>
        </w:rPr>
        <w:t xml:space="preserve"> г. </w:t>
      </w:r>
    </w:p>
    <w:p w:rsidR="00557431" w:rsidRDefault="00557431" w:rsidP="00557431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      </w:t>
      </w:r>
      <w:proofErr w:type="gramStart"/>
      <w:r>
        <w:rPr>
          <w:color w:val="000000"/>
          <w:spacing w:val="6"/>
        </w:rPr>
        <w:t>Согласно повестки</w:t>
      </w:r>
      <w:proofErr w:type="gramEnd"/>
      <w:r>
        <w:rPr>
          <w:color w:val="000000"/>
          <w:spacing w:val="6"/>
        </w:rPr>
        <w:t xml:space="preserve"> дня  публичных слушаний  выступили: </w:t>
      </w:r>
    </w:p>
    <w:p w:rsidR="00557431" w:rsidRDefault="00557431" w:rsidP="00557431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- заместитель Главы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по финансовым вопросам </w:t>
      </w:r>
      <w:r w:rsidR="0090528F">
        <w:rPr>
          <w:color w:val="000000"/>
          <w:spacing w:val="6"/>
        </w:rPr>
        <w:t>Юсупова Г.Н.</w:t>
      </w:r>
      <w:r>
        <w:rPr>
          <w:color w:val="000000"/>
          <w:spacing w:val="6"/>
        </w:rPr>
        <w:t xml:space="preserve">, </w:t>
      </w:r>
    </w:p>
    <w:p w:rsidR="00B7281B" w:rsidRDefault="00557431" w:rsidP="00B7281B">
      <w:pPr>
        <w:rPr>
          <w:color w:val="000000"/>
          <w:spacing w:val="6"/>
        </w:rPr>
      </w:pPr>
      <w:r>
        <w:rPr>
          <w:color w:val="000000"/>
          <w:spacing w:val="6"/>
        </w:rPr>
        <w:t>На публичных слушаниях утвердили проект Итогового документа, предложенный Оргкомитетом.</w:t>
      </w:r>
    </w:p>
    <w:p w:rsidR="00FB5197" w:rsidRPr="00835BB0" w:rsidRDefault="00FB5197" w:rsidP="00FB5197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b/>
          <w:kern w:val="3"/>
          <w:lang w:eastAsia="en-US"/>
        </w:rPr>
      </w:pPr>
      <w:r w:rsidRPr="00835BB0">
        <w:rPr>
          <w:rFonts w:eastAsia="Lucida Sans Unicode"/>
          <w:b/>
          <w:kern w:val="3"/>
          <w:lang w:eastAsia="en-US"/>
        </w:rPr>
        <w:t xml:space="preserve">Информация о ходе исполнения бюджета </w:t>
      </w:r>
    </w:p>
    <w:p w:rsidR="00FB5197" w:rsidRPr="00835BB0" w:rsidRDefault="00FB5197" w:rsidP="00FB5197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b/>
          <w:kern w:val="3"/>
          <w:lang w:eastAsia="en-US"/>
        </w:rPr>
      </w:pPr>
      <w:proofErr w:type="spellStart"/>
      <w:r w:rsidRPr="00835BB0">
        <w:rPr>
          <w:rFonts w:eastAsia="Lucida Sans Unicode"/>
          <w:b/>
          <w:kern w:val="3"/>
          <w:lang w:eastAsia="en-US"/>
        </w:rPr>
        <w:t>Кунашакского</w:t>
      </w:r>
      <w:proofErr w:type="spellEnd"/>
      <w:r w:rsidRPr="00835BB0">
        <w:rPr>
          <w:rFonts w:eastAsia="Lucida Sans Unicode"/>
          <w:b/>
          <w:kern w:val="3"/>
          <w:lang w:eastAsia="en-US"/>
        </w:rPr>
        <w:t xml:space="preserve"> сельского поселения за 2022 год по доходам</w:t>
      </w:r>
    </w:p>
    <w:p w:rsidR="00835BB0" w:rsidRPr="00FB5197" w:rsidRDefault="00835BB0" w:rsidP="00835BB0">
      <w:pPr>
        <w:widowControl/>
        <w:tabs>
          <w:tab w:val="left" w:pos="8085"/>
        </w:tabs>
        <w:suppressAutoHyphens/>
        <w:autoSpaceDE/>
        <w:adjustRightInd/>
        <w:spacing w:after="200" w:line="276" w:lineRule="auto"/>
        <w:contextualSpacing/>
        <w:rPr>
          <w:rFonts w:eastAsia="Calibri"/>
          <w:lang w:eastAsia="en-US"/>
        </w:rPr>
      </w:pPr>
      <w:r w:rsidRPr="00FB5197">
        <w:rPr>
          <w:rFonts w:eastAsia="Calibri"/>
          <w:lang w:eastAsia="en-US"/>
        </w:rPr>
        <w:t xml:space="preserve">1. Недоимка налога на имущество на 01.01.2022г. составила 538,20 </w:t>
      </w:r>
      <w:proofErr w:type="spellStart"/>
      <w:r w:rsidRPr="00FB5197">
        <w:rPr>
          <w:rFonts w:eastAsia="Calibri"/>
          <w:lang w:eastAsia="en-US"/>
        </w:rPr>
        <w:t>тыс</w:t>
      </w:r>
      <w:proofErr w:type="gramStart"/>
      <w:r w:rsidRPr="00FB5197">
        <w:rPr>
          <w:rFonts w:eastAsia="Calibri"/>
          <w:lang w:eastAsia="en-US"/>
        </w:rPr>
        <w:t>.р</w:t>
      </w:r>
      <w:proofErr w:type="gramEnd"/>
      <w:r w:rsidRPr="00FB5197">
        <w:rPr>
          <w:rFonts w:eastAsia="Calibri"/>
          <w:lang w:eastAsia="en-US"/>
        </w:rPr>
        <w:t>уб</w:t>
      </w:r>
      <w:proofErr w:type="spellEnd"/>
      <w:r w:rsidRPr="00FB5197">
        <w:rPr>
          <w:rFonts w:eastAsia="Calibri"/>
          <w:lang w:eastAsia="en-US"/>
        </w:rPr>
        <w:t xml:space="preserve">.  На 01.01.2023г. составила 530,50 </w:t>
      </w:r>
      <w:proofErr w:type="spellStart"/>
      <w:r w:rsidRPr="00FB5197">
        <w:rPr>
          <w:rFonts w:eastAsia="Calibri"/>
          <w:lang w:eastAsia="en-US"/>
        </w:rPr>
        <w:t>тыс.руб</w:t>
      </w:r>
      <w:proofErr w:type="spellEnd"/>
      <w:r w:rsidRPr="00FB5197">
        <w:rPr>
          <w:rFonts w:eastAsia="Calibri"/>
          <w:lang w:eastAsia="en-US"/>
        </w:rPr>
        <w:t xml:space="preserve">.:  недоимка уменьшилось на 14 % или 7,7 </w:t>
      </w:r>
      <w:proofErr w:type="spellStart"/>
      <w:r w:rsidRPr="00FB5197">
        <w:rPr>
          <w:rFonts w:eastAsia="Calibri"/>
          <w:lang w:eastAsia="en-US"/>
        </w:rPr>
        <w:t>тыс.руб</w:t>
      </w:r>
      <w:proofErr w:type="spellEnd"/>
      <w:r w:rsidRPr="00FB5197">
        <w:rPr>
          <w:rFonts w:eastAsia="Calibri"/>
          <w:lang w:eastAsia="en-US"/>
        </w:rPr>
        <w:t>.</w:t>
      </w:r>
    </w:p>
    <w:p w:rsidR="00835BB0" w:rsidRPr="00FB5197" w:rsidRDefault="00835BB0" w:rsidP="00835BB0">
      <w:pPr>
        <w:widowControl/>
        <w:tabs>
          <w:tab w:val="left" w:pos="8085"/>
        </w:tabs>
        <w:suppressAutoHyphens/>
        <w:autoSpaceDE/>
        <w:adjustRightInd/>
        <w:spacing w:after="200" w:line="276" w:lineRule="auto"/>
        <w:contextualSpacing/>
        <w:rPr>
          <w:rFonts w:eastAsia="Calibri"/>
          <w:lang w:eastAsia="en-US"/>
        </w:rPr>
      </w:pPr>
      <w:r w:rsidRPr="00FB5197">
        <w:rPr>
          <w:rFonts w:eastAsia="Calibri"/>
          <w:lang w:eastAsia="en-US"/>
        </w:rPr>
        <w:t xml:space="preserve">2. Недоимка по земельному налогу  на 01.01.2022г. составляла1950,3 </w:t>
      </w:r>
      <w:proofErr w:type="spellStart"/>
      <w:r w:rsidRPr="00FB5197">
        <w:rPr>
          <w:rFonts w:eastAsia="Calibri"/>
          <w:lang w:eastAsia="en-US"/>
        </w:rPr>
        <w:t>тыс</w:t>
      </w:r>
      <w:proofErr w:type="gramStart"/>
      <w:r w:rsidRPr="00FB5197">
        <w:rPr>
          <w:rFonts w:eastAsia="Calibri"/>
          <w:lang w:eastAsia="en-US"/>
        </w:rPr>
        <w:t>.р</w:t>
      </w:r>
      <w:proofErr w:type="gramEnd"/>
      <w:r w:rsidRPr="00FB5197">
        <w:rPr>
          <w:rFonts w:eastAsia="Calibri"/>
          <w:lang w:eastAsia="en-US"/>
        </w:rPr>
        <w:t>уб</w:t>
      </w:r>
      <w:proofErr w:type="spellEnd"/>
      <w:r w:rsidRPr="00FB5197">
        <w:rPr>
          <w:rFonts w:eastAsia="Calibri"/>
          <w:lang w:eastAsia="en-US"/>
        </w:rPr>
        <w:t xml:space="preserve">. На 01.01.2023г. составила 1409,50тыс.руб. : недоимка уменьшилась на 13 % или 540,8 </w:t>
      </w:r>
      <w:proofErr w:type="spellStart"/>
      <w:r w:rsidRPr="00FB5197">
        <w:rPr>
          <w:rFonts w:eastAsia="Calibri"/>
          <w:lang w:eastAsia="en-US"/>
        </w:rPr>
        <w:t>тыс.руб</w:t>
      </w:r>
      <w:proofErr w:type="spellEnd"/>
      <w:r w:rsidRPr="00FB5197">
        <w:rPr>
          <w:rFonts w:eastAsia="Calibri"/>
          <w:lang w:eastAsia="en-US"/>
        </w:rPr>
        <w:t xml:space="preserve">. </w:t>
      </w:r>
    </w:p>
    <w:p w:rsidR="00835BB0" w:rsidRDefault="00835BB0" w:rsidP="00835BB0">
      <w:pPr>
        <w:widowControl/>
        <w:suppressAutoHyphens/>
        <w:autoSpaceDE/>
        <w:adjustRightInd/>
        <w:spacing w:after="200" w:line="276" w:lineRule="auto"/>
        <w:jc w:val="both"/>
        <w:textAlignment w:val="baseline"/>
        <w:rPr>
          <w:b/>
          <w:kern w:val="3"/>
          <w:sz w:val="20"/>
          <w:szCs w:val="20"/>
        </w:rPr>
      </w:pPr>
      <w:r>
        <w:rPr>
          <w:rFonts w:eastAsia="Lucida Sans Unicode"/>
          <w:kern w:val="3"/>
          <w:sz w:val="28"/>
          <w:szCs w:val="28"/>
          <w:lang w:eastAsia="en-US"/>
        </w:rPr>
        <w:t xml:space="preserve"> </w:t>
      </w:r>
      <w:r>
        <w:rPr>
          <w:b/>
          <w:kern w:val="3"/>
          <w:sz w:val="20"/>
          <w:szCs w:val="20"/>
        </w:rPr>
        <w:t xml:space="preserve">*Межбюджетные трансферты: </w:t>
      </w:r>
    </w:p>
    <w:p w:rsidR="00835BB0" w:rsidRDefault="00835BB0" w:rsidP="00835BB0">
      <w:pPr>
        <w:widowControl/>
        <w:suppressAutoHyphens/>
        <w:autoSpaceDE/>
        <w:adjustRightInd/>
        <w:jc w:val="both"/>
        <w:textAlignment w:val="baseline"/>
        <w:rPr>
          <w:kern w:val="3"/>
          <w:sz w:val="20"/>
          <w:szCs w:val="20"/>
        </w:rPr>
      </w:pPr>
      <w:r>
        <w:rPr>
          <w:b/>
          <w:kern w:val="3"/>
          <w:sz w:val="20"/>
          <w:szCs w:val="20"/>
        </w:rPr>
        <w:t xml:space="preserve">1. </w:t>
      </w:r>
      <w:r>
        <w:rPr>
          <w:kern w:val="3"/>
          <w:sz w:val="20"/>
          <w:szCs w:val="20"/>
        </w:rPr>
        <w:t xml:space="preserve">Техническое обслуживание газопровода </w:t>
      </w:r>
      <w:proofErr w:type="spellStart"/>
      <w:r>
        <w:rPr>
          <w:kern w:val="3"/>
          <w:sz w:val="20"/>
          <w:szCs w:val="20"/>
        </w:rPr>
        <w:t>с</w:t>
      </w:r>
      <w:proofErr w:type="gramStart"/>
      <w:r>
        <w:rPr>
          <w:kern w:val="3"/>
          <w:sz w:val="20"/>
          <w:szCs w:val="20"/>
        </w:rPr>
        <w:t>.К</w:t>
      </w:r>
      <w:proofErr w:type="gramEnd"/>
      <w:r>
        <w:rPr>
          <w:kern w:val="3"/>
          <w:sz w:val="20"/>
          <w:szCs w:val="20"/>
        </w:rPr>
        <w:t>унашак</w:t>
      </w:r>
      <w:proofErr w:type="spellEnd"/>
      <w:r>
        <w:rPr>
          <w:kern w:val="3"/>
          <w:sz w:val="20"/>
          <w:szCs w:val="20"/>
        </w:rPr>
        <w:t xml:space="preserve">. Уведомление № 178 от 01.01.2021г. в сумме </w:t>
      </w:r>
      <w:r>
        <w:rPr>
          <w:b/>
          <w:kern w:val="3"/>
          <w:sz w:val="20"/>
          <w:szCs w:val="20"/>
        </w:rPr>
        <w:t>280,100</w:t>
      </w:r>
      <w:r>
        <w:rPr>
          <w:kern w:val="3"/>
          <w:sz w:val="20"/>
          <w:szCs w:val="20"/>
        </w:rPr>
        <w:t xml:space="preserve"> </w:t>
      </w:r>
      <w:proofErr w:type="spellStart"/>
      <w:r>
        <w:rPr>
          <w:kern w:val="3"/>
          <w:sz w:val="20"/>
          <w:szCs w:val="20"/>
        </w:rPr>
        <w:t>т.р</w:t>
      </w:r>
      <w:proofErr w:type="spellEnd"/>
      <w:r>
        <w:rPr>
          <w:kern w:val="3"/>
          <w:sz w:val="20"/>
          <w:szCs w:val="20"/>
        </w:rPr>
        <w:t>.;</w:t>
      </w:r>
    </w:p>
    <w:p w:rsidR="00835BB0" w:rsidRDefault="00835BB0" w:rsidP="00835BB0">
      <w:pPr>
        <w:widowControl/>
        <w:suppressAutoHyphens/>
        <w:autoSpaceDE/>
        <w:adjustRightInd/>
        <w:jc w:val="both"/>
        <w:textAlignment w:val="baseline"/>
        <w:rPr>
          <w:kern w:val="3"/>
          <w:sz w:val="20"/>
          <w:szCs w:val="20"/>
        </w:rPr>
      </w:pPr>
      <w:r>
        <w:rPr>
          <w:b/>
          <w:kern w:val="3"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kern w:val="3"/>
          <w:sz w:val="20"/>
          <w:szCs w:val="20"/>
        </w:rPr>
        <w:t xml:space="preserve">МП </w:t>
      </w:r>
      <w:proofErr w:type="spellStart"/>
      <w:r>
        <w:rPr>
          <w:kern w:val="3"/>
          <w:sz w:val="20"/>
          <w:szCs w:val="20"/>
        </w:rPr>
        <w:t>Кунашакского</w:t>
      </w:r>
      <w:proofErr w:type="spellEnd"/>
      <w:r>
        <w:rPr>
          <w:kern w:val="3"/>
          <w:sz w:val="20"/>
          <w:szCs w:val="20"/>
        </w:rPr>
        <w:t xml:space="preserve"> сельского поселения "МП «Обеспечение общественного порядка и противодействие преступности в </w:t>
      </w:r>
      <w:proofErr w:type="spellStart"/>
      <w:r>
        <w:rPr>
          <w:kern w:val="3"/>
          <w:sz w:val="20"/>
          <w:szCs w:val="20"/>
        </w:rPr>
        <w:t>Кунашакском</w:t>
      </w:r>
      <w:proofErr w:type="spellEnd"/>
      <w:r>
        <w:rPr>
          <w:kern w:val="3"/>
          <w:sz w:val="20"/>
          <w:szCs w:val="20"/>
        </w:rPr>
        <w:t xml:space="preserve"> районе на 2021-2023 годы» Уведомление № 3869 от 26,10.2022г. в сумме 27</w:t>
      </w:r>
      <w:r>
        <w:rPr>
          <w:b/>
          <w:kern w:val="3"/>
          <w:sz w:val="20"/>
          <w:szCs w:val="20"/>
        </w:rPr>
        <w:t>,7</w:t>
      </w:r>
      <w:r>
        <w:rPr>
          <w:kern w:val="3"/>
          <w:sz w:val="20"/>
          <w:szCs w:val="20"/>
        </w:rPr>
        <w:t xml:space="preserve"> </w:t>
      </w:r>
      <w:proofErr w:type="spellStart"/>
      <w:r>
        <w:rPr>
          <w:kern w:val="3"/>
          <w:sz w:val="20"/>
          <w:szCs w:val="20"/>
        </w:rPr>
        <w:t>т.р</w:t>
      </w:r>
      <w:proofErr w:type="spellEnd"/>
      <w:r>
        <w:rPr>
          <w:kern w:val="3"/>
          <w:sz w:val="20"/>
          <w:szCs w:val="20"/>
        </w:rPr>
        <w:t>. Уведомление№144 от 23.03.2022 на сумму 282,00тыс</w:t>
      </w:r>
      <w:proofErr w:type="gramStart"/>
      <w:r>
        <w:rPr>
          <w:kern w:val="3"/>
          <w:sz w:val="20"/>
          <w:szCs w:val="20"/>
        </w:rPr>
        <w:t>.р</w:t>
      </w:r>
      <w:proofErr w:type="gramEnd"/>
      <w:r>
        <w:rPr>
          <w:kern w:val="3"/>
          <w:sz w:val="20"/>
          <w:szCs w:val="20"/>
        </w:rPr>
        <w:t>уб</w:t>
      </w:r>
    </w:p>
    <w:p w:rsidR="00835BB0" w:rsidRDefault="00835BB0" w:rsidP="00835BB0">
      <w:pPr>
        <w:widowControl/>
        <w:suppressAutoHyphens/>
        <w:autoSpaceDE/>
        <w:adjustRightInd/>
        <w:jc w:val="both"/>
        <w:textAlignment w:val="baseline"/>
        <w:rPr>
          <w:kern w:val="3"/>
          <w:sz w:val="20"/>
          <w:szCs w:val="20"/>
        </w:rPr>
      </w:pPr>
      <w:r>
        <w:rPr>
          <w:b/>
          <w:kern w:val="3"/>
          <w:sz w:val="20"/>
          <w:szCs w:val="20"/>
        </w:rPr>
        <w:t>3</w:t>
      </w:r>
      <w:r>
        <w:rPr>
          <w:kern w:val="3"/>
          <w:sz w:val="20"/>
          <w:szCs w:val="20"/>
        </w:rPr>
        <w:t>.</w:t>
      </w:r>
      <w:r>
        <w:rPr>
          <w:rFonts w:eastAsia="Calibri"/>
          <w:kern w:val="3"/>
          <w:sz w:val="20"/>
          <w:szCs w:val="20"/>
        </w:rPr>
        <w:t xml:space="preserve"> </w:t>
      </w:r>
      <w:r>
        <w:rPr>
          <w:kern w:val="3"/>
          <w:sz w:val="20"/>
          <w:szCs w:val="20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>
        <w:rPr>
          <w:kern w:val="3"/>
          <w:sz w:val="20"/>
          <w:szCs w:val="20"/>
        </w:rPr>
        <w:t>Кунашакского</w:t>
      </w:r>
      <w:proofErr w:type="spellEnd"/>
      <w:r>
        <w:rPr>
          <w:kern w:val="3"/>
          <w:sz w:val="20"/>
          <w:szCs w:val="20"/>
        </w:rPr>
        <w:t xml:space="preserve"> муниципального района на 2020-2022 годы». Уведомление № 2537 от 28.06.2022г. в сумме 20,388 тыс. руб.;</w:t>
      </w:r>
    </w:p>
    <w:p w:rsidR="00835BB0" w:rsidRDefault="00835BB0" w:rsidP="00835BB0">
      <w:pPr>
        <w:widowControl/>
        <w:suppressAutoHyphens/>
        <w:autoSpaceDE/>
        <w:adjustRightInd/>
        <w:jc w:val="both"/>
        <w:textAlignment w:val="baseline"/>
        <w:rPr>
          <w:kern w:val="3"/>
          <w:sz w:val="20"/>
          <w:szCs w:val="20"/>
        </w:rPr>
      </w:pPr>
      <w:r>
        <w:rPr>
          <w:b/>
          <w:kern w:val="3"/>
          <w:sz w:val="20"/>
          <w:szCs w:val="20"/>
        </w:rPr>
        <w:t>4.</w:t>
      </w:r>
      <w:r>
        <w:rPr>
          <w:kern w:val="3"/>
          <w:sz w:val="20"/>
          <w:szCs w:val="20"/>
        </w:rPr>
        <w:t xml:space="preserve"> Решение Собрания депутатов КМР от 30.08.2022 года № 46 (ограждение новой школы) Уведомление № 3315 от 31.08.2022г. в сумме</w:t>
      </w:r>
      <w:r>
        <w:rPr>
          <w:b/>
          <w:kern w:val="3"/>
          <w:sz w:val="20"/>
          <w:szCs w:val="20"/>
        </w:rPr>
        <w:t xml:space="preserve"> 130,00</w:t>
      </w:r>
      <w:r>
        <w:rPr>
          <w:kern w:val="3"/>
          <w:sz w:val="20"/>
          <w:szCs w:val="20"/>
        </w:rPr>
        <w:t xml:space="preserve"> </w:t>
      </w:r>
      <w:proofErr w:type="spellStart"/>
      <w:r>
        <w:rPr>
          <w:kern w:val="3"/>
          <w:sz w:val="20"/>
          <w:szCs w:val="20"/>
        </w:rPr>
        <w:t>т.р</w:t>
      </w:r>
      <w:proofErr w:type="spellEnd"/>
      <w:r>
        <w:rPr>
          <w:kern w:val="3"/>
          <w:sz w:val="20"/>
          <w:szCs w:val="20"/>
        </w:rPr>
        <w:t>.;</w:t>
      </w:r>
    </w:p>
    <w:p w:rsidR="00835BB0" w:rsidRDefault="00835BB0" w:rsidP="00835BB0">
      <w:pPr>
        <w:widowControl/>
        <w:suppressAutoHyphens/>
        <w:autoSpaceDE/>
        <w:adjustRightInd/>
        <w:jc w:val="both"/>
        <w:textAlignment w:val="baseline"/>
        <w:rPr>
          <w:kern w:val="3"/>
          <w:sz w:val="20"/>
          <w:szCs w:val="20"/>
        </w:rPr>
      </w:pPr>
      <w:r>
        <w:rPr>
          <w:b/>
          <w:kern w:val="3"/>
          <w:sz w:val="20"/>
          <w:szCs w:val="20"/>
        </w:rPr>
        <w:t>5</w:t>
      </w:r>
      <w:r>
        <w:rPr>
          <w:kern w:val="3"/>
          <w:sz w:val="20"/>
          <w:szCs w:val="20"/>
        </w:rPr>
        <w:t xml:space="preserve">. МП "Обеспечение общественного порядка и противодействие преступности в </w:t>
      </w:r>
      <w:proofErr w:type="spellStart"/>
      <w:r>
        <w:rPr>
          <w:kern w:val="3"/>
          <w:sz w:val="20"/>
          <w:szCs w:val="20"/>
        </w:rPr>
        <w:t>Кунашакском</w:t>
      </w:r>
      <w:proofErr w:type="spellEnd"/>
      <w:r>
        <w:rPr>
          <w:kern w:val="3"/>
          <w:sz w:val="20"/>
          <w:szCs w:val="20"/>
        </w:rPr>
        <w:t xml:space="preserve"> районе на 2021-2023 годы"</w:t>
      </w:r>
      <w:r>
        <w:rPr>
          <w:rFonts w:ascii="Calibri" w:eastAsia="Lucida Sans Unicode" w:hAnsi="Calibri" w:cs="F"/>
          <w:kern w:val="3"/>
          <w:sz w:val="22"/>
          <w:szCs w:val="22"/>
          <w:lang w:eastAsia="en-US"/>
        </w:rPr>
        <w:t xml:space="preserve"> </w:t>
      </w:r>
      <w:r>
        <w:rPr>
          <w:kern w:val="3"/>
          <w:sz w:val="20"/>
          <w:szCs w:val="20"/>
        </w:rPr>
        <w:t>Уведомление об изменении бюджетных назначений № 3314 от 31.08.2022 г. в сумме</w:t>
      </w:r>
      <w:r>
        <w:rPr>
          <w:b/>
          <w:kern w:val="3"/>
          <w:sz w:val="20"/>
          <w:szCs w:val="20"/>
        </w:rPr>
        <w:t xml:space="preserve"> 3,800</w:t>
      </w:r>
      <w:r>
        <w:rPr>
          <w:kern w:val="3"/>
          <w:sz w:val="20"/>
          <w:szCs w:val="20"/>
        </w:rPr>
        <w:t xml:space="preserve"> </w:t>
      </w:r>
      <w:proofErr w:type="spellStart"/>
      <w:r>
        <w:rPr>
          <w:kern w:val="3"/>
          <w:sz w:val="20"/>
          <w:szCs w:val="20"/>
        </w:rPr>
        <w:t>т.р</w:t>
      </w:r>
      <w:proofErr w:type="spellEnd"/>
      <w:r>
        <w:rPr>
          <w:kern w:val="3"/>
          <w:sz w:val="20"/>
          <w:szCs w:val="20"/>
        </w:rPr>
        <w:t>.;</w:t>
      </w:r>
    </w:p>
    <w:p w:rsidR="00835BB0" w:rsidRDefault="00835BB0" w:rsidP="00835BB0">
      <w:pPr>
        <w:widowControl/>
        <w:suppressAutoHyphens/>
        <w:autoSpaceDE/>
        <w:adjustRightInd/>
        <w:jc w:val="both"/>
        <w:textAlignment w:val="baseline"/>
        <w:rPr>
          <w:kern w:val="3"/>
          <w:sz w:val="20"/>
          <w:szCs w:val="20"/>
        </w:rPr>
      </w:pPr>
      <w:r>
        <w:rPr>
          <w:kern w:val="3"/>
          <w:sz w:val="20"/>
          <w:szCs w:val="20"/>
        </w:rPr>
        <w:t>6.Подпрограмма Содержание ремонт и капитальный ремонт автомобильных дорог общего пользования  уведомление №143 от 23.03.2022г</w:t>
      </w:r>
    </w:p>
    <w:p w:rsidR="00FB5197" w:rsidRPr="00835BB0" w:rsidRDefault="00FB5197" w:rsidP="00FB5197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ascii="Calibri" w:eastAsia="Lucida Sans Unicode" w:hAnsi="Calibri" w:cs="F"/>
          <w:kern w:val="3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X="-831" w:tblpY="1"/>
        <w:tblOverlap w:val="never"/>
        <w:tblW w:w="53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2"/>
        <w:gridCol w:w="4086"/>
        <w:gridCol w:w="1070"/>
        <w:gridCol w:w="1115"/>
        <w:gridCol w:w="1026"/>
      </w:tblGrid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lastRenderedPageBreak/>
              <w:t>Код бюджетной классификации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5197" w:rsidRDefault="00FB5197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</w:p>
          <w:p w:rsidR="00FB5197" w:rsidRDefault="00FB5197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Наименование КБК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План 2022г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Факт поступило за  2022 год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% исполнения</w:t>
            </w:r>
          </w:p>
        </w:tc>
      </w:tr>
      <w:tr w:rsidR="00FB5197" w:rsidRPr="00FB5197" w:rsidTr="00FB5197">
        <w:trPr>
          <w:trHeight w:val="290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AutoHyphens/>
              <w:autoSpaceDE/>
              <w:adjustRightInd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182 101 02021 01 1000 110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AutoHyphens/>
              <w:autoSpaceDE/>
              <w:adjustRightInd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2770,774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2770,774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182 106 01030 10 1000 110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Налог на имущество с физическими лицами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825,917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825,917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182 106 06033 10 1000 110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Земельный налог с организацией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2600,890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2600,890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99,7</w:t>
            </w:r>
          </w:p>
        </w:tc>
      </w:tr>
      <w:tr w:rsidR="00FB5197" w:rsidRPr="00FB5197" w:rsidTr="00FB5197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182 106 06043 10 1000 110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Земельный налог с физическими лицами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2003,859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2003,859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182 105 03010 01 1000 110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 xml:space="preserve">Единый </w:t>
            </w:r>
            <w:proofErr w:type="spellStart"/>
            <w:r>
              <w:rPr>
                <w:kern w:val="3"/>
                <w:sz w:val="20"/>
                <w:szCs w:val="20"/>
                <w:lang w:eastAsia="en-US"/>
              </w:rPr>
              <w:t>сельхозяйственный</w:t>
            </w:r>
            <w:proofErr w:type="spellEnd"/>
            <w:r>
              <w:rPr>
                <w:kern w:val="3"/>
                <w:sz w:val="20"/>
                <w:szCs w:val="20"/>
                <w:lang w:eastAsia="en-US"/>
              </w:rPr>
              <w:t xml:space="preserve"> налог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60115,0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60114,78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775 11302995100000 130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eastAsia="en-US"/>
              </w:rPr>
              <w:t>Прочие доходы от компенсации затрат бюджетов сельских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27282,00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27281,80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5197" w:rsidRDefault="00FB5197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5197" w:rsidRDefault="00FB5197">
            <w:pPr>
              <w:widowControl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10935,655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10935,655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775 202 16001 10 0000 150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4594900,00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4594900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rPr>
          <w:trHeight w:val="269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775 202 40014 10 0000 150</w:t>
            </w: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*Межбюджетные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Cs/>
                <w:kern w:val="3"/>
                <w:sz w:val="20"/>
                <w:szCs w:val="20"/>
                <w:lang w:eastAsia="en-US"/>
              </w:rPr>
              <w:t>1978695,28</w:t>
            </w:r>
          </w:p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1978695,28</w:t>
            </w:r>
          </w:p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3"/>
                <w:sz w:val="20"/>
                <w:szCs w:val="20"/>
                <w:lang w:eastAsia="en-US"/>
              </w:rPr>
              <w:t>6573595,28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6573595,28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  <w:tr w:rsidR="00FB5197" w:rsidRPr="00FB5197" w:rsidTr="00FB5197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3"/>
                <w:sz w:val="20"/>
                <w:szCs w:val="20"/>
                <w:lang w:eastAsia="en-US"/>
              </w:rPr>
              <w:t>14862432,28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14862431,13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B5197" w:rsidRDefault="00FB5197">
            <w:pPr>
              <w:widowControl/>
              <w:suppressLineNumbers/>
              <w:suppressAutoHyphens/>
              <w:autoSpaceDE/>
              <w:adjustRightInd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100</w:t>
            </w:r>
          </w:p>
        </w:tc>
      </w:tr>
    </w:tbl>
    <w:p w:rsidR="00FB5197" w:rsidRDefault="00FB5197" w:rsidP="00FB5197">
      <w:pPr>
        <w:widowControl/>
        <w:tabs>
          <w:tab w:val="left" w:pos="8085"/>
        </w:tabs>
        <w:suppressAutoHyphens/>
        <w:autoSpaceDE/>
        <w:adjustRightInd/>
        <w:spacing w:after="200" w:line="276" w:lineRule="auto"/>
        <w:contextualSpacing/>
        <w:rPr>
          <w:rFonts w:eastAsia="Lucida Sans Unicode"/>
          <w:b/>
          <w:kern w:val="3"/>
          <w:lang w:eastAsia="en-US"/>
        </w:rPr>
      </w:pPr>
    </w:p>
    <w:p w:rsidR="00FB5197" w:rsidRPr="00835BB0" w:rsidRDefault="00FB5197" w:rsidP="00FB5197">
      <w:pPr>
        <w:widowControl/>
        <w:suppressAutoHyphens/>
        <w:autoSpaceDE/>
        <w:adjustRightInd/>
        <w:spacing w:line="276" w:lineRule="auto"/>
        <w:jc w:val="right"/>
        <w:textAlignment w:val="baseline"/>
        <w:rPr>
          <w:rFonts w:eastAsia="Lucida Sans Unicode"/>
          <w:b/>
          <w:kern w:val="3"/>
          <w:sz w:val="22"/>
          <w:szCs w:val="22"/>
          <w:lang w:eastAsia="en-US"/>
        </w:rPr>
      </w:pPr>
    </w:p>
    <w:p w:rsidR="00FB5197" w:rsidRPr="00835BB0" w:rsidRDefault="00FB5197" w:rsidP="00FB5197">
      <w:pPr>
        <w:widowControl/>
        <w:tabs>
          <w:tab w:val="left" w:pos="2505"/>
        </w:tabs>
        <w:suppressAutoHyphens/>
        <w:autoSpaceDE/>
        <w:adjustRightInd/>
        <w:spacing w:after="120" w:line="200" w:lineRule="exact"/>
        <w:jc w:val="center"/>
        <w:textAlignment w:val="baseline"/>
        <w:rPr>
          <w:rFonts w:eastAsia="Lucida Sans Unicode"/>
          <w:b/>
          <w:kern w:val="3"/>
          <w:lang w:eastAsia="en-US"/>
        </w:rPr>
      </w:pPr>
      <w:r w:rsidRPr="00835BB0">
        <w:rPr>
          <w:rFonts w:eastAsia="Lucida Sans Unicode"/>
          <w:b/>
          <w:kern w:val="3"/>
          <w:lang w:eastAsia="en-US"/>
        </w:rPr>
        <w:t xml:space="preserve">Информация о ходе исполнения бюджета </w:t>
      </w:r>
    </w:p>
    <w:p w:rsidR="00FB5197" w:rsidRPr="00835BB0" w:rsidRDefault="00FB5197" w:rsidP="00FB5197">
      <w:pPr>
        <w:widowControl/>
        <w:tabs>
          <w:tab w:val="left" w:pos="2505"/>
        </w:tabs>
        <w:suppressAutoHyphens/>
        <w:autoSpaceDE/>
        <w:adjustRightInd/>
        <w:spacing w:after="120" w:line="200" w:lineRule="exact"/>
        <w:jc w:val="center"/>
        <w:textAlignment w:val="baseline"/>
        <w:rPr>
          <w:rFonts w:eastAsia="Lucida Sans Unicode"/>
          <w:b/>
          <w:kern w:val="3"/>
          <w:lang w:eastAsia="en-US"/>
        </w:rPr>
      </w:pPr>
      <w:proofErr w:type="spellStart"/>
      <w:r w:rsidRPr="00835BB0">
        <w:rPr>
          <w:rFonts w:eastAsia="Lucida Sans Unicode"/>
          <w:b/>
          <w:kern w:val="3"/>
          <w:lang w:eastAsia="en-US"/>
        </w:rPr>
        <w:t>Кунашакского</w:t>
      </w:r>
      <w:proofErr w:type="spellEnd"/>
      <w:r w:rsidRPr="00835BB0">
        <w:rPr>
          <w:rFonts w:eastAsia="Lucida Sans Unicode"/>
          <w:b/>
          <w:kern w:val="3"/>
          <w:lang w:eastAsia="en-US"/>
        </w:rPr>
        <w:t xml:space="preserve"> сельского поселения за 2022год по расходам.</w:t>
      </w:r>
    </w:p>
    <w:tbl>
      <w:tblPr>
        <w:tblW w:w="10320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0"/>
        <w:gridCol w:w="1419"/>
        <w:gridCol w:w="1276"/>
        <w:gridCol w:w="1135"/>
      </w:tblGrid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Виды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Принятый бюджет на 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Фактический расход за 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t>% исполнения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Всего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расходов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в том числе на: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t>15031,842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t>14875,808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99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0102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931,671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931,671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0103 </w:t>
            </w:r>
            <w:r>
              <w:rPr>
                <w:rFonts w:eastAsia="Lucida Sans Unicode"/>
                <w:bCs/>
                <w:kern w:val="3"/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0104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Функционирование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Правительства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Российской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Федерации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высших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исполнительных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государственной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власти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субъектов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Российской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Федерации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местных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администраций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том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числе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: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5136,9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5045,9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99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Расходы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выплаты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персоналу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целях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обеспечения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выполнения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функций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муниципальными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органами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казенными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учреждениями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органами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управления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внебюджетными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3876,48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3876,48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Закупка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товаров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работ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услуг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государственных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муниципальных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нужд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том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числе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: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-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услуг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телефонной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связи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интернет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99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-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-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оплату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водоснабжения, вывоз сухого мусора, </w:t>
            </w:r>
            <w:proofErr w:type="spellStart"/>
            <w:proofErr w:type="gram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тепло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-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171,249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118,320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69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-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-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приобретение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канц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товаров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хоз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товар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гсм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   </w:t>
            </w:r>
            <w:r>
              <w:rPr>
                <w:rFonts w:cs="Tahoma"/>
                <w:b/>
                <w:color w:val="00000A"/>
                <w:lang w:val="de-DE"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850,37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850,37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lang w:val="de-DE" w:eastAsia="ja-JP" w:bidi="fa-IR"/>
              </w:rPr>
            </w:pP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lastRenderedPageBreak/>
              <w:t>Уплата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налога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имущество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организаций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земельного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0106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Обеспечение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финансовых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налоговых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таможенных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финансового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финансово-бюджетного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надзора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555,8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0113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Другие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вопросы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1. 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МП «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Организация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временного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трудоустройства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безработных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граждан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испытывающих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трудности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поиске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работы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территории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района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2020-2022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годы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»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уведомление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района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№ 1275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14.04.2021г.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  <w:proofErr w:type="gramEnd"/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2.</w:t>
            </w:r>
            <w:r>
              <w:rPr>
                <w:kern w:val="3"/>
                <w:sz w:val="20"/>
                <w:szCs w:val="20"/>
                <w:lang w:eastAsia="en-US"/>
              </w:rPr>
              <w:t xml:space="preserve"> </w:t>
            </w:r>
            <w:r>
              <w:rPr>
                <w:kern w:val="3"/>
                <w:sz w:val="22"/>
                <w:szCs w:val="22"/>
                <w:lang w:eastAsia="en-US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kern w:val="3"/>
                <w:sz w:val="22"/>
                <w:szCs w:val="22"/>
                <w:lang w:eastAsia="en-US"/>
              </w:rPr>
              <w:t>Кунашакском</w:t>
            </w:r>
            <w:proofErr w:type="spellEnd"/>
            <w:r>
              <w:rPr>
                <w:kern w:val="3"/>
                <w:sz w:val="22"/>
                <w:szCs w:val="22"/>
                <w:lang w:eastAsia="en-US"/>
              </w:rPr>
              <w:t xml:space="preserve"> районе на 2021-2023 годы"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(видеонаблюдение)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kern w:val="3"/>
                <w:sz w:val="22"/>
                <w:szCs w:val="22"/>
                <w:lang w:eastAsia="en-US"/>
              </w:rPr>
              <w:t>Уведомление об изменении бюджетных назначений № 4625 от 20.10.2021 г.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3.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Хоз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баннер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инф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накл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)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, ГСМ для участковых по 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МП «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Обеспечение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общественного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порядка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противодействие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преступности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Кунашакском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районе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2021-2023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годы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»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уведомление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района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от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18.03.2021г. № 48688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4. Транспортные услуги по перевозке пассажиров для участия в празднование Сабантуй;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5.Монтаж и демонтаж флагов и баннеров к 9 мая;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6. Проведение мероприятий 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посвящённому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9 Мая, Сабантуй, Новы год;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7.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зач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.н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имя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Зайнетдиновой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Р.Г.;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8. Оплата технического секретаря на период проведения выборов главы;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      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9.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Изготовление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пьедистала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для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возложения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венков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1158,1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1158,1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99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03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10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Национальная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безопасность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правоохранительная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263,39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263,39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в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т.ч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.</w:t>
            </w: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Предупреждение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и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ликвидация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>последствий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ЧС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FB5197" w:rsidRDefault="00FB5197">
            <w:pPr>
              <w:suppressAutoHyphens/>
              <w:autoSpaceDE/>
              <w:adjustRightInd/>
              <w:spacing w:after="120" w:line="278" w:lineRule="exact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>1.О</w:t>
            </w:r>
            <w:r>
              <w:rPr>
                <w:rFonts w:cs="Tahoma"/>
                <w:color w:val="00000A"/>
                <w:kern w:val="3"/>
                <w:sz w:val="22"/>
                <w:szCs w:val="22"/>
                <w:lang w:eastAsia="ja-JP" w:bidi="fa-IR"/>
              </w:rPr>
              <w:t xml:space="preserve">пашка территории </w:t>
            </w:r>
            <w:proofErr w:type="spellStart"/>
            <w:r>
              <w:rPr>
                <w:rFonts w:cs="Tahoma"/>
                <w:color w:val="00000A"/>
                <w:kern w:val="3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kern w:val="3"/>
                <w:sz w:val="22"/>
                <w:szCs w:val="22"/>
                <w:lang w:eastAsia="ja-JP" w:bidi="fa-IR"/>
              </w:rPr>
              <w:t xml:space="preserve"> сельского поселения; 2.О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храна свалки, услуги буртования, полив, засыпки грунтом свалки;                                                                                                               3.Хоз товары (клапан переходник, рукав пожарный).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263,39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263,39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0409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дорожного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хозяйства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1.Уличное освещение объекта 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светофора кредиторская задолженность за 2020г.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rPr>
          <w:trHeight w:val="84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0502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области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коммунальн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ого х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озяйства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1.Техническое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обслуживание системы газоснабжения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327,5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0503 МП "Благоустройство территории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на 2021-2023 годы" в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т.ч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5899,6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lang w:eastAsia="ja-JP" w:bidi="fa-IR"/>
              </w:rPr>
            </w:pPr>
            <w:r>
              <w:rPr>
                <w:rFonts w:cs="Tahoma"/>
                <w:b/>
                <w:lang w:eastAsia="ja-JP" w:bidi="fa-IR"/>
              </w:rPr>
              <w:t>5664,9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98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Подпрограмма "Благоустройство  внутри дворовых  территорий  в  микрорайонах  с. Кунашак на 2021-2023 годы":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1.Изготовление, у</w:t>
            </w:r>
            <w:r>
              <w:rPr>
                <w:color w:val="00000A"/>
                <w:sz w:val="22"/>
                <w:szCs w:val="22"/>
                <w:lang w:eastAsia="ja-JP" w:bidi="fa-IR"/>
              </w:rPr>
              <w:t>становка и доставка летней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беседки;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color w:val="00000A"/>
                <w:sz w:val="22"/>
                <w:szCs w:val="22"/>
                <w:lang w:eastAsia="ja-JP" w:bidi="fa-IR"/>
              </w:rPr>
              <w:t>2.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Выполнение монтажа уличного освещения в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есной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по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ул.Центральная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дом 2;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3.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Изготовление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и доставка металлических скамеек;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4.Востановление камер видеонаблюдения на скорбящей матери;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sz w:val="22"/>
                <w:szCs w:val="22"/>
                <w:lang w:eastAsia="ja-JP" w:bidi="fa-IR"/>
              </w:rPr>
              <w:t xml:space="preserve">5.Изготовление, установка и доставка палисадника по </w:t>
            </w:r>
            <w:proofErr w:type="spellStart"/>
            <w:r>
              <w:rPr>
                <w:color w:val="00000A"/>
                <w:sz w:val="22"/>
                <w:szCs w:val="22"/>
                <w:lang w:eastAsia="ja-JP" w:bidi="fa-IR"/>
              </w:rPr>
              <w:t>ул</w:t>
            </w:r>
            <w:proofErr w:type="gramStart"/>
            <w:r>
              <w:rPr>
                <w:color w:val="00000A"/>
                <w:sz w:val="22"/>
                <w:szCs w:val="22"/>
                <w:lang w:eastAsia="ja-JP" w:bidi="fa-IR"/>
              </w:rPr>
              <w:t>.П</w:t>
            </w:r>
            <w:proofErr w:type="gramEnd"/>
            <w:r>
              <w:rPr>
                <w:color w:val="00000A"/>
                <w:sz w:val="22"/>
                <w:szCs w:val="22"/>
                <w:lang w:eastAsia="ja-JP" w:bidi="fa-IR"/>
              </w:rPr>
              <w:t>ионерская</w:t>
            </w:r>
            <w:proofErr w:type="spellEnd"/>
            <w:r>
              <w:rPr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256,405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256,405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Подпрограмма "Благоустройство  территории  сквера  в  центре  с.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lastRenderedPageBreak/>
              <w:t>Кунашак на 2021-2023 годы";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</w:t>
            </w:r>
            <w:r>
              <w:rPr>
                <w:rFonts w:cs="Tahoma"/>
                <w:kern w:val="3"/>
                <w:sz w:val="22"/>
                <w:szCs w:val="22"/>
                <w:lang w:eastAsia="ja-JP" w:bidi="fa-IR"/>
              </w:rPr>
              <w:t xml:space="preserve"> Демонтаж и вывоз защитного колпака с фонтана, монтаж ограждения (вертушки) на  территории  фонтана;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2. 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Согласно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 муниципального контракта устройство резинового покрытия на территории фонтана;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3.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Строительный контроль (устройство резинового покрытия на территории фонтана).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lastRenderedPageBreak/>
              <w:t>1621,789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1621,789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lastRenderedPageBreak/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Доставка,  установка и изготовление ограждения детской площадки по ул. Титова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с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.К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унашак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2. Ремонт, покраска детской площадки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д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.Б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орисовка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3. Ремонт детской площадки в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п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.М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аяк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96,440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96,440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b/>
                <w:color w:val="00000A"/>
                <w:lang w:eastAsia="ja-JP" w:bidi="fa-IR"/>
              </w:rPr>
              <w:t xml:space="preserve">0503 </w:t>
            </w: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на 2020 год и плановый период 2021 и 2022 годы":</w:t>
            </w:r>
            <w:r>
              <w:rPr>
                <w:rFonts w:cs="Tahoma"/>
                <w:color w:val="00000A"/>
                <w:lang w:eastAsia="ja-JP" w:bidi="fa-IR"/>
              </w:rPr>
              <w:t xml:space="preserve">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>1.Приобретены светодиодные светильники;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lang w:eastAsia="ja-JP" w:bidi="fa-IR"/>
              </w:rPr>
              <w:t xml:space="preserve">2. Выполнены работы по освещению детской площадки на территории фонтана, </w:t>
            </w:r>
            <w:proofErr w:type="spellStart"/>
            <w:r>
              <w:rPr>
                <w:rFonts w:cs="Tahoma"/>
                <w:color w:val="00000A"/>
                <w:lang w:eastAsia="ja-JP" w:bidi="fa-IR"/>
              </w:rPr>
              <w:t>ул</w:t>
            </w:r>
            <w:proofErr w:type="gramStart"/>
            <w:r>
              <w:rPr>
                <w:rFonts w:cs="Tahoma"/>
                <w:color w:val="00000A"/>
                <w:lang w:eastAsia="ja-JP" w:bidi="fa-IR"/>
              </w:rPr>
              <w:t>.Р</w:t>
            </w:r>
            <w:proofErr w:type="gramEnd"/>
            <w:r>
              <w:rPr>
                <w:rFonts w:cs="Tahoma"/>
                <w:color w:val="00000A"/>
                <w:lang w:eastAsia="ja-JP" w:bidi="fa-IR"/>
              </w:rPr>
              <w:t>ыбозаводская</w:t>
            </w:r>
            <w:proofErr w:type="spellEnd"/>
            <w:r>
              <w:rPr>
                <w:rFonts w:cs="Tahoma"/>
                <w:color w:val="00000A"/>
                <w:lang w:eastAsia="ja-JP" w:bidi="fa-IR"/>
              </w:rPr>
              <w:t xml:space="preserve">, ул. </w:t>
            </w:r>
            <w:proofErr w:type="spellStart"/>
            <w:r>
              <w:rPr>
                <w:rFonts w:cs="Tahoma"/>
                <w:color w:val="00000A"/>
                <w:lang w:eastAsia="ja-JP" w:bidi="fa-IR"/>
              </w:rPr>
              <w:t>Кадыра</w:t>
            </w:r>
            <w:proofErr w:type="spellEnd"/>
            <w:r>
              <w:rPr>
                <w:rFonts w:cs="Tahoma"/>
                <w:color w:val="00000A"/>
                <w:lang w:eastAsia="ja-JP" w:bidi="fa-IR"/>
              </w:rPr>
              <w:t xml:space="preserve"> </w:t>
            </w:r>
            <w:proofErr w:type="spellStart"/>
            <w:r>
              <w:rPr>
                <w:rFonts w:cs="Tahoma"/>
                <w:color w:val="00000A"/>
                <w:lang w:eastAsia="ja-JP" w:bidi="fa-IR"/>
              </w:rPr>
              <w:t>Даяна</w:t>
            </w:r>
            <w:proofErr w:type="spellEnd"/>
            <w:r>
              <w:rPr>
                <w:rFonts w:cs="Tahoma"/>
                <w:color w:val="00000A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226,450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226,450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0503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Уличное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освещение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1.Ремонт светильников;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2.Приобретен бензиновый триммер;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3.Хоз</w:t>
            </w:r>
            <w:proofErr w:type="gram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.т</w:t>
            </w:r>
            <w:proofErr w:type="gram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овары (фотореле,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контак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, зажим </w:t>
            </w:r>
            <w:proofErr w:type="spellStart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отв</w:t>
            </w:r>
            <w:proofErr w:type="spellEnd"/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);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 xml:space="preserve">4.Электроэнергия уличного освещения.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2762,695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2671,675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97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0503</w:t>
            </w:r>
            <w:proofErr w:type="gram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П</w:t>
            </w:r>
            <w:proofErr w:type="gram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рочие мероприятия по благоустройству:</w:t>
            </w: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1.Транспортные услуги по вывозу снега, Работы по очистке снега, Транспортные услуги по доставке щебня;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2.Благоустройство территории </w:t>
            </w:r>
            <w:proofErr w:type="spell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Кунашакского</w:t>
            </w:r>
            <w:proofErr w:type="spell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 с/</w:t>
            </w:r>
            <w:proofErr w:type="gramStart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3.Покраска штукатурных работ на сквере памятника скорбящей матери,  спил и вывозка деревьев;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 xml:space="preserve">4.Услуги пастуха в п. Лесной;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5.Горючесмазочный материалы;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6.Вывоз и размещение строительного мусора;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eastAsia="en-US"/>
              </w:rPr>
              <w:t>7.Хоз. товары, посадочный материал.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1382,337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1357,066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98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1003 Социальная политика:</w:t>
            </w:r>
            <w:r>
              <w:rPr>
                <w:rFonts w:ascii="Calibri" w:eastAsia="Lucida Sans Unicode" w:hAnsi="Calibri" w:cs="F"/>
                <w:kern w:val="3"/>
                <w:sz w:val="22"/>
                <w:szCs w:val="22"/>
                <w:lang w:eastAsia="en-US"/>
              </w:rPr>
              <w:t xml:space="preserve">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Доплаты к пенсиям государственных служащих субъектов РФ и муниципальных служащих;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Оказание других видов социальной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273,2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color w:val="FF0000"/>
                <w:lang w:eastAsia="ja-JP" w:bidi="fa-IR"/>
              </w:rPr>
            </w:pPr>
            <w:r>
              <w:rPr>
                <w:rFonts w:cs="Tahoma"/>
                <w:color w:val="FF0000"/>
                <w:lang w:eastAsia="ja-JP" w:bidi="fa-IR"/>
              </w:rPr>
              <w:t>273,2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  <w:tr w:rsidR="00FB5197" w:rsidRPr="00FB5197" w:rsidTr="00FB519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1102</w:t>
            </w:r>
            <w:r>
              <w:rPr>
                <w:rFonts w:cs="Tahoma"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Физическая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культура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val="de-DE" w:eastAsia="ja-JP" w:bidi="fa-IR"/>
              </w:rPr>
              <w:t>спорт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: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МП </w:t>
            </w:r>
            <w:proofErr w:type="spellStart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>Кунашакского</w:t>
            </w:r>
            <w:proofErr w:type="spellEnd"/>
            <w:r>
              <w:rPr>
                <w:rFonts w:cs="Tahoma"/>
                <w:b/>
                <w:color w:val="00000A"/>
                <w:sz w:val="22"/>
                <w:szCs w:val="22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1.Транспортные услуги по доставке детей на соревнование;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A"/>
                <w:sz w:val="22"/>
                <w:szCs w:val="22"/>
                <w:lang w:eastAsia="ja-JP" w:bidi="fa-IR"/>
              </w:rPr>
              <w:t>2.Проведение эстафеты;</w:t>
            </w:r>
          </w:p>
          <w:p w:rsidR="00FB5197" w:rsidRDefault="00FB5197">
            <w:pPr>
              <w:suppressAutoHyphens/>
              <w:autoSpaceDE/>
              <w:adjustRightInd/>
              <w:spacing w:line="100" w:lineRule="atLeast"/>
              <w:jc w:val="both"/>
              <w:textAlignment w:val="baseline"/>
              <w:rPr>
                <w:rFonts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17,13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b/>
                <w:color w:val="FF0000"/>
                <w:lang w:eastAsia="ja-JP" w:bidi="fa-IR"/>
              </w:rPr>
            </w:pPr>
            <w:r>
              <w:rPr>
                <w:rFonts w:cs="Tahoma"/>
                <w:b/>
                <w:color w:val="FF0000"/>
                <w:lang w:eastAsia="ja-JP" w:bidi="fa-IR"/>
              </w:rPr>
              <w:t>17,13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97" w:rsidRDefault="00FB5197">
            <w:pPr>
              <w:suppressAutoHyphens/>
              <w:autoSpaceDE/>
              <w:adjustRightInd/>
              <w:spacing w:line="100" w:lineRule="atLeast"/>
              <w:jc w:val="center"/>
              <w:textAlignment w:val="baseline"/>
              <w:rPr>
                <w:rFonts w:cs="Tahoma"/>
                <w:lang w:eastAsia="ja-JP" w:bidi="fa-IR"/>
              </w:rPr>
            </w:pPr>
            <w:r>
              <w:rPr>
                <w:rFonts w:cs="Tahoma"/>
                <w:lang w:eastAsia="ja-JP" w:bidi="fa-IR"/>
              </w:rPr>
              <w:t>100</w:t>
            </w:r>
          </w:p>
        </w:tc>
      </w:tr>
    </w:tbl>
    <w:p w:rsidR="00557431" w:rsidRDefault="00FB5197" w:rsidP="00FB5197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color w:val="000000"/>
          <w:spacing w:val="6"/>
          <w:sz w:val="20"/>
          <w:szCs w:val="20"/>
        </w:rPr>
      </w:pPr>
      <w:r>
        <w:rPr>
          <w:rFonts w:eastAsia="Lucida Sans Unicode"/>
          <w:kern w:val="3"/>
          <w:sz w:val="28"/>
          <w:szCs w:val="28"/>
          <w:lang w:eastAsia="en-US"/>
        </w:rPr>
        <w:t xml:space="preserve">     </w:t>
      </w:r>
    </w:p>
    <w:p w:rsidR="00557431" w:rsidRDefault="00557431" w:rsidP="00557431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557431" w:rsidRPr="00B7281B" w:rsidRDefault="00557431" w:rsidP="00557431">
      <w:pPr>
        <w:spacing w:line="240" w:lineRule="atLeast"/>
        <w:jc w:val="both"/>
        <w:rPr>
          <w:color w:val="FF0000"/>
          <w:spacing w:val="6"/>
        </w:rPr>
      </w:pPr>
      <w:r>
        <w:rPr>
          <w:color w:val="000000"/>
          <w:spacing w:val="6"/>
        </w:rPr>
        <w:t xml:space="preserve">Председатель  Оргкомитета                                                            </w:t>
      </w:r>
      <w:r w:rsidR="0090528F">
        <w:rPr>
          <w:color w:val="000000"/>
          <w:spacing w:val="6"/>
        </w:rPr>
        <w:t>Юсупова Г.Н.</w:t>
      </w:r>
    </w:p>
    <w:p w:rsidR="00557431" w:rsidRDefault="00557431" w:rsidP="00557431">
      <w:pPr>
        <w:spacing w:line="240" w:lineRule="atLeast"/>
        <w:jc w:val="both"/>
        <w:rPr>
          <w:color w:val="000000"/>
          <w:spacing w:val="6"/>
        </w:rPr>
      </w:pPr>
    </w:p>
    <w:p w:rsidR="001945A5" w:rsidRDefault="00557431" w:rsidP="00557431">
      <w:pPr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</w:rPr>
        <w:t>Секретарь  Оргкомитета                                                                          Хасанова Л.Н.</w:t>
      </w:r>
    </w:p>
    <w:sectPr w:rsidR="001945A5" w:rsidSect="00EE41A2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C4" w:rsidRDefault="005A21C4">
      <w:r>
        <w:separator/>
      </w:r>
    </w:p>
  </w:endnote>
  <w:endnote w:type="continuationSeparator" w:id="0">
    <w:p w:rsidR="005A21C4" w:rsidRDefault="005A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C4" w:rsidRDefault="005A21C4">
      <w:r>
        <w:separator/>
      </w:r>
    </w:p>
  </w:footnote>
  <w:footnote w:type="continuationSeparator" w:id="0">
    <w:p w:rsidR="005A21C4" w:rsidRDefault="005A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BE7"/>
    <w:rsid w:val="0001536A"/>
    <w:rsid w:val="00033E98"/>
    <w:rsid w:val="00077D42"/>
    <w:rsid w:val="000C6EF2"/>
    <w:rsid w:val="000F5955"/>
    <w:rsid w:val="000F6A29"/>
    <w:rsid w:val="00110088"/>
    <w:rsid w:val="00113248"/>
    <w:rsid w:val="00120ED8"/>
    <w:rsid w:val="00135DF8"/>
    <w:rsid w:val="0016196C"/>
    <w:rsid w:val="001945A5"/>
    <w:rsid w:val="001A4EBB"/>
    <w:rsid w:val="001D611D"/>
    <w:rsid w:val="00215128"/>
    <w:rsid w:val="0021545D"/>
    <w:rsid w:val="002246A8"/>
    <w:rsid w:val="00284D4A"/>
    <w:rsid w:val="00292BAD"/>
    <w:rsid w:val="003123C6"/>
    <w:rsid w:val="00375D07"/>
    <w:rsid w:val="003D4C80"/>
    <w:rsid w:val="0046261E"/>
    <w:rsid w:val="004975D0"/>
    <w:rsid w:val="004A5EFC"/>
    <w:rsid w:val="004F2FF5"/>
    <w:rsid w:val="00514BE7"/>
    <w:rsid w:val="00557431"/>
    <w:rsid w:val="005A21C4"/>
    <w:rsid w:val="005F6688"/>
    <w:rsid w:val="00662923"/>
    <w:rsid w:val="006A0CB1"/>
    <w:rsid w:val="006C7A1B"/>
    <w:rsid w:val="006D3664"/>
    <w:rsid w:val="0073564B"/>
    <w:rsid w:val="00774DBD"/>
    <w:rsid w:val="00796998"/>
    <w:rsid w:val="007B79FE"/>
    <w:rsid w:val="00835BB0"/>
    <w:rsid w:val="00856E85"/>
    <w:rsid w:val="008968C6"/>
    <w:rsid w:val="0090528F"/>
    <w:rsid w:val="00940C13"/>
    <w:rsid w:val="0099467A"/>
    <w:rsid w:val="00995836"/>
    <w:rsid w:val="009A398C"/>
    <w:rsid w:val="009B1339"/>
    <w:rsid w:val="009B730F"/>
    <w:rsid w:val="009C1B8A"/>
    <w:rsid w:val="009D5BEE"/>
    <w:rsid w:val="00A0468F"/>
    <w:rsid w:val="00A35915"/>
    <w:rsid w:val="00A37D10"/>
    <w:rsid w:val="00A86559"/>
    <w:rsid w:val="00A927DA"/>
    <w:rsid w:val="00A94F50"/>
    <w:rsid w:val="00A966EB"/>
    <w:rsid w:val="00B00FA0"/>
    <w:rsid w:val="00B10F99"/>
    <w:rsid w:val="00B20B61"/>
    <w:rsid w:val="00B370D8"/>
    <w:rsid w:val="00B53FD1"/>
    <w:rsid w:val="00B61BC5"/>
    <w:rsid w:val="00B7281B"/>
    <w:rsid w:val="00BD068C"/>
    <w:rsid w:val="00C71085"/>
    <w:rsid w:val="00C7508D"/>
    <w:rsid w:val="00CF54C2"/>
    <w:rsid w:val="00D33E80"/>
    <w:rsid w:val="00D61B13"/>
    <w:rsid w:val="00E65C25"/>
    <w:rsid w:val="00E8204C"/>
    <w:rsid w:val="00EA73E7"/>
    <w:rsid w:val="00EE0A79"/>
    <w:rsid w:val="00EE41A2"/>
    <w:rsid w:val="00F74CCA"/>
    <w:rsid w:val="00FB5197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43" w:lineRule="exact"/>
      <w:jc w:val="both"/>
    </w:pPr>
  </w:style>
  <w:style w:type="paragraph" w:customStyle="1" w:styleId="Style2">
    <w:name w:val="Style2"/>
    <w:basedOn w:val="a"/>
    <w:uiPriority w:val="99"/>
    <w:pPr>
      <w:spacing w:line="320" w:lineRule="exact"/>
      <w:jc w:val="center"/>
    </w:pPr>
  </w:style>
  <w:style w:type="paragraph" w:customStyle="1" w:styleId="Style3">
    <w:name w:val="Style3"/>
    <w:basedOn w:val="a"/>
    <w:uiPriority w:val="99"/>
    <w:pPr>
      <w:spacing w:line="319" w:lineRule="exact"/>
    </w:pPr>
  </w:style>
  <w:style w:type="paragraph" w:customStyle="1" w:styleId="Style4">
    <w:name w:val="Style4"/>
    <w:basedOn w:val="a"/>
    <w:uiPriority w:val="99"/>
    <w:pPr>
      <w:spacing w:line="319" w:lineRule="exact"/>
      <w:ind w:firstLine="696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A39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2023-05-23T06:38:00Z</cp:lastPrinted>
  <dcterms:created xsi:type="dcterms:W3CDTF">2018-05-25T06:25:00Z</dcterms:created>
  <dcterms:modified xsi:type="dcterms:W3CDTF">2023-05-23T06:38:00Z</dcterms:modified>
</cp:coreProperties>
</file>