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973" w:rsidRDefault="00AF2973" w:rsidP="00B51773">
      <w:pPr>
        <w:pStyle w:val="a4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A37564" w:rsidRDefault="00A37564" w:rsidP="00B51773">
      <w:pPr>
        <w:pStyle w:val="a4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143B81" w:rsidRDefault="00143B81" w:rsidP="00143B81">
      <w:pPr>
        <w:pStyle w:val="a4"/>
        <w:tabs>
          <w:tab w:val="left" w:pos="9030"/>
        </w:tabs>
        <w:spacing w:before="0" w:beforeAutospacing="0" w:after="0" w:afterAutospacing="0" w:line="276" w:lineRule="auto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Утверждаю:</w:t>
      </w:r>
    </w:p>
    <w:p w:rsidR="00143B81" w:rsidRDefault="00143B81" w:rsidP="00143B81">
      <w:pPr>
        <w:pStyle w:val="a4"/>
        <w:tabs>
          <w:tab w:val="left" w:pos="9030"/>
        </w:tabs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Председатель Наблюдательного совета</w:t>
      </w:r>
    </w:p>
    <w:p w:rsidR="00143B81" w:rsidRDefault="008434A8" w:rsidP="00143B81">
      <w:pPr>
        <w:pStyle w:val="a4"/>
        <w:tabs>
          <w:tab w:val="left" w:pos="9030"/>
        </w:tabs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  (__________________</w:t>
      </w:r>
      <w:r w:rsidR="00143B81">
        <w:rPr>
          <w:bCs/>
          <w:color w:val="000000"/>
          <w:sz w:val="28"/>
          <w:szCs w:val="28"/>
        </w:rPr>
        <w:t>)</w:t>
      </w:r>
    </w:p>
    <w:p w:rsidR="00143B81" w:rsidRDefault="008434A8" w:rsidP="00143B81">
      <w:pPr>
        <w:pStyle w:val="a4"/>
        <w:tabs>
          <w:tab w:val="left" w:pos="9030"/>
        </w:tabs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 2020</w:t>
      </w:r>
      <w:r w:rsidR="00143B81">
        <w:rPr>
          <w:bCs/>
          <w:color w:val="000000"/>
          <w:sz w:val="28"/>
          <w:szCs w:val="28"/>
        </w:rPr>
        <w:t xml:space="preserve"> год</w:t>
      </w:r>
    </w:p>
    <w:p w:rsidR="00143B81" w:rsidRDefault="00143B81" w:rsidP="00143B81">
      <w:pPr>
        <w:pStyle w:val="a4"/>
        <w:tabs>
          <w:tab w:val="left" w:pos="9030"/>
        </w:tabs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</w:p>
    <w:p w:rsidR="00143B81" w:rsidRPr="00310E79" w:rsidRDefault="008434A8" w:rsidP="00143B81">
      <w:pPr>
        <w:pStyle w:val="a4"/>
        <w:tabs>
          <w:tab w:val="left" w:pos="9030"/>
        </w:tabs>
        <w:spacing w:before="0" w:beforeAutospacing="0" w:after="0" w:afterAutospacing="0" w:line="276" w:lineRule="auto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(Протокол № _____________________________</w:t>
      </w:r>
      <w:r w:rsidR="00143B81">
        <w:rPr>
          <w:bCs/>
          <w:color w:val="000000"/>
          <w:sz w:val="28"/>
          <w:szCs w:val="28"/>
        </w:rPr>
        <w:t>)</w:t>
      </w:r>
    </w:p>
    <w:p w:rsidR="00143B81" w:rsidRDefault="00143B81" w:rsidP="00143B81">
      <w:pPr>
        <w:pStyle w:val="a4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143B81" w:rsidRDefault="00143B81" w:rsidP="00143B81">
      <w:pPr>
        <w:pStyle w:val="a4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143B81" w:rsidRDefault="00143B81" w:rsidP="00143B81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143B81" w:rsidRPr="00096FE6" w:rsidRDefault="00143B81" w:rsidP="00143B81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096FE6">
        <w:rPr>
          <w:b/>
          <w:bCs/>
          <w:color w:val="000000"/>
          <w:sz w:val="28"/>
          <w:szCs w:val="28"/>
        </w:rPr>
        <w:t xml:space="preserve">ОТЧЕТ </w:t>
      </w:r>
    </w:p>
    <w:p w:rsidR="00143B81" w:rsidRPr="00096FE6" w:rsidRDefault="00143B81" w:rsidP="00143B81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096FE6">
        <w:rPr>
          <w:b/>
          <w:bCs/>
          <w:color w:val="000000"/>
          <w:sz w:val="28"/>
          <w:szCs w:val="28"/>
        </w:rPr>
        <w:t>о деятельности муниципального автономного учреждения «Многофункциональный центр по предоставлению государственных и муниципальных услуг</w:t>
      </w:r>
      <w:r>
        <w:rPr>
          <w:b/>
          <w:bCs/>
          <w:color w:val="000000"/>
          <w:sz w:val="28"/>
          <w:szCs w:val="28"/>
        </w:rPr>
        <w:t xml:space="preserve"> Кунашакского муниципального района Челябинской области»</w:t>
      </w:r>
      <w:r w:rsidRPr="00096FE6">
        <w:rPr>
          <w:b/>
          <w:bCs/>
          <w:color w:val="000000"/>
          <w:sz w:val="28"/>
          <w:szCs w:val="28"/>
        </w:rPr>
        <w:t xml:space="preserve"> за 201</w:t>
      </w:r>
      <w:r w:rsidR="008434A8">
        <w:rPr>
          <w:b/>
          <w:bCs/>
          <w:color w:val="000000"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 xml:space="preserve"> </w:t>
      </w:r>
      <w:r w:rsidRPr="00096FE6">
        <w:rPr>
          <w:b/>
          <w:bCs/>
          <w:color w:val="000000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од</w:t>
      </w:r>
    </w:p>
    <w:p w:rsidR="00143B81" w:rsidRPr="00243E61" w:rsidRDefault="00143B81" w:rsidP="00143B81">
      <w:pPr>
        <w:pStyle w:val="a3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243E61">
        <w:rPr>
          <w:rFonts w:ascii="Times New Roman" w:hAnsi="Times New Roman"/>
          <w:sz w:val="28"/>
          <w:szCs w:val="28"/>
        </w:rPr>
        <w:t xml:space="preserve">Общие сведения об автономном учреждении </w:t>
      </w:r>
    </w:p>
    <w:p w:rsidR="00143B81" w:rsidRDefault="00143B81" w:rsidP="00143B8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43B81" w:rsidRPr="00096FE6" w:rsidRDefault="00143B81" w:rsidP="00143B81">
      <w:pPr>
        <w:pStyle w:val="a5"/>
        <w:rPr>
          <w:rFonts w:ascii="Times New Roman" w:hAnsi="Times New Roman" w:cs="Times New Roman"/>
          <w:sz w:val="28"/>
          <w:szCs w:val="28"/>
        </w:rPr>
      </w:pPr>
      <w:r w:rsidRPr="00096FE6">
        <w:rPr>
          <w:rFonts w:ascii="Times New Roman" w:hAnsi="Times New Roman" w:cs="Times New Roman"/>
          <w:sz w:val="28"/>
          <w:szCs w:val="28"/>
        </w:rPr>
        <w:t>Учреждение осуществляет свою деятельность в соответствии с предметом и целями деятельности, определенными федеральными законами и Уставом учреждения, путем выполнения работ, оказания услуг в сфере организации предоставления   и повышения качества государственных и муниципальных услуг за счет реализации принципа «одного окна».</w:t>
      </w:r>
    </w:p>
    <w:p w:rsidR="00143B81" w:rsidRPr="00096FE6" w:rsidRDefault="00143B81" w:rsidP="00143B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F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УЧРЕЖДЕНИЯ</w:t>
      </w:r>
    </w:p>
    <w:p w:rsidR="00143B81" w:rsidRDefault="00143B81" w:rsidP="00143B8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F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73"/>
        <w:gridCol w:w="5935"/>
      </w:tblGrid>
      <w:tr w:rsidR="00143B81" w:rsidRPr="00EF4423" w:rsidTr="00143B81">
        <w:trPr>
          <w:trHeight w:val="984"/>
          <w:tblCellSpacing w:w="0" w:type="dxa"/>
        </w:trPr>
        <w:tc>
          <w:tcPr>
            <w:tcW w:w="2005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2995" w:type="pct"/>
            <w:tcBorders>
              <w:top w:val="outset" w:sz="6" w:space="0" w:color="D9E3FA"/>
              <w:left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Кунашакского муниципального района</w:t>
            </w:r>
          </w:p>
        </w:tc>
      </w:tr>
      <w:tr w:rsidR="00143B81" w:rsidRPr="00EF4423" w:rsidTr="00143B81">
        <w:trPr>
          <w:trHeight w:val="675"/>
          <w:tblCellSpacing w:w="0" w:type="dxa"/>
        </w:trPr>
        <w:tc>
          <w:tcPr>
            <w:tcW w:w="2005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Распорядитель бюджетных средств </w:t>
            </w:r>
          </w:p>
        </w:tc>
        <w:tc>
          <w:tcPr>
            <w:tcW w:w="2995" w:type="pct"/>
            <w:tcBorders>
              <w:top w:val="outset" w:sz="6" w:space="0" w:color="D9E3FA"/>
              <w:left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Кунашакского муниципального района</w:t>
            </w:r>
          </w:p>
        </w:tc>
      </w:tr>
      <w:tr w:rsidR="00143B81" w:rsidRPr="00EF4423" w:rsidTr="00143B81">
        <w:trPr>
          <w:trHeight w:val="1281"/>
          <w:tblCellSpacing w:w="0" w:type="dxa"/>
        </w:trPr>
        <w:tc>
          <w:tcPr>
            <w:tcW w:w="2005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Полное официальное наименование учреждения</w:t>
            </w:r>
          </w:p>
        </w:tc>
        <w:tc>
          <w:tcPr>
            <w:tcW w:w="2995" w:type="pct"/>
            <w:tcBorders>
              <w:top w:val="outset" w:sz="6" w:space="0" w:color="D9E3FA"/>
              <w:left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Муниципальное автономное учреждение «Многофункциональный центр по предоставлению государственных и муниципальных услуг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Кунашакского муниципального района Челябинской области»</w:t>
            </w:r>
          </w:p>
        </w:tc>
      </w:tr>
      <w:tr w:rsidR="00143B81" w:rsidRPr="00EF4423" w:rsidTr="00143B81">
        <w:trPr>
          <w:trHeight w:val="662"/>
          <w:tblCellSpacing w:w="0" w:type="dxa"/>
        </w:trPr>
        <w:tc>
          <w:tcPr>
            <w:tcW w:w="2005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наименование учреждения</w:t>
            </w:r>
          </w:p>
        </w:tc>
        <w:tc>
          <w:tcPr>
            <w:tcW w:w="2995" w:type="pct"/>
            <w:tcBorders>
              <w:top w:val="outset" w:sz="6" w:space="0" w:color="D9E3FA"/>
              <w:left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МАУ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Кунашакский </w:t>
            </w:r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МФЦ»</w:t>
            </w:r>
          </w:p>
        </w:tc>
      </w:tr>
      <w:tr w:rsidR="00143B81" w:rsidRPr="00EF4423" w:rsidTr="00143B81">
        <w:trPr>
          <w:trHeight w:val="717"/>
          <w:tblCellSpacing w:w="0" w:type="dxa"/>
        </w:trPr>
        <w:tc>
          <w:tcPr>
            <w:tcW w:w="2005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государственной регистрации</w:t>
            </w:r>
          </w:p>
        </w:tc>
        <w:tc>
          <w:tcPr>
            <w:tcW w:w="2995" w:type="pct"/>
            <w:tcBorders>
              <w:top w:val="outset" w:sz="6" w:space="0" w:color="D9E3FA"/>
              <w:left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05.02.2015</w:t>
            </w:r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ОГРН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157460000620</w:t>
            </w:r>
          </w:p>
        </w:tc>
      </w:tr>
      <w:tr w:rsidR="00143B81" w:rsidRPr="00EF4423" w:rsidTr="00143B81">
        <w:trPr>
          <w:trHeight w:val="884"/>
          <w:tblCellSpacing w:w="0" w:type="dxa"/>
        </w:trPr>
        <w:tc>
          <w:tcPr>
            <w:tcW w:w="2005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Регистрирующий орган</w:t>
            </w:r>
          </w:p>
        </w:tc>
        <w:tc>
          <w:tcPr>
            <w:tcW w:w="2995" w:type="pct"/>
            <w:tcBorders>
              <w:top w:val="outset" w:sz="6" w:space="0" w:color="D9E3FA"/>
              <w:left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Межрайонная инспекция Федеральной налоговой службы №22 по Челябинской области</w:t>
            </w:r>
          </w:p>
        </w:tc>
      </w:tr>
      <w:tr w:rsidR="00143B81" w:rsidRPr="00EF4423" w:rsidTr="00143B81">
        <w:trPr>
          <w:trHeight w:val="431"/>
          <w:tblCellSpacing w:w="0" w:type="dxa"/>
        </w:trPr>
        <w:tc>
          <w:tcPr>
            <w:tcW w:w="2005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по ОКПО</w:t>
            </w:r>
          </w:p>
        </w:tc>
        <w:tc>
          <w:tcPr>
            <w:tcW w:w="2995" w:type="pct"/>
            <w:tcBorders>
              <w:top w:val="outset" w:sz="6" w:space="0" w:color="D9E3FA"/>
              <w:left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32574783</w:t>
            </w:r>
          </w:p>
        </w:tc>
      </w:tr>
      <w:tr w:rsidR="00143B81" w:rsidRPr="00EF4423" w:rsidTr="00143B81">
        <w:trPr>
          <w:trHeight w:val="723"/>
          <w:tblCellSpacing w:w="0" w:type="dxa"/>
        </w:trPr>
        <w:tc>
          <w:tcPr>
            <w:tcW w:w="2005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по ОКВЭД</w:t>
            </w:r>
          </w:p>
        </w:tc>
        <w:tc>
          <w:tcPr>
            <w:tcW w:w="2995" w:type="pct"/>
            <w:tcBorders>
              <w:top w:val="outset" w:sz="6" w:space="0" w:color="D9E3FA"/>
              <w:left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CD37C3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84,11,3; 18.12; 18.13; 18.20; 62.02; 62.09; 63.11; 68.20; 69.20; 70.22; 82.99; 84.11.3, 96.09.</w:t>
            </w:r>
          </w:p>
        </w:tc>
      </w:tr>
      <w:tr w:rsidR="00143B81" w:rsidRPr="00EF4423" w:rsidTr="00143B81">
        <w:trPr>
          <w:trHeight w:val="593"/>
          <w:tblCellSpacing w:w="0" w:type="dxa"/>
        </w:trPr>
        <w:tc>
          <w:tcPr>
            <w:tcW w:w="2005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Юридический адрес</w:t>
            </w:r>
          </w:p>
        </w:tc>
        <w:tc>
          <w:tcPr>
            <w:tcW w:w="2995" w:type="pct"/>
            <w:tcBorders>
              <w:top w:val="outset" w:sz="6" w:space="0" w:color="D9E3FA"/>
              <w:left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456730 </w:t>
            </w:r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Российская Федерация, Челябин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ская область, с. Кунашак</w:t>
            </w:r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Коммунистическая, д.12</w:t>
            </w:r>
          </w:p>
        </w:tc>
      </w:tr>
      <w:tr w:rsidR="00143B81" w:rsidRPr="00EF4423" w:rsidTr="00143B81">
        <w:trPr>
          <w:trHeight w:val="305"/>
          <w:tblCellSpacing w:w="0" w:type="dxa"/>
        </w:trPr>
        <w:tc>
          <w:tcPr>
            <w:tcW w:w="2005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(факс)</w:t>
            </w:r>
          </w:p>
        </w:tc>
        <w:tc>
          <w:tcPr>
            <w:tcW w:w="2995" w:type="pct"/>
            <w:tcBorders>
              <w:top w:val="outset" w:sz="6" w:space="0" w:color="D9E3FA"/>
              <w:left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(35148) 2-50-21</w:t>
            </w:r>
          </w:p>
        </w:tc>
      </w:tr>
      <w:tr w:rsidR="00143B81" w:rsidRPr="00EF4423" w:rsidTr="00143B81">
        <w:trPr>
          <w:trHeight w:val="454"/>
          <w:tblCellSpacing w:w="0" w:type="dxa"/>
        </w:trPr>
        <w:tc>
          <w:tcPr>
            <w:tcW w:w="2005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электронной почты</w:t>
            </w:r>
          </w:p>
        </w:tc>
        <w:tc>
          <w:tcPr>
            <w:tcW w:w="2995" w:type="pct"/>
            <w:tcBorders>
              <w:top w:val="outset" w:sz="6" w:space="0" w:color="D9E3FA"/>
              <w:left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mfc_kunashak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il</w:t>
            </w:r>
            <w:proofErr w:type="spellEnd"/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ru</w:t>
            </w:r>
            <w:proofErr w:type="spellEnd"/>
          </w:p>
        </w:tc>
      </w:tr>
      <w:tr w:rsidR="00143B81" w:rsidRPr="00EF4423" w:rsidTr="00143B81">
        <w:trPr>
          <w:trHeight w:val="642"/>
          <w:tblCellSpacing w:w="0" w:type="dxa"/>
        </w:trPr>
        <w:tc>
          <w:tcPr>
            <w:tcW w:w="2005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F23D88" w:rsidRDefault="00143B81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и Ф.И.О. руководителя учреждения</w:t>
            </w:r>
          </w:p>
        </w:tc>
        <w:tc>
          <w:tcPr>
            <w:tcW w:w="2995" w:type="pct"/>
            <w:tcBorders>
              <w:top w:val="outset" w:sz="6" w:space="0" w:color="D9E3FA"/>
              <w:left w:val="outset" w:sz="6" w:space="0" w:color="D9E3FA"/>
              <w:right w:val="outset" w:sz="6" w:space="0" w:color="D9E3FA"/>
            </w:tcBorders>
            <w:shd w:val="clear" w:color="auto" w:fill="FFFFFF"/>
            <w:hideMark/>
          </w:tcPr>
          <w:p w:rsidR="00143B81" w:rsidRPr="00A95F12" w:rsidRDefault="00D77F74" w:rsidP="00143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Гульнара Ахатовна</w:t>
            </w:r>
          </w:p>
        </w:tc>
      </w:tr>
    </w:tbl>
    <w:p w:rsidR="00143B81" w:rsidRDefault="00143B81" w:rsidP="00143B81">
      <w:pPr>
        <w:pStyle w:val="a5"/>
        <w:rPr>
          <w:rFonts w:ascii="Times New Roman" w:hAnsi="Times New Roman" w:cs="Times New Roman"/>
          <w:sz w:val="28"/>
          <w:szCs w:val="28"/>
        </w:rPr>
      </w:pPr>
      <w:r w:rsidRPr="00096FE6">
        <w:rPr>
          <w:rFonts w:ascii="Times New Roman" w:hAnsi="Times New Roman" w:cs="Times New Roman"/>
          <w:sz w:val="28"/>
          <w:szCs w:val="28"/>
        </w:rPr>
        <w:t xml:space="preserve">Учреждение возглавляет директор, назначаемый и освобождаемый от должности </w:t>
      </w:r>
      <w:r>
        <w:rPr>
          <w:rFonts w:ascii="Times New Roman" w:hAnsi="Times New Roman" w:cs="Times New Roman"/>
          <w:sz w:val="28"/>
          <w:szCs w:val="28"/>
        </w:rPr>
        <w:t>учредителем – администрацией Кунашакского муниципального района</w:t>
      </w:r>
      <w:r w:rsidRPr="00096FE6">
        <w:rPr>
          <w:rFonts w:ascii="Times New Roman" w:hAnsi="Times New Roman" w:cs="Times New Roman"/>
          <w:sz w:val="28"/>
          <w:szCs w:val="28"/>
        </w:rPr>
        <w:t xml:space="preserve">. При Учреждении создан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96FE6">
        <w:rPr>
          <w:rFonts w:ascii="Times New Roman" w:hAnsi="Times New Roman" w:cs="Times New Roman"/>
          <w:sz w:val="28"/>
          <w:szCs w:val="28"/>
        </w:rPr>
        <w:t>аблюдательный совет. Директор Учреждения и его заместител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96FE6">
        <w:rPr>
          <w:rFonts w:ascii="Times New Roman" w:hAnsi="Times New Roman" w:cs="Times New Roman"/>
          <w:sz w:val="28"/>
          <w:szCs w:val="28"/>
        </w:rPr>
        <w:t xml:space="preserve"> не могут быть членами наблюдательного совета. Срок полномочий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96FE6">
        <w:rPr>
          <w:rFonts w:ascii="Times New Roman" w:hAnsi="Times New Roman" w:cs="Times New Roman"/>
          <w:sz w:val="28"/>
          <w:szCs w:val="28"/>
        </w:rPr>
        <w:t>аблюдательного совета устанавливается на пять лет.</w:t>
      </w:r>
    </w:p>
    <w:p w:rsidR="00143B81" w:rsidRPr="00F1367A" w:rsidRDefault="00143B81" w:rsidP="00143B81">
      <w:pPr>
        <w:spacing w:after="0"/>
        <w:rPr>
          <w:lang w:eastAsia="ru-RU"/>
        </w:rPr>
      </w:pPr>
    </w:p>
    <w:p w:rsidR="00143B81" w:rsidRPr="00096FE6" w:rsidRDefault="00143B81" w:rsidP="00143B81">
      <w:pPr>
        <w:pStyle w:val="a3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096FE6">
        <w:rPr>
          <w:rFonts w:ascii="Times New Roman" w:hAnsi="Times New Roman"/>
          <w:sz w:val="28"/>
          <w:szCs w:val="28"/>
        </w:rPr>
        <w:t xml:space="preserve">Цели создания, предмет виды деятельности учреждения </w:t>
      </w:r>
    </w:p>
    <w:p w:rsidR="00143B81" w:rsidRPr="00F1367A" w:rsidRDefault="00143B81" w:rsidP="00143B81">
      <w:pPr>
        <w:spacing w:after="0"/>
        <w:rPr>
          <w:lang w:eastAsia="ru-RU"/>
        </w:rPr>
      </w:pPr>
    </w:p>
    <w:p w:rsidR="00143B81" w:rsidRPr="00096FE6" w:rsidRDefault="00143B81" w:rsidP="00143B8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Pr="00096FE6">
        <w:rPr>
          <w:rFonts w:ascii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sz w:val="28"/>
          <w:szCs w:val="28"/>
        </w:rPr>
        <w:t xml:space="preserve">ния многофункционального центра - оказание услуг (выполнения работ), основанных на взаимодействии с органами местного самоуправления Кунашакского муниципального района, иными организациями,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обеспечения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централизованного (по принципу «одного окна») предоставления заявителям данными органами муниципальных и государственных (при осуществлении отдельных государственных полномочий) услуг.</w:t>
      </w:r>
    </w:p>
    <w:p w:rsidR="00143B81" w:rsidRDefault="00143B81" w:rsidP="00143B8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</w:t>
      </w:r>
      <w:r w:rsidRPr="00096FE6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96FE6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3B81" w:rsidRDefault="00143B81" w:rsidP="00143B8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1)прием и обработка запросов заявителей о предоставлении органами местного самоуправления Кунашакского муниципального района муниципальных и государственных (при осуществлении отдельных государственных полномочий) услуг, перечень которых определяется в соответствии с заключенными Автономным учреждением с данными органами, а также организациями, участвующими в предоставлении муниципальных и государственных (при осуществлении отдельных государственных полномочий) услуг, соглашениями о взаимодействии  (далее – муниципальные (государственные) услуги);</w:t>
      </w:r>
    </w:p>
    <w:p w:rsidR="00143B81" w:rsidRDefault="00143B81" w:rsidP="00143B8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 w:rsidRPr="00F07047">
        <w:rPr>
          <w:rFonts w:ascii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представление интересов заявителей при взаимодействии с органами, предоставляющими муниципальные (государственные) услуги, а также организациями, участвующими в предоставлении муниципальных (государственных) услуг;</w:t>
      </w:r>
    </w:p>
    <w:p w:rsidR="00143B81" w:rsidRDefault="00143B81" w:rsidP="00143B8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>3) представление интересов органов, предоставляющих муниципальные (государственные) услуги, при взаимодействии с заявителями;</w:t>
      </w:r>
    </w:p>
    <w:p w:rsidR="00143B81" w:rsidRDefault="00143B81" w:rsidP="00143B8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4) информирование заявителей о порядке предоставления муниципальных (государственных) услуг, о ходе выполнения запросов об их предоставлении, а также иным вопросам, связанным с их предоставлением;</w:t>
      </w:r>
    </w:p>
    <w:p w:rsidR="00143B81" w:rsidRDefault="00143B81" w:rsidP="00143B8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5) взаимодействие по вопросам предоставления муниципальных (государственных) услуг с органами, их предоставляющими, а также иными организациями, участвующими в их предоставлении;</w:t>
      </w:r>
    </w:p>
    <w:p w:rsidR="00143B81" w:rsidRDefault="00143B81" w:rsidP="00143B8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6) выдача заявителям документов органов, предоставляющих муниципальные (государственные) услуги, по результатам предоставления муниципальных (государственных) услуг, если иное не предусмотрено действующим законодательством;</w:t>
      </w:r>
    </w:p>
    <w:p w:rsidR="00143B81" w:rsidRDefault="00143B81" w:rsidP="00143B8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7) прием и обработка информации из информационных систем органов, предоставляющих муниципальные (государственные) услуги, и выдачу заявителям на основании такой информации документов, если это предусмотрено соглашением о взаимодействии и иное не предусмотрено действующим законодательством;</w:t>
      </w:r>
    </w:p>
    <w:p w:rsidR="00143B81" w:rsidRDefault="00143B81" w:rsidP="00143B8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8) иные виды деятельности, не запрещенные законодательством Российской Федерации и соответствующие уставным целям деятельности Автономного учреждения.</w:t>
      </w:r>
    </w:p>
    <w:p w:rsidR="00143B81" w:rsidRPr="00096FE6" w:rsidRDefault="00143B81" w:rsidP="00143B8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Автономное учреждение не вправе осуществлять виды деятельности, не предусмотренные Уставом Автономного учреждения.</w:t>
      </w:r>
    </w:p>
    <w:p w:rsidR="00143B81" w:rsidRPr="00F1367A" w:rsidRDefault="00143B81" w:rsidP="00143B81">
      <w:pPr>
        <w:spacing w:after="0"/>
        <w:rPr>
          <w:lang w:eastAsia="ru-RU"/>
        </w:rPr>
      </w:pPr>
    </w:p>
    <w:p w:rsidR="00143B81" w:rsidRPr="00096FE6" w:rsidRDefault="00143B81" w:rsidP="00143B81">
      <w:pPr>
        <w:pStyle w:val="a3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096FE6">
        <w:rPr>
          <w:rFonts w:ascii="Times New Roman" w:hAnsi="Times New Roman"/>
          <w:sz w:val="28"/>
          <w:szCs w:val="28"/>
        </w:rPr>
        <w:t xml:space="preserve">Состав наблюдательного совета автономного учреждения </w:t>
      </w:r>
    </w:p>
    <w:p w:rsidR="00143B81" w:rsidRDefault="00143B81" w:rsidP="00143B8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F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14"/>
        <w:gridCol w:w="5794"/>
      </w:tblGrid>
      <w:tr w:rsidR="00143B81" w:rsidRPr="008D711D" w:rsidTr="00143B81">
        <w:trPr>
          <w:trHeight w:val="784"/>
          <w:tblCellSpacing w:w="0" w:type="dxa"/>
        </w:trPr>
        <w:tc>
          <w:tcPr>
            <w:tcW w:w="2076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143B81" w:rsidRPr="00491C35" w:rsidRDefault="00491C35" w:rsidP="00143B81">
            <w:pPr>
              <w:spacing w:after="0"/>
              <w:rPr>
                <w:rFonts w:ascii="Times New Roman" w:eastAsia="Times New Roman" w:hAnsi="Times New Roman" w:cs="Courier New"/>
                <w:b/>
                <w:color w:val="FF0000"/>
                <w:sz w:val="26"/>
                <w:szCs w:val="26"/>
                <w:lang w:eastAsia="ru-RU"/>
              </w:rPr>
            </w:pPr>
            <w:proofErr w:type="spellStart"/>
            <w:r w:rsidRPr="00491C35">
              <w:rPr>
                <w:rFonts w:ascii="Times New Roman" w:eastAsia="Times New Roman" w:hAnsi="Times New Roman" w:cs="Courier New"/>
                <w:b/>
                <w:color w:val="000000" w:themeColor="text1"/>
                <w:sz w:val="26"/>
                <w:szCs w:val="26"/>
                <w:lang w:eastAsia="ru-RU"/>
              </w:rPr>
              <w:t>Девальд</w:t>
            </w:r>
            <w:proofErr w:type="spellEnd"/>
            <w:r w:rsidRPr="00491C35">
              <w:rPr>
                <w:rFonts w:ascii="Times New Roman" w:eastAsia="Times New Roman" w:hAnsi="Times New Roman" w:cs="Courier New"/>
                <w:b/>
                <w:color w:val="000000" w:themeColor="text1"/>
                <w:sz w:val="26"/>
                <w:szCs w:val="26"/>
                <w:lang w:eastAsia="ru-RU"/>
              </w:rPr>
              <w:t xml:space="preserve"> Лилия </w:t>
            </w:r>
            <w:proofErr w:type="spellStart"/>
            <w:r w:rsidRPr="00491C35">
              <w:rPr>
                <w:rFonts w:ascii="Times New Roman" w:eastAsia="Times New Roman" w:hAnsi="Times New Roman" w:cs="Courier New"/>
                <w:b/>
                <w:color w:val="000000" w:themeColor="text1"/>
                <w:sz w:val="26"/>
                <w:szCs w:val="26"/>
                <w:lang w:eastAsia="ru-RU"/>
              </w:rPr>
              <w:t>Кадыровна</w:t>
            </w:r>
            <w:proofErr w:type="spellEnd"/>
          </w:p>
        </w:tc>
        <w:tc>
          <w:tcPr>
            <w:tcW w:w="2924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143B81" w:rsidRPr="008434A8" w:rsidRDefault="00491C35" w:rsidP="00143B81">
            <w:pPr>
              <w:spacing w:after="0"/>
              <w:rPr>
                <w:rFonts w:ascii="Times New Roman" w:eastAsia="Times New Roman" w:hAnsi="Times New Roman" w:cs="Courier New"/>
                <w:color w:val="FF0000"/>
                <w:sz w:val="26"/>
                <w:szCs w:val="26"/>
                <w:lang w:eastAsia="ru-RU"/>
              </w:rPr>
            </w:pPr>
            <w:r w:rsidRPr="0020478C">
              <w:rPr>
                <w:rFonts w:ascii="Times New Roman" w:hAnsi="Times New Roman"/>
                <w:sz w:val="26"/>
                <w:szCs w:val="26"/>
              </w:rPr>
              <w:t>член Общественной палаты Кунашакского муниципального района – представитель общественности</w:t>
            </w:r>
          </w:p>
        </w:tc>
      </w:tr>
      <w:tr w:rsidR="00143B81" w:rsidRPr="008D711D" w:rsidTr="00143B81">
        <w:trPr>
          <w:trHeight w:val="784"/>
          <w:tblCellSpacing w:w="0" w:type="dxa"/>
        </w:trPr>
        <w:tc>
          <w:tcPr>
            <w:tcW w:w="2076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143B81" w:rsidRPr="008D711D" w:rsidRDefault="00143B81" w:rsidP="00143B81">
            <w:pPr>
              <w:spacing w:after="0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211C68">
              <w:rPr>
                <w:rFonts w:ascii="Times New Roman" w:hAnsi="Times New Roman" w:cs="Times New Roman"/>
                <w:sz w:val="26"/>
                <w:szCs w:val="26"/>
              </w:rPr>
              <w:t xml:space="preserve">Хасанова </w:t>
            </w:r>
            <w:proofErr w:type="spellStart"/>
            <w:r w:rsidRPr="00211C68">
              <w:rPr>
                <w:rFonts w:ascii="Times New Roman" w:hAnsi="Times New Roman" w:cs="Times New Roman"/>
                <w:sz w:val="26"/>
                <w:szCs w:val="26"/>
              </w:rPr>
              <w:t>Эльвина</w:t>
            </w:r>
            <w:proofErr w:type="spellEnd"/>
            <w:r w:rsidRPr="00211C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11C68">
              <w:rPr>
                <w:rFonts w:ascii="Times New Roman" w:hAnsi="Times New Roman" w:cs="Times New Roman"/>
                <w:sz w:val="26"/>
                <w:szCs w:val="26"/>
              </w:rPr>
              <w:t>Жавдатовна</w:t>
            </w:r>
            <w:proofErr w:type="spellEnd"/>
          </w:p>
        </w:tc>
        <w:tc>
          <w:tcPr>
            <w:tcW w:w="2924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143B81" w:rsidRPr="008D711D" w:rsidRDefault="00143B81" w:rsidP="00143B81">
            <w:pPr>
              <w:spacing w:after="0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Старший бухгалтер МАУ «Кунашакский МФЦ»</w:t>
            </w:r>
          </w:p>
        </w:tc>
      </w:tr>
      <w:tr w:rsidR="00143B81" w:rsidRPr="008D711D" w:rsidTr="00143B81">
        <w:trPr>
          <w:trHeight w:val="784"/>
          <w:tblCellSpacing w:w="0" w:type="dxa"/>
        </w:trPr>
        <w:tc>
          <w:tcPr>
            <w:tcW w:w="2076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143B81" w:rsidRPr="008D711D" w:rsidRDefault="00143B81" w:rsidP="00143B81">
            <w:pPr>
              <w:spacing w:after="0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Аюпова </w:t>
            </w:r>
            <w:proofErr w:type="spellStart"/>
            <w:r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Руфина</w:t>
            </w:r>
            <w:proofErr w:type="spellEnd"/>
            <w:r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Фаритовна</w:t>
            </w:r>
            <w:proofErr w:type="spellEnd"/>
          </w:p>
        </w:tc>
        <w:tc>
          <w:tcPr>
            <w:tcW w:w="2924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143B81" w:rsidRPr="008D711D" w:rsidRDefault="00143B81" w:rsidP="00143B81">
            <w:pPr>
              <w:spacing w:after="0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Заместитель Главы района по социальным вопросам</w:t>
            </w:r>
          </w:p>
        </w:tc>
      </w:tr>
      <w:tr w:rsidR="00143B81" w:rsidRPr="008D711D" w:rsidTr="00143B81">
        <w:trPr>
          <w:trHeight w:val="784"/>
          <w:tblCellSpacing w:w="0" w:type="dxa"/>
        </w:trPr>
        <w:tc>
          <w:tcPr>
            <w:tcW w:w="2076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143B81" w:rsidRPr="008D711D" w:rsidRDefault="00143B81" w:rsidP="00143B81">
            <w:pPr>
              <w:spacing w:after="0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Махмутов</w:t>
            </w:r>
            <w:proofErr w:type="spellEnd"/>
            <w:r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Жавдат</w:t>
            </w:r>
            <w:proofErr w:type="spellEnd"/>
            <w:r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Зайнуллович</w:t>
            </w:r>
            <w:proofErr w:type="spellEnd"/>
          </w:p>
        </w:tc>
        <w:tc>
          <w:tcPr>
            <w:tcW w:w="2924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143B81" w:rsidRPr="0020478C" w:rsidRDefault="00143B81" w:rsidP="00143B81">
            <w:pPr>
              <w:spacing w:after="0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20478C">
              <w:rPr>
                <w:rFonts w:ascii="Times New Roman" w:hAnsi="Times New Roman"/>
                <w:sz w:val="26"/>
                <w:szCs w:val="26"/>
              </w:rPr>
              <w:t>Председатель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общественной организации «</w:t>
            </w:r>
            <w:r w:rsidRPr="0020478C">
              <w:rPr>
                <w:rFonts w:ascii="Times New Roman" w:hAnsi="Times New Roman"/>
                <w:sz w:val="26"/>
                <w:szCs w:val="26"/>
              </w:rPr>
              <w:t xml:space="preserve">Совет ветеранов Кунашакского муниципального </w:t>
            </w:r>
            <w:proofErr w:type="gramStart"/>
            <w:r w:rsidRPr="0020478C">
              <w:rPr>
                <w:rFonts w:ascii="Times New Roman" w:hAnsi="Times New Roman"/>
                <w:sz w:val="26"/>
                <w:szCs w:val="26"/>
              </w:rPr>
              <w:t>района  -</w:t>
            </w:r>
            <w:proofErr w:type="gramEnd"/>
            <w:r w:rsidRPr="0020478C">
              <w:rPr>
                <w:rFonts w:ascii="Times New Roman" w:hAnsi="Times New Roman"/>
                <w:sz w:val="26"/>
                <w:szCs w:val="26"/>
              </w:rPr>
              <w:t xml:space="preserve"> представитель общественности</w:t>
            </w:r>
          </w:p>
        </w:tc>
      </w:tr>
      <w:tr w:rsidR="00143B81" w:rsidRPr="008D711D" w:rsidTr="00143B81">
        <w:trPr>
          <w:trHeight w:val="784"/>
          <w:tblCellSpacing w:w="0" w:type="dxa"/>
        </w:trPr>
        <w:tc>
          <w:tcPr>
            <w:tcW w:w="2076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143B81" w:rsidRPr="008D711D" w:rsidRDefault="00143B81" w:rsidP="00143B81">
            <w:pPr>
              <w:spacing w:after="0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211C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Ватутин Владислав Русланович</w:t>
            </w:r>
          </w:p>
        </w:tc>
        <w:tc>
          <w:tcPr>
            <w:tcW w:w="2924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143B81" w:rsidRPr="008D711D" w:rsidRDefault="00143B81" w:rsidP="00143B81">
            <w:pPr>
              <w:spacing w:after="0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Системный администратор (программист) МАУ «Кунашакский МФЦ»</w:t>
            </w:r>
          </w:p>
        </w:tc>
      </w:tr>
    </w:tbl>
    <w:p w:rsidR="00404C10" w:rsidRDefault="00404C10" w:rsidP="00096FE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E85" w:rsidRDefault="00035E85" w:rsidP="00F1367A">
      <w:pPr>
        <w:pStyle w:val="a3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096FE6">
        <w:rPr>
          <w:rFonts w:ascii="Times New Roman" w:hAnsi="Times New Roman"/>
          <w:sz w:val="28"/>
          <w:szCs w:val="28"/>
        </w:rPr>
        <w:t xml:space="preserve">Информация об исполнении задания учредителя и об объеме финансового обеспечения этого задания </w:t>
      </w:r>
    </w:p>
    <w:p w:rsidR="00035E85" w:rsidRDefault="00035E85" w:rsidP="00096FE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F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2"/>
        <w:gridCol w:w="2899"/>
        <w:gridCol w:w="1667"/>
        <w:gridCol w:w="1641"/>
        <w:gridCol w:w="1538"/>
        <w:gridCol w:w="1641"/>
      </w:tblGrid>
      <w:tr w:rsidR="0022369A" w:rsidRPr="008D711D" w:rsidTr="00F1367A">
        <w:trPr>
          <w:trHeight w:val="784"/>
          <w:tblCellSpacing w:w="0" w:type="dxa"/>
        </w:trPr>
        <w:tc>
          <w:tcPr>
            <w:tcW w:w="263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22369A" w:rsidRPr="008D711D" w:rsidRDefault="0022369A" w:rsidP="00F43A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r w:rsidRPr="008D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463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22369A" w:rsidRPr="008D711D" w:rsidRDefault="0022369A" w:rsidP="00F43A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задания</w:t>
            </w:r>
          </w:p>
        </w:tc>
        <w:tc>
          <w:tcPr>
            <w:tcW w:w="841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22369A" w:rsidRPr="008D711D" w:rsidRDefault="0022369A" w:rsidP="00CA43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proofErr w:type="gramStart"/>
            <w:r w:rsidRPr="008D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финансового </w:t>
            </w:r>
            <w:r w:rsidR="00CA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</w:t>
            </w:r>
            <w:proofErr w:type="gramEnd"/>
            <w:r w:rsidRPr="008D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8D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22369A" w:rsidRPr="008D711D" w:rsidRDefault="0022369A" w:rsidP="00F43A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исполнении,</w:t>
            </w:r>
          </w:p>
          <w:p w:rsidR="0022369A" w:rsidRPr="008D711D" w:rsidRDefault="0022369A" w:rsidP="00F43A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8D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6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22369A" w:rsidRPr="008D711D" w:rsidRDefault="0022369A" w:rsidP="002236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оказатель </w:t>
            </w:r>
            <w:r w:rsidR="00A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объема, ед. принято</w:t>
            </w:r>
            <w:r w:rsidR="00DD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направлено и выдано</w:t>
            </w:r>
            <w:r w:rsidR="00A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пакетов документов</w:t>
            </w:r>
          </w:p>
        </w:tc>
        <w:tc>
          <w:tcPr>
            <w:tcW w:w="828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22369A" w:rsidRPr="008D711D" w:rsidRDefault="0022369A" w:rsidP="002236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исполнении </w:t>
            </w:r>
            <w:r w:rsidR="00A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 объема, ед. принято</w:t>
            </w:r>
            <w:r w:rsidR="00DD5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направлено и выдано</w:t>
            </w:r>
            <w:r w:rsidR="00A32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пакетов документов</w:t>
            </w:r>
            <w:r w:rsidRPr="008D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B81" w:rsidRPr="008D711D" w:rsidTr="00F1367A">
        <w:trPr>
          <w:trHeight w:val="784"/>
          <w:tblCellSpacing w:w="0" w:type="dxa"/>
        </w:trPr>
        <w:tc>
          <w:tcPr>
            <w:tcW w:w="263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143B81" w:rsidRPr="008D711D" w:rsidRDefault="00143B81" w:rsidP="00143B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143B81" w:rsidRPr="008D711D" w:rsidRDefault="00143B81" w:rsidP="00143B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r w:rsidRPr="008D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на оказание муниципальной услуги на 201</w:t>
            </w:r>
            <w:r w:rsidR="0084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D7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41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143B81" w:rsidRPr="00684B81" w:rsidRDefault="00DD500C" w:rsidP="00DD50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6 603 668,84</w:t>
            </w:r>
          </w:p>
        </w:tc>
        <w:tc>
          <w:tcPr>
            <w:tcW w:w="828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143B81" w:rsidRPr="00684B81" w:rsidRDefault="00DD500C" w:rsidP="00143B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6 603 668,84</w:t>
            </w:r>
          </w:p>
        </w:tc>
        <w:tc>
          <w:tcPr>
            <w:tcW w:w="776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143B81" w:rsidRPr="000B1BE7" w:rsidRDefault="00F50376" w:rsidP="00143B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1B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684B81" w:rsidRPr="000B1B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28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143B81" w:rsidRPr="000B1BE7" w:rsidRDefault="006257CC" w:rsidP="00143B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30231</w:t>
            </w:r>
          </w:p>
          <w:p w:rsidR="00143B81" w:rsidRPr="000B1BE7" w:rsidRDefault="00684B81" w:rsidP="00143B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1B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(прием – </w:t>
            </w:r>
            <w:r w:rsidR="006257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14440</w:t>
            </w:r>
          </w:p>
          <w:p w:rsidR="00143B81" w:rsidRPr="000B1BE7" w:rsidRDefault="00684B81" w:rsidP="003D409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1B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выдача – </w:t>
            </w:r>
            <w:r w:rsidR="006257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8158, консультации - 7633</w:t>
            </w:r>
            <w:r w:rsidR="00143B81" w:rsidRPr="000B1B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</w:tbl>
    <w:p w:rsidR="00035E85" w:rsidRPr="00096FE6" w:rsidRDefault="00035E85" w:rsidP="00F1367A">
      <w:pPr>
        <w:pStyle w:val="a3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096FE6">
        <w:rPr>
          <w:rFonts w:ascii="Times New Roman" w:hAnsi="Times New Roman"/>
          <w:sz w:val="28"/>
          <w:szCs w:val="28"/>
        </w:rPr>
        <w:t xml:space="preserve">Общее количество потребителей, воспользовавшихся услугами </w:t>
      </w:r>
      <w:r w:rsidR="00E54037">
        <w:rPr>
          <w:rFonts w:ascii="Times New Roman" w:hAnsi="Times New Roman"/>
          <w:sz w:val="28"/>
          <w:szCs w:val="28"/>
        </w:rPr>
        <w:t xml:space="preserve">муниципального </w:t>
      </w:r>
      <w:r w:rsidR="003740E4">
        <w:rPr>
          <w:rFonts w:ascii="Times New Roman" w:hAnsi="Times New Roman"/>
          <w:sz w:val="28"/>
          <w:szCs w:val="28"/>
        </w:rPr>
        <w:t>автономного учреждения</w:t>
      </w:r>
      <w:r w:rsidR="00E54037" w:rsidRPr="00F1367A">
        <w:rPr>
          <w:rFonts w:ascii="Times New Roman" w:hAnsi="Times New Roman"/>
          <w:sz w:val="28"/>
          <w:szCs w:val="28"/>
        </w:rPr>
        <w:t xml:space="preserve"> «Многофункциональный центр по предоставлению государственных и муниципальных услуг</w:t>
      </w:r>
      <w:r w:rsidR="003740E4">
        <w:rPr>
          <w:rFonts w:ascii="Times New Roman" w:hAnsi="Times New Roman"/>
          <w:sz w:val="28"/>
          <w:szCs w:val="28"/>
        </w:rPr>
        <w:t xml:space="preserve"> Кунашакского муниципального района Челябинской области</w:t>
      </w:r>
      <w:r w:rsidR="00E54037" w:rsidRPr="00F1367A">
        <w:rPr>
          <w:rFonts w:ascii="Times New Roman" w:hAnsi="Times New Roman"/>
          <w:sz w:val="28"/>
          <w:szCs w:val="28"/>
        </w:rPr>
        <w:t>»</w:t>
      </w:r>
    </w:p>
    <w:p w:rsidR="00035E85" w:rsidRDefault="00A32187" w:rsidP="00096FE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</w:t>
      </w:r>
    </w:p>
    <w:tbl>
      <w:tblPr>
        <w:tblW w:w="496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3"/>
        <w:gridCol w:w="4008"/>
        <w:gridCol w:w="2657"/>
        <w:gridCol w:w="2659"/>
      </w:tblGrid>
      <w:tr w:rsidR="00E54037" w:rsidRPr="00404C10" w:rsidTr="00DD5395">
        <w:trPr>
          <w:trHeight w:val="784"/>
          <w:tblCellSpacing w:w="0" w:type="dxa"/>
        </w:trPr>
        <w:tc>
          <w:tcPr>
            <w:tcW w:w="266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E54037" w:rsidRPr="00096FE6" w:rsidRDefault="00E54037" w:rsidP="00F43A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096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035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E54037" w:rsidRPr="00096FE6" w:rsidRDefault="00E54037" w:rsidP="00F43A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потребителей</w:t>
            </w:r>
          </w:p>
        </w:tc>
        <w:tc>
          <w:tcPr>
            <w:tcW w:w="1349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E54037" w:rsidRPr="00096FE6" w:rsidRDefault="00E54037" w:rsidP="00F43A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Плановое значение показателя</w:t>
            </w:r>
          </w:p>
        </w:tc>
        <w:tc>
          <w:tcPr>
            <w:tcW w:w="1350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E54037" w:rsidRPr="00096FE6" w:rsidRDefault="00F1367A" w:rsidP="00F43A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значение показателя</w:t>
            </w:r>
          </w:p>
        </w:tc>
      </w:tr>
      <w:tr w:rsidR="00143B81" w:rsidRPr="0022369A" w:rsidTr="00DD5395">
        <w:trPr>
          <w:trHeight w:val="784"/>
          <w:tblCellSpacing w:w="0" w:type="dxa"/>
        </w:trPr>
        <w:tc>
          <w:tcPr>
            <w:tcW w:w="266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143B81" w:rsidRPr="00F1367A" w:rsidRDefault="00143B81" w:rsidP="00143B81">
            <w:pPr>
              <w:pStyle w:val="a3"/>
              <w:numPr>
                <w:ilvl w:val="0"/>
                <w:numId w:val="9"/>
              </w:numPr>
              <w:spacing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143B81" w:rsidRDefault="00143B81" w:rsidP="00143B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  <w:p w:rsidR="00143B81" w:rsidRPr="0022369A" w:rsidRDefault="00143B81" w:rsidP="00143B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  <w:tc>
          <w:tcPr>
            <w:tcW w:w="1349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143B81" w:rsidRPr="000B1BE7" w:rsidRDefault="00D77F74" w:rsidP="00143B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0B1B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</w:t>
            </w:r>
            <w:r w:rsidR="00684B81" w:rsidRPr="000B1B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350" w:type="pct"/>
            <w:tcBorders>
              <w:top w:val="outset" w:sz="6" w:space="0" w:color="D9E3FA"/>
              <w:left w:val="outset" w:sz="6" w:space="0" w:color="D9E3FA"/>
              <w:bottom w:val="outset" w:sz="6" w:space="0" w:color="D9E3FA"/>
              <w:right w:val="outset" w:sz="6" w:space="0" w:color="D9E3FA"/>
            </w:tcBorders>
            <w:shd w:val="clear" w:color="auto" w:fill="FFFFFF"/>
          </w:tcPr>
          <w:p w:rsidR="00143B81" w:rsidRPr="000B1BE7" w:rsidRDefault="006257CC" w:rsidP="00143B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30231</w:t>
            </w:r>
          </w:p>
        </w:tc>
      </w:tr>
    </w:tbl>
    <w:p w:rsidR="002F46A2" w:rsidRDefault="002F46A2" w:rsidP="002F46A2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p w:rsidR="00035E85" w:rsidRPr="00F1367A" w:rsidRDefault="00314B90" w:rsidP="00F1367A">
      <w:pPr>
        <w:pStyle w:val="a3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деятельности муниципального автономного учреждения</w:t>
      </w:r>
      <w:r w:rsidR="00F1367A" w:rsidRPr="00F1367A">
        <w:rPr>
          <w:rFonts w:ascii="Times New Roman" w:hAnsi="Times New Roman"/>
          <w:sz w:val="28"/>
          <w:szCs w:val="28"/>
        </w:rPr>
        <w:t xml:space="preserve"> «Многофункциональный центр по предоставлению государственных и муниципальных услуг </w:t>
      </w:r>
      <w:r>
        <w:rPr>
          <w:rFonts w:ascii="Times New Roman" w:hAnsi="Times New Roman"/>
          <w:sz w:val="28"/>
          <w:szCs w:val="28"/>
        </w:rPr>
        <w:t>Кунашакского муниципального района Челябинской области</w:t>
      </w:r>
      <w:r w:rsidR="00F1367A" w:rsidRPr="00F1367A">
        <w:rPr>
          <w:rFonts w:ascii="Times New Roman" w:hAnsi="Times New Roman"/>
          <w:sz w:val="28"/>
          <w:szCs w:val="28"/>
        </w:rPr>
        <w:t xml:space="preserve">» </w:t>
      </w:r>
      <w:r w:rsidR="00035E85" w:rsidRPr="00F1367A">
        <w:rPr>
          <w:rFonts w:ascii="Times New Roman" w:hAnsi="Times New Roman"/>
          <w:sz w:val="28"/>
          <w:szCs w:val="28"/>
        </w:rPr>
        <w:t>за 201</w:t>
      </w:r>
      <w:r w:rsidR="00654A9E">
        <w:rPr>
          <w:rFonts w:ascii="Times New Roman" w:hAnsi="Times New Roman"/>
          <w:sz w:val="28"/>
          <w:szCs w:val="28"/>
        </w:rPr>
        <w:t>9</w:t>
      </w:r>
      <w:r w:rsidR="00035E85" w:rsidRPr="00F1367A">
        <w:rPr>
          <w:rFonts w:ascii="Times New Roman" w:hAnsi="Times New Roman"/>
          <w:sz w:val="28"/>
          <w:szCs w:val="28"/>
        </w:rPr>
        <w:t xml:space="preserve"> год</w:t>
      </w:r>
    </w:p>
    <w:p w:rsidR="00035E85" w:rsidRPr="00096FE6" w:rsidRDefault="00035E85" w:rsidP="00096F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335" w:rsidRPr="00896772" w:rsidRDefault="00896772" w:rsidP="00896772">
      <w:pPr>
        <w:pStyle w:val="a5"/>
        <w:rPr>
          <w:rFonts w:ascii="Times New Roman" w:hAnsi="Times New Roman" w:cs="Times New Roman"/>
          <w:sz w:val="28"/>
          <w:szCs w:val="28"/>
        </w:rPr>
      </w:pPr>
      <w:r w:rsidRPr="00896772">
        <w:rPr>
          <w:rFonts w:ascii="Times New Roman" w:hAnsi="Times New Roman" w:cs="Times New Roman"/>
          <w:sz w:val="28"/>
          <w:szCs w:val="28"/>
        </w:rPr>
        <w:t xml:space="preserve">Муниципальное задание </w:t>
      </w:r>
      <w:r w:rsidR="00684B81" w:rsidRPr="00896772">
        <w:rPr>
          <w:rFonts w:ascii="Times New Roman" w:hAnsi="Times New Roman" w:cs="Times New Roman"/>
          <w:sz w:val="28"/>
          <w:szCs w:val="28"/>
        </w:rPr>
        <w:t>МАУ «</w:t>
      </w:r>
      <w:r w:rsidR="00684B81">
        <w:rPr>
          <w:rFonts w:ascii="Times New Roman" w:hAnsi="Times New Roman" w:cs="Times New Roman"/>
          <w:sz w:val="28"/>
          <w:szCs w:val="28"/>
        </w:rPr>
        <w:t xml:space="preserve">Кунашакский </w:t>
      </w:r>
      <w:r w:rsidR="00684B81" w:rsidRPr="00896772">
        <w:rPr>
          <w:rFonts w:ascii="Times New Roman" w:hAnsi="Times New Roman" w:cs="Times New Roman"/>
          <w:sz w:val="28"/>
          <w:szCs w:val="28"/>
        </w:rPr>
        <w:t>МФЦ»</w:t>
      </w:r>
      <w:r w:rsidR="00684B81">
        <w:rPr>
          <w:rFonts w:ascii="Times New Roman" w:hAnsi="Times New Roman" w:cs="Times New Roman"/>
          <w:sz w:val="28"/>
          <w:szCs w:val="28"/>
        </w:rPr>
        <w:t xml:space="preserve"> </w:t>
      </w:r>
      <w:r w:rsidRPr="00896772">
        <w:rPr>
          <w:rFonts w:ascii="Times New Roman" w:hAnsi="Times New Roman" w:cs="Times New Roman"/>
          <w:sz w:val="28"/>
          <w:szCs w:val="28"/>
        </w:rPr>
        <w:t>на 201</w:t>
      </w:r>
      <w:r w:rsidR="00654A9E">
        <w:rPr>
          <w:rFonts w:ascii="Times New Roman" w:hAnsi="Times New Roman" w:cs="Times New Roman"/>
          <w:sz w:val="28"/>
          <w:szCs w:val="28"/>
        </w:rPr>
        <w:t>9</w:t>
      </w:r>
      <w:r w:rsidRPr="00896772">
        <w:rPr>
          <w:rFonts w:ascii="Times New Roman" w:hAnsi="Times New Roman" w:cs="Times New Roman"/>
          <w:sz w:val="28"/>
          <w:szCs w:val="28"/>
        </w:rPr>
        <w:t xml:space="preserve"> год</w:t>
      </w:r>
      <w:r w:rsidR="00314B90">
        <w:rPr>
          <w:rFonts w:ascii="Times New Roman" w:hAnsi="Times New Roman" w:cs="Times New Roman"/>
          <w:sz w:val="28"/>
          <w:szCs w:val="28"/>
        </w:rPr>
        <w:t xml:space="preserve"> </w:t>
      </w:r>
      <w:r w:rsidRPr="00896772">
        <w:rPr>
          <w:rFonts w:ascii="Times New Roman" w:hAnsi="Times New Roman" w:cs="Times New Roman"/>
          <w:sz w:val="28"/>
          <w:szCs w:val="28"/>
        </w:rPr>
        <w:t xml:space="preserve">утверждено распорядителем – администрацией </w:t>
      </w:r>
      <w:r w:rsidR="00314B90"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  <w:r w:rsidRPr="00896772">
        <w:rPr>
          <w:rFonts w:ascii="Times New Roman" w:hAnsi="Times New Roman" w:cs="Times New Roman"/>
          <w:sz w:val="28"/>
          <w:szCs w:val="28"/>
        </w:rPr>
        <w:t>, установив плановое значение показателя по количе</w:t>
      </w:r>
      <w:r w:rsidR="00654A9E">
        <w:rPr>
          <w:rFonts w:ascii="Times New Roman" w:hAnsi="Times New Roman" w:cs="Times New Roman"/>
          <w:sz w:val="28"/>
          <w:szCs w:val="28"/>
        </w:rPr>
        <w:t>ству обращений заявителей на 2019</w:t>
      </w:r>
      <w:r w:rsidR="00DD5395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50376" w:rsidRPr="00744680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684B81" w:rsidRPr="00744680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143B81" w:rsidRPr="00654A9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143B81">
        <w:rPr>
          <w:rFonts w:ascii="Times New Roman" w:hAnsi="Times New Roman" w:cs="Times New Roman"/>
          <w:sz w:val="28"/>
          <w:szCs w:val="28"/>
        </w:rPr>
        <w:t xml:space="preserve"> </w:t>
      </w:r>
      <w:r w:rsidR="00654A9E">
        <w:rPr>
          <w:rFonts w:ascii="Times New Roman" w:hAnsi="Times New Roman" w:cs="Times New Roman"/>
          <w:sz w:val="28"/>
          <w:szCs w:val="28"/>
        </w:rPr>
        <w:t>По состоянию на 01.01.2020</w:t>
      </w:r>
      <w:r w:rsidRPr="00896772">
        <w:rPr>
          <w:rFonts w:ascii="Times New Roman" w:hAnsi="Times New Roman" w:cs="Times New Roman"/>
          <w:sz w:val="28"/>
          <w:szCs w:val="28"/>
        </w:rPr>
        <w:t xml:space="preserve"> достижение запланированного </w:t>
      </w:r>
      <w:r w:rsidRPr="00896772">
        <w:rPr>
          <w:rFonts w:ascii="Times New Roman" w:hAnsi="Times New Roman" w:cs="Times New Roman"/>
          <w:sz w:val="28"/>
          <w:szCs w:val="28"/>
        </w:rPr>
        <w:lastRenderedPageBreak/>
        <w:t>результата исполн</w:t>
      </w:r>
      <w:r w:rsidR="00DD5395">
        <w:rPr>
          <w:rFonts w:ascii="Times New Roman" w:hAnsi="Times New Roman" w:cs="Times New Roman"/>
          <w:sz w:val="28"/>
          <w:szCs w:val="28"/>
        </w:rPr>
        <w:t xml:space="preserve">ения муниципального задания за </w:t>
      </w:r>
      <w:r w:rsidRPr="00896772">
        <w:rPr>
          <w:rFonts w:ascii="Times New Roman" w:hAnsi="Times New Roman" w:cs="Times New Roman"/>
          <w:sz w:val="28"/>
          <w:szCs w:val="28"/>
        </w:rPr>
        <w:t>201</w:t>
      </w:r>
      <w:r w:rsidR="00654A9E">
        <w:rPr>
          <w:rFonts w:ascii="Times New Roman" w:hAnsi="Times New Roman" w:cs="Times New Roman"/>
          <w:sz w:val="28"/>
          <w:szCs w:val="28"/>
        </w:rPr>
        <w:t>9</w:t>
      </w:r>
      <w:r w:rsidR="000A1B74">
        <w:rPr>
          <w:rFonts w:ascii="Times New Roman" w:hAnsi="Times New Roman" w:cs="Times New Roman"/>
          <w:sz w:val="28"/>
          <w:szCs w:val="28"/>
        </w:rPr>
        <w:t xml:space="preserve"> год</w:t>
      </w:r>
      <w:r w:rsidR="007A181C">
        <w:rPr>
          <w:rFonts w:ascii="Times New Roman" w:hAnsi="Times New Roman" w:cs="Times New Roman"/>
          <w:sz w:val="28"/>
          <w:szCs w:val="28"/>
        </w:rPr>
        <w:t xml:space="preserve"> по показателю объема</w:t>
      </w:r>
      <w:r w:rsidRPr="00896772">
        <w:rPr>
          <w:rFonts w:ascii="Times New Roman" w:hAnsi="Times New Roman" w:cs="Times New Roman"/>
          <w:sz w:val="28"/>
          <w:szCs w:val="28"/>
        </w:rPr>
        <w:t xml:space="preserve"> «Количество обращений граждан и юридических лиц, по которым осуществляется взаимодействие с органами исполнительной власти, ответственными за оказание государственных (му</w:t>
      </w:r>
      <w:r w:rsidR="00314B90">
        <w:rPr>
          <w:rFonts w:ascii="Times New Roman" w:hAnsi="Times New Roman" w:cs="Times New Roman"/>
          <w:sz w:val="28"/>
          <w:szCs w:val="28"/>
        </w:rPr>
        <w:t>ниципальных) услуг» составило</w:t>
      </w:r>
      <w:r w:rsidRPr="00896772">
        <w:rPr>
          <w:rFonts w:ascii="Times New Roman" w:hAnsi="Times New Roman" w:cs="Times New Roman"/>
          <w:sz w:val="28"/>
          <w:szCs w:val="28"/>
        </w:rPr>
        <w:t xml:space="preserve"> при плановом значении – </w:t>
      </w:r>
      <w:r w:rsidR="00684B81" w:rsidRPr="007446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F50376" w:rsidRPr="007446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684B81" w:rsidRPr="007446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000</w:t>
      </w:r>
      <w:r w:rsidR="00684B81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7A181C">
        <w:rPr>
          <w:rFonts w:ascii="Times New Roman" w:hAnsi="Times New Roman" w:cs="Times New Roman"/>
          <w:sz w:val="28"/>
          <w:szCs w:val="28"/>
        </w:rPr>
        <w:t xml:space="preserve"> и фактически достигнутом</w:t>
      </w:r>
      <w:r w:rsidRPr="00896772">
        <w:rPr>
          <w:rFonts w:ascii="Times New Roman" w:hAnsi="Times New Roman" w:cs="Times New Roman"/>
          <w:sz w:val="28"/>
          <w:szCs w:val="28"/>
        </w:rPr>
        <w:t xml:space="preserve"> значении целевого индикатора </w:t>
      </w:r>
      <w:r w:rsidRPr="00654A9E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6257CC">
        <w:rPr>
          <w:rFonts w:ascii="Times New Roman" w:hAnsi="Times New Roman" w:cs="Times New Roman"/>
          <w:b/>
          <w:sz w:val="28"/>
          <w:szCs w:val="28"/>
        </w:rPr>
        <w:t>30231</w:t>
      </w:r>
      <w:r w:rsidR="00143B81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896772">
        <w:rPr>
          <w:rFonts w:ascii="Times New Roman" w:hAnsi="Times New Roman" w:cs="Times New Roman"/>
          <w:sz w:val="28"/>
          <w:szCs w:val="28"/>
        </w:rPr>
        <w:t>.</w:t>
      </w:r>
    </w:p>
    <w:p w:rsidR="001758E5" w:rsidRPr="001C4F2E" w:rsidRDefault="001C4F2E" w:rsidP="001C4F2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выполнение государст</w:t>
      </w:r>
      <w:r w:rsidR="007A181C">
        <w:rPr>
          <w:rFonts w:ascii="Times New Roman" w:hAnsi="Times New Roman" w:cs="Times New Roman"/>
          <w:sz w:val="28"/>
          <w:szCs w:val="28"/>
        </w:rPr>
        <w:t>венного муниципального задания из</w:t>
      </w:r>
      <w:r w:rsidR="001758E5" w:rsidRPr="00CE0441">
        <w:rPr>
          <w:rFonts w:ascii="Times New Roman" w:hAnsi="Times New Roman"/>
          <w:sz w:val="28"/>
          <w:szCs w:val="28"/>
        </w:rPr>
        <w:t xml:space="preserve"> местного бюджета</w:t>
      </w:r>
      <w:r>
        <w:rPr>
          <w:rFonts w:ascii="Times New Roman" w:hAnsi="Times New Roman"/>
          <w:sz w:val="28"/>
          <w:szCs w:val="28"/>
        </w:rPr>
        <w:t xml:space="preserve"> было выделено </w:t>
      </w:r>
      <w:r w:rsidR="00654A9E">
        <w:rPr>
          <w:rFonts w:ascii="Times New Roman" w:hAnsi="Times New Roman"/>
          <w:sz w:val="28"/>
          <w:szCs w:val="28"/>
        </w:rPr>
        <w:t>6 603 668,84</w:t>
      </w:r>
      <w:r w:rsidRPr="003A02F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процент освоения составляет 100%.</w:t>
      </w:r>
    </w:p>
    <w:p w:rsidR="00143B81" w:rsidRPr="00991C2F" w:rsidRDefault="00143B81" w:rsidP="00143B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2F">
        <w:rPr>
          <w:rFonts w:ascii="Times New Roman" w:hAnsi="Times New Roman" w:cs="Times New Roman"/>
          <w:sz w:val="28"/>
          <w:szCs w:val="28"/>
        </w:rPr>
        <w:t xml:space="preserve">Основной задачей МФЦ является реализация принципа «одного окна». Это означает создание единого места приёма, регистрации и выдачи необходимых документов гражданам и юридическим лицам при оказании всех государственных и муниципальных услуг, предоставление гражданам и юридическим лицам возможности получать одновременно несколько взаимосвязанных государственных и муниципальных услуг. </w:t>
      </w:r>
    </w:p>
    <w:p w:rsidR="00143B81" w:rsidRPr="00991C2F" w:rsidRDefault="00143B81" w:rsidP="00143B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2F">
        <w:rPr>
          <w:rFonts w:ascii="Times New Roman" w:hAnsi="Times New Roman" w:cs="Times New Roman"/>
          <w:sz w:val="28"/>
          <w:szCs w:val="28"/>
        </w:rPr>
        <w:t>Основанием для предоставления государственных и муниципальных услуг на базе МФЦ являются соглашения о взаимодействии, заключаемые МФЦ с государственными органами исполнительной власти, органами местного самоуправления, непосредственно осуществляющими предоставление государственных и муниципальных услуг и иными организациями, предоставляющими сопутствующие услуги.</w:t>
      </w:r>
    </w:p>
    <w:p w:rsidR="00143B81" w:rsidRPr="00B16720" w:rsidRDefault="00143B81" w:rsidP="00143B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720">
        <w:rPr>
          <w:rFonts w:ascii="Times New Roman" w:hAnsi="Times New Roman" w:cs="Times New Roman"/>
          <w:sz w:val="28"/>
          <w:szCs w:val="28"/>
        </w:rPr>
        <w:t>Указом Президента Российской Федерации  «Об основных направлениях совершенствования системы государственного управления»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720">
        <w:rPr>
          <w:rFonts w:ascii="Times New Roman" w:hAnsi="Times New Roman" w:cs="Times New Roman"/>
          <w:sz w:val="28"/>
          <w:szCs w:val="28"/>
        </w:rPr>
        <w:t xml:space="preserve">601 от 7 мая 2012 года поставлена задача достижения уровня удовлетворенности граждан качеством предоставления государственных услуг 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F74">
        <w:rPr>
          <w:rFonts w:ascii="Times New Roman" w:hAnsi="Times New Roman" w:cs="Times New Roman"/>
          <w:sz w:val="28"/>
          <w:szCs w:val="28"/>
        </w:rPr>
        <w:t>2019</w:t>
      </w:r>
      <w:r w:rsidRPr="00B16720">
        <w:rPr>
          <w:rFonts w:ascii="Times New Roman" w:hAnsi="Times New Roman" w:cs="Times New Roman"/>
          <w:sz w:val="28"/>
          <w:szCs w:val="28"/>
        </w:rPr>
        <w:t xml:space="preserve"> году - не менее 90 процентов, доли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</w:t>
      </w:r>
      <w:r w:rsidR="00D77F74">
        <w:rPr>
          <w:rFonts w:ascii="Times New Roman" w:hAnsi="Times New Roman" w:cs="Times New Roman"/>
          <w:sz w:val="28"/>
          <w:szCs w:val="28"/>
        </w:rPr>
        <w:t>ия государственных услуг, к 2019</w:t>
      </w:r>
      <w:r w:rsidRPr="00B16720">
        <w:rPr>
          <w:rFonts w:ascii="Times New Roman" w:hAnsi="Times New Roman" w:cs="Times New Roman"/>
          <w:sz w:val="28"/>
          <w:szCs w:val="28"/>
        </w:rPr>
        <w:t xml:space="preserve"> году – не менее 90 процентов.</w:t>
      </w:r>
    </w:p>
    <w:p w:rsidR="000C74B7" w:rsidRPr="003D4092" w:rsidRDefault="000C74B7" w:rsidP="00143B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092">
        <w:rPr>
          <w:rFonts w:ascii="Times New Roman" w:hAnsi="Times New Roman" w:cs="Times New Roman"/>
          <w:color w:val="000000" w:themeColor="text1"/>
          <w:sz w:val="28"/>
          <w:szCs w:val="28"/>
        </w:rPr>
        <w:t>Между  ОГКУ «УМФЦ по Челябинской области» и МАУ «Кунаш</w:t>
      </w:r>
      <w:r w:rsidR="00D77F74" w:rsidRPr="003D4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акский МФЦ» заключен договор и  69 </w:t>
      </w:r>
      <w:r w:rsidRPr="003D4092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дополнительных соглашений к договору о порядке и условиях взаимодействия при предоставлении государственных и муниципальных услуг по принципу «одного окна» в Челябинской области, в соответствии с которыми на базе МФЦ организовано</w:t>
      </w:r>
      <w:r w:rsidR="00505465" w:rsidRPr="003D4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 (исполнение) 151</w:t>
      </w:r>
      <w:r w:rsidR="00D77F74" w:rsidRPr="003D4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</w:t>
      </w:r>
      <w:r w:rsidRPr="003D4092">
        <w:rPr>
          <w:rFonts w:ascii="Times New Roman" w:hAnsi="Times New Roman" w:cs="Times New Roman"/>
          <w:color w:val="000000" w:themeColor="text1"/>
          <w:sz w:val="28"/>
          <w:szCs w:val="28"/>
        </w:rPr>
        <w:t>27 федеральных органов исполнительной власти, органов государственных внебюджетных фондов, исполнительных органов государственной власти Челябинской области, орг</w:t>
      </w:r>
      <w:r w:rsidR="00505465" w:rsidRPr="003D4092">
        <w:rPr>
          <w:rFonts w:ascii="Times New Roman" w:hAnsi="Times New Roman" w:cs="Times New Roman"/>
          <w:color w:val="000000" w:themeColor="text1"/>
          <w:sz w:val="28"/>
          <w:szCs w:val="28"/>
        </w:rPr>
        <w:t>анов местного самоуправления: 49</w:t>
      </w:r>
      <w:r w:rsidRPr="003D4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федеральных органов исполнительной власти, органов государ</w:t>
      </w:r>
      <w:r w:rsidR="00505465" w:rsidRPr="003D4092">
        <w:rPr>
          <w:rFonts w:ascii="Times New Roman" w:hAnsi="Times New Roman" w:cs="Times New Roman"/>
          <w:color w:val="000000" w:themeColor="text1"/>
          <w:sz w:val="28"/>
          <w:szCs w:val="28"/>
        </w:rPr>
        <w:t>ственных внебюджетных фондов, 43</w:t>
      </w:r>
      <w:r w:rsidRPr="003D4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исполнительных органов государственной </w:t>
      </w:r>
      <w:r w:rsidR="00505465" w:rsidRPr="003D4092">
        <w:rPr>
          <w:rFonts w:ascii="Times New Roman" w:hAnsi="Times New Roman" w:cs="Times New Roman"/>
          <w:color w:val="000000" w:themeColor="text1"/>
          <w:sz w:val="28"/>
          <w:szCs w:val="28"/>
        </w:rPr>
        <w:t>власти Челябинской области, 18</w:t>
      </w:r>
      <w:r w:rsidRPr="003D4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услуг ор</w:t>
      </w:r>
      <w:r w:rsidR="00505465" w:rsidRPr="003D4092">
        <w:rPr>
          <w:rFonts w:ascii="Times New Roman" w:hAnsi="Times New Roman" w:cs="Times New Roman"/>
          <w:color w:val="000000" w:themeColor="text1"/>
          <w:sz w:val="28"/>
          <w:szCs w:val="28"/>
        </w:rPr>
        <w:t>гана местного самоуправления, 41</w:t>
      </w:r>
      <w:r w:rsidRPr="003D4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услуг, переданных органами государственной власти </w:t>
      </w:r>
      <w:r w:rsidRPr="003D40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Челябинской области для исполнения органам местного самоуправления (ЗАГС и УСЗН).</w:t>
      </w:r>
    </w:p>
    <w:p w:rsidR="00AF5880" w:rsidRDefault="000C74B7" w:rsidP="000C74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>Основным показателем является количество предоставленн</w:t>
      </w:r>
      <w:r w:rsidR="00491C35"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заявителям услуг. </w:t>
      </w:r>
      <w:r w:rsidR="00AF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91C35"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>Если в 2018</w:t>
      </w:r>
      <w:r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 МФЦ обра</w:t>
      </w:r>
      <w:r w:rsidR="003D4092"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тилось </w:t>
      </w:r>
      <w:proofErr w:type="gramStart"/>
      <w:r w:rsidR="003D4092"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AF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4092"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>приему</w:t>
      </w:r>
      <w:proofErr w:type="gramEnd"/>
      <w:r w:rsidR="003D4092"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18972 заявитель (в </w:t>
      </w:r>
      <w:proofErr w:type="spellStart"/>
      <w:r w:rsidR="003D4092"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>т.ч.ТОСП</w:t>
      </w:r>
      <w:proofErr w:type="spellEnd"/>
      <w:r w:rsidR="003D4092"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- 1794)</w:t>
      </w:r>
      <w:r w:rsidR="00AF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C74B7" w:rsidRPr="000B1BE7" w:rsidRDefault="003D4092" w:rsidP="000C74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2019 г.  </w:t>
      </w:r>
      <w:proofErr w:type="gramStart"/>
      <w:r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>прием  составил</w:t>
      </w:r>
      <w:proofErr w:type="gramEnd"/>
      <w:r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5880">
        <w:rPr>
          <w:rFonts w:ascii="Times New Roman" w:hAnsi="Times New Roman" w:cs="Times New Roman"/>
          <w:color w:val="000000" w:themeColor="text1"/>
          <w:sz w:val="28"/>
          <w:szCs w:val="28"/>
        </w:rPr>
        <w:t>14440</w:t>
      </w:r>
      <w:r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</w:t>
      </w:r>
      <w:r w:rsidR="00AF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AF5880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="00AF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>ТОСП</w:t>
      </w:r>
      <w:r w:rsidR="00AF588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5880">
        <w:rPr>
          <w:rFonts w:ascii="Times New Roman" w:hAnsi="Times New Roman" w:cs="Times New Roman"/>
          <w:color w:val="000000" w:themeColor="text1"/>
          <w:sz w:val="28"/>
          <w:szCs w:val="28"/>
        </w:rPr>
        <w:t>1119</w:t>
      </w:r>
      <w:r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F5880" w:rsidRDefault="000C74B7" w:rsidP="0065450C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документов в </w:t>
      </w:r>
      <w:r w:rsidR="003D4092"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2018 году </w:t>
      </w:r>
      <w:proofErr w:type="gramStart"/>
      <w:r w:rsidR="003D4092"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>обратилось  7331</w:t>
      </w:r>
      <w:proofErr w:type="gramEnd"/>
      <w:r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</w:t>
      </w:r>
      <w:r w:rsidR="00AF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елей (в </w:t>
      </w:r>
      <w:proofErr w:type="spellStart"/>
      <w:r w:rsidR="00AF5880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="00AF5880">
        <w:rPr>
          <w:rFonts w:ascii="Times New Roman" w:hAnsi="Times New Roman" w:cs="Times New Roman"/>
          <w:color w:val="000000" w:themeColor="text1"/>
          <w:sz w:val="28"/>
          <w:szCs w:val="28"/>
        </w:rPr>
        <w:t>. ТОСП - 886).</w:t>
      </w:r>
    </w:p>
    <w:p w:rsidR="0065450C" w:rsidRDefault="00AF5880" w:rsidP="0065450C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bookmarkStart w:id="0" w:name="_GoBack"/>
      <w:bookmarkEnd w:id="0"/>
      <w:r w:rsidR="003D4092"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</w:t>
      </w:r>
      <w:proofErr w:type="gramEnd"/>
      <w:r w:rsidR="003D4092"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их число составило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D4092"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8158</w:t>
      </w:r>
      <w:r w:rsidR="003D4092"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</w:t>
      </w:r>
      <w:proofErr w:type="spellStart"/>
      <w:r w:rsidR="003D4092"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="003D4092"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>. ТОСП -651 ).</w:t>
      </w:r>
    </w:p>
    <w:p w:rsidR="00D967E9" w:rsidRPr="00050B3A" w:rsidRDefault="00D967E9" w:rsidP="0065450C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Наиболее востребованные услуги </w:t>
      </w:r>
      <w:r w:rsidR="00654A9E" w:rsidRPr="00050B3A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2019</w:t>
      </w:r>
      <w:r w:rsidRPr="00050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года:</w:t>
      </w:r>
    </w:p>
    <w:p w:rsidR="00D967E9" w:rsidRPr="00050B3A" w:rsidRDefault="00050B3A" w:rsidP="00D967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967E9" w:rsidRPr="00050B3A">
        <w:rPr>
          <w:rFonts w:ascii="Times New Roman" w:hAnsi="Times New Roman" w:cs="Times New Roman"/>
          <w:color w:val="000000" w:themeColor="text1"/>
          <w:sz w:val="28"/>
          <w:szCs w:val="28"/>
        </w:rPr>
        <w:t>осреестр</w:t>
      </w:r>
      <w:proofErr w:type="spellEnd"/>
      <w:r w:rsidR="00D967E9" w:rsidRPr="00050B3A">
        <w:rPr>
          <w:rFonts w:ascii="Times New Roman" w:hAnsi="Times New Roman" w:cs="Times New Roman"/>
          <w:color w:val="000000" w:themeColor="text1"/>
          <w:sz w:val="28"/>
          <w:szCs w:val="28"/>
        </w:rPr>
        <w:t>: государственная регистрация прав на недвижимое имущество и сделок с ним; предоставление сведений из ЕГРН.</w:t>
      </w:r>
    </w:p>
    <w:p w:rsidR="00D967E9" w:rsidRPr="00050B3A" w:rsidRDefault="00D967E9" w:rsidP="00D967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B3A">
        <w:rPr>
          <w:rFonts w:ascii="Times New Roman" w:hAnsi="Times New Roman" w:cs="Times New Roman"/>
          <w:color w:val="000000" w:themeColor="text1"/>
          <w:sz w:val="28"/>
          <w:szCs w:val="28"/>
        </w:rPr>
        <w:t>- МВД: выдача, замена паспортов РФ, оформление и выдача загранпаспортов; регистрационный учет граждан по месту жительства; выдача справок о наличии (отсутствии) судимости, выдача водительских удостоверений при замене, утрате (хищении).</w:t>
      </w:r>
    </w:p>
    <w:p w:rsidR="00D967E9" w:rsidRPr="00050B3A" w:rsidRDefault="00D967E9" w:rsidP="00D967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B3A">
        <w:rPr>
          <w:rFonts w:ascii="Times New Roman" w:hAnsi="Times New Roman" w:cs="Times New Roman"/>
          <w:color w:val="000000" w:themeColor="text1"/>
          <w:sz w:val="28"/>
          <w:szCs w:val="28"/>
        </w:rPr>
        <w:t>- ПФР: выдача государственного сертификата на МСК; рассмотрение заявления о распоряжении средствами материнского капитала; установление страховых пенсий, выдача гражданам справок о размере пенсий;</w:t>
      </w:r>
    </w:p>
    <w:p w:rsidR="00D967E9" w:rsidRPr="00050B3A" w:rsidRDefault="00D967E9" w:rsidP="00D967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B3A">
        <w:rPr>
          <w:rFonts w:ascii="Times New Roman" w:hAnsi="Times New Roman" w:cs="Times New Roman"/>
          <w:color w:val="000000" w:themeColor="text1"/>
          <w:sz w:val="28"/>
          <w:szCs w:val="28"/>
        </w:rPr>
        <w:t>- УСЗН: назначение и выплата пособия на ребёнка; назначение и выплата единовременного пособия при рождении ребенка; назначение и выплата ежемесячного пособия по уходу за ребенком.</w:t>
      </w:r>
    </w:p>
    <w:p w:rsidR="00143B81" w:rsidRPr="00283C03" w:rsidRDefault="00143B81" w:rsidP="00143B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83C03">
        <w:rPr>
          <w:rFonts w:ascii="Times New Roman" w:hAnsi="Times New Roman" w:cs="Times New Roman"/>
          <w:sz w:val="28"/>
          <w:szCs w:val="28"/>
        </w:rPr>
        <w:t>ля увеличения пропускной способности мно</w:t>
      </w:r>
      <w:r>
        <w:rPr>
          <w:rFonts w:ascii="Times New Roman" w:hAnsi="Times New Roman" w:cs="Times New Roman"/>
          <w:sz w:val="28"/>
          <w:szCs w:val="28"/>
        </w:rPr>
        <w:t>гофункциональных центров, а так</w:t>
      </w:r>
      <w:r w:rsidRPr="00283C03">
        <w:rPr>
          <w:rFonts w:ascii="Times New Roman" w:hAnsi="Times New Roman" w:cs="Times New Roman"/>
          <w:sz w:val="28"/>
          <w:szCs w:val="28"/>
        </w:rPr>
        <w:t>же сокращения времени ожидания заявителей в очереди, является оптимизация технологии приема и обработки принятых у заявителей документов. С этой целью МАУ «</w:t>
      </w:r>
      <w:r>
        <w:rPr>
          <w:rFonts w:ascii="Times New Roman" w:hAnsi="Times New Roman" w:cs="Times New Roman"/>
          <w:sz w:val="28"/>
          <w:szCs w:val="28"/>
        </w:rPr>
        <w:t xml:space="preserve">Кунашакский </w:t>
      </w:r>
      <w:r w:rsidRPr="00283C03">
        <w:rPr>
          <w:rFonts w:ascii="Times New Roman" w:hAnsi="Times New Roman" w:cs="Times New Roman"/>
          <w:sz w:val="28"/>
          <w:szCs w:val="28"/>
        </w:rPr>
        <w:t xml:space="preserve">МФЦ» ведет совместную работу с администрацией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283C03">
        <w:rPr>
          <w:rFonts w:ascii="Times New Roman" w:hAnsi="Times New Roman" w:cs="Times New Roman"/>
          <w:sz w:val="28"/>
          <w:szCs w:val="28"/>
        </w:rPr>
        <w:t xml:space="preserve"> и Уполномоченным МФЦ Челябинской области по оптимизации административных процедур при предоставлении государственных и муниципальных услуг и внесению соответствующих изменений в административные регламенты, а также соглашения о взаимодействии с федеральными органами исполнительной власти, исполнительными органами государственной власти субъектов Российской Федерации, позволяющими упростить (унифицировать) порядок взаимодействия МФЦ с соответствующими органами.</w:t>
      </w:r>
    </w:p>
    <w:p w:rsidR="00D967E9" w:rsidRPr="00D967E9" w:rsidRDefault="00143B81" w:rsidP="00D967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C03">
        <w:rPr>
          <w:rFonts w:ascii="Times New Roman" w:hAnsi="Times New Roman" w:cs="Times New Roman"/>
          <w:sz w:val="28"/>
          <w:szCs w:val="28"/>
        </w:rPr>
        <w:t>Относительно качества обслуживания населения в МАУ «</w:t>
      </w:r>
      <w:r>
        <w:rPr>
          <w:rFonts w:ascii="Times New Roman" w:hAnsi="Times New Roman" w:cs="Times New Roman"/>
          <w:sz w:val="28"/>
          <w:szCs w:val="28"/>
        </w:rPr>
        <w:t xml:space="preserve">Кунашакский </w:t>
      </w:r>
      <w:r w:rsidRPr="00283C03">
        <w:rPr>
          <w:rFonts w:ascii="Times New Roman" w:hAnsi="Times New Roman" w:cs="Times New Roman"/>
          <w:sz w:val="28"/>
          <w:szCs w:val="28"/>
        </w:rPr>
        <w:t>МФЦ» необходимо отметить, что, несмотря на соблюдение основных требований к качеству обслуживания, предусмотренных нормативными правовыми актами Российской Федерации, перед МФЦ стоит задача постоянного улучшения уровня (качества) обслуживания заявителей по с</w:t>
      </w:r>
      <w:r w:rsidR="00D967E9">
        <w:rPr>
          <w:rFonts w:ascii="Times New Roman" w:hAnsi="Times New Roman" w:cs="Times New Roman"/>
          <w:sz w:val="28"/>
          <w:szCs w:val="28"/>
        </w:rPr>
        <w:t>ледующим основным направлениям:</w:t>
      </w:r>
    </w:p>
    <w:p w:rsidR="00D967E9" w:rsidRPr="00D967E9" w:rsidRDefault="00D967E9" w:rsidP="00D96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7E9">
        <w:rPr>
          <w:rFonts w:ascii="Times New Roman" w:hAnsi="Times New Roman" w:cs="Times New Roman"/>
          <w:sz w:val="28"/>
          <w:szCs w:val="28"/>
        </w:rPr>
        <w:t></w:t>
      </w:r>
      <w:r w:rsidRPr="00D967E9">
        <w:rPr>
          <w:rFonts w:ascii="Times New Roman" w:hAnsi="Times New Roman" w:cs="Times New Roman"/>
          <w:sz w:val="28"/>
          <w:szCs w:val="28"/>
        </w:rPr>
        <w:tab/>
        <w:t>Повышение качества предоставления услуг;</w:t>
      </w:r>
    </w:p>
    <w:p w:rsidR="00D967E9" w:rsidRPr="00D967E9" w:rsidRDefault="00D967E9" w:rsidP="00D96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7E9">
        <w:rPr>
          <w:rFonts w:ascii="Times New Roman" w:hAnsi="Times New Roman" w:cs="Times New Roman"/>
          <w:sz w:val="28"/>
          <w:szCs w:val="28"/>
        </w:rPr>
        <w:lastRenderedPageBreak/>
        <w:t></w:t>
      </w:r>
      <w:r w:rsidRPr="00D967E9">
        <w:rPr>
          <w:rFonts w:ascii="Times New Roman" w:hAnsi="Times New Roman" w:cs="Times New Roman"/>
          <w:sz w:val="28"/>
          <w:szCs w:val="28"/>
        </w:rPr>
        <w:tab/>
        <w:t>Повышение уровня удовлетворенности граждан качеством услуг;</w:t>
      </w:r>
    </w:p>
    <w:p w:rsidR="00D967E9" w:rsidRPr="00D967E9" w:rsidRDefault="00D967E9" w:rsidP="00D96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7E9">
        <w:rPr>
          <w:rFonts w:ascii="Times New Roman" w:hAnsi="Times New Roman" w:cs="Times New Roman"/>
          <w:sz w:val="28"/>
          <w:szCs w:val="28"/>
        </w:rPr>
        <w:t></w:t>
      </w:r>
      <w:r w:rsidRPr="00D967E9">
        <w:rPr>
          <w:rFonts w:ascii="Times New Roman" w:hAnsi="Times New Roman" w:cs="Times New Roman"/>
          <w:sz w:val="28"/>
          <w:szCs w:val="28"/>
        </w:rPr>
        <w:tab/>
        <w:t>Увеличение количества и расширение перечня услуг;</w:t>
      </w:r>
    </w:p>
    <w:p w:rsidR="00D967E9" w:rsidRPr="00D967E9" w:rsidRDefault="00D967E9" w:rsidP="00D96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7E9">
        <w:rPr>
          <w:rFonts w:ascii="Times New Roman" w:hAnsi="Times New Roman" w:cs="Times New Roman"/>
          <w:sz w:val="28"/>
          <w:szCs w:val="28"/>
        </w:rPr>
        <w:t></w:t>
      </w:r>
      <w:r w:rsidRPr="00D967E9">
        <w:rPr>
          <w:rFonts w:ascii="Times New Roman" w:hAnsi="Times New Roman" w:cs="Times New Roman"/>
          <w:sz w:val="28"/>
          <w:szCs w:val="28"/>
        </w:rPr>
        <w:tab/>
        <w:t xml:space="preserve">Повышение информированности граждан в сельских поселениях, увеличение количества оказываемых услуг в </w:t>
      </w:r>
      <w:proofErr w:type="spellStart"/>
      <w:r w:rsidRPr="00D967E9">
        <w:rPr>
          <w:rFonts w:ascii="Times New Roman" w:hAnsi="Times New Roman" w:cs="Times New Roman"/>
          <w:sz w:val="28"/>
          <w:szCs w:val="28"/>
        </w:rPr>
        <w:t>ТОСПах</w:t>
      </w:r>
      <w:proofErr w:type="spellEnd"/>
      <w:r w:rsidRPr="00D967E9">
        <w:rPr>
          <w:rFonts w:ascii="Times New Roman" w:hAnsi="Times New Roman" w:cs="Times New Roman"/>
          <w:sz w:val="28"/>
          <w:szCs w:val="28"/>
        </w:rPr>
        <w:t>;</w:t>
      </w:r>
    </w:p>
    <w:p w:rsidR="00D967E9" w:rsidRPr="00D967E9" w:rsidRDefault="00D967E9" w:rsidP="00D96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7E9">
        <w:rPr>
          <w:rFonts w:ascii="Times New Roman" w:hAnsi="Times New Roman" w:cs="Times New Roman"/>
          <w:sz w:val="28"/>
          <w:szCs w:val="28"/>
        </w:rPr>
        <w:t></w:t>
      </w:r>
      <w:r w:rsidRPr="00D967E9">
        <w:rPr>
          <w:rFonts w:ascii="Times New Roman" w:hAnsi="Times New Roman" w:cs="Times New Roman"/>
          <w:sz w:val="28"/>
          <w:szCs w:val="28"/>
        </w:rPr>
        <w:tab/>
        <w:t>Полное соблюдение стандарта обслуживания заявителей;</w:t>
      </w:r>
    </w:p>
    <w:p w:rsidR="00D967E9" w:rsidRPr="00D967E9" w:rsidRDefault="00D967E9" w:rsidP="00D96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7E9">
        <w:rPr>
          <w:rFonts w:ascii="Times New Roman" w:hAnsi="Times New Roman" w:cs="Times New Roman"/>
          <w:sz w:val="28"/>
          <w:szCs w:val="28"/>
        </w:rPr>
        <w:t></w:t>
      </w:r>
      <w:r w:rsidRPr="00D967E9">
        <w:rPr>
          <w:rFonts w:ascii="Times New Roman" w:hAnsi="Times New Roman" w:cs="Times New Roman"/>
          <w:sz w:val="28"/>
          <w:szCs w:val="28"/>
        </w:rPr>
        <w:tab/>
        <w:t>Выполнение целевого индикатива «время ожидания в очереди» – не более 15 минут;</w:t>
      </w:r>
    </w:p>
    <w:p w:rsidR="00D967E9" w:rsidRDefault="00D967E9" w:rsidP="00D96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7E9">
        <w:rPr>
          <w:rFonts w:ascii="Times New Roman" w:hAnsi="Times New Roman" w:cs="Times New Roman"/>
          <w:sz w:val="28"/>
          <w:szCs w:val="28"/>
        </w:rPr>
        <w:t></w:t>
      </w:r>
      <w:r w:rsidRPr="00D967E9">
        <w:rPr>
          <w:rFonts w:ascii="Times New Roman" w:hAnsi="Times New Roman" w:cs="Times New Roman"/>
          <w:sz w:val="28"/>
          <w:szCs w:val="28"/>
        </w:rPr>
        <w:tab/>
        <w:t>Популяризация сопутствующих услуг.</w:t>
      </w:r>
    </w:p>
    <w:p w:rsidR="00143B81" w:rsidRDefault="00143B81" w:rsidP="00DD47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B02182">
        <w:rPr>
          <w:rFonts w:ascii="Times New Roman" w:hAnsi="Times New Roman" w:cs="Times New Roman"/>
          <w:sz w:val="28"/>
          <w:szCs w:val="28"/>
        </w:rPr>
        <w:t xml:space="preserve">МФЦ </w:t>
      </w:r>
      <w:r>
        <w:rPr>
          <w:rFonts w:ascii="Times New Roman" w:hAnsi="Times New Roman" w:cs="Times New Roman"/>
          <w:sz w:val="28"/>
          <w:szCs w:val="28"/>
        </w:rPr>
        <w:t>ведет</w:t>
      </w:r>
      <w:r w:rsidRPr="00B02182">
        <w:rPr>
          <w:rFonts w:ascii="Times New Roman" w:hAnsi="Times New Roman" w:cs="Times New Roman"/>
          <w:sz w:val="28"/>
          <w:szCs w:val="28"/>
        </w:rPr>
        <w:t xml:space="preserve"> активную работу в рамках межведомственного электронного взаимодействия.</w:t>
      </w:r>
    </w:p>
    <w:p w:rsidR="00CD37C3" w:rsidRDefault="00D967E9" w:rsidP="00D96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7E9">
        <w:rPr>
          <w:rFonts w:ascii="Times New Roman" w:hAnsi="Times New Roman" w:cs="Times New Roman"/>
          <w:sz w:val="28"/>
          <w:szCs w:val="28"/>
        </w:rPr>
        <w:t xml:space="preserve">От оказания федеральных услуг, предоставленных через МФЦ, в бюджет Кунашакского муниципального района поступает госпошлина в объеме 50% от каждой уплаченной заявителем суммы. </w:t>
      </w:r>
    </w:p>
    <w:p w:rsidR="00D967E9" w:rsidRPr="00D967E9" w:rsidRDefault="003E1EFF" w:rsidP="00D96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</w:t>
      </w:r>
      <w:r w:rsidR="00D967E9" w:rsidRPr="00D967E9">
        <w:rPr>
          <w:rFonts w:ascii="Times New Roman" w:hAnsi="Times New Roman" w:cs="Times New Roman"/>
          <w:sz w:val="28"/>
          <w:szCs w:val="28"/>
        </w:rPr>
        <w:t xml:space="preserve"> году поступило </w:t>
      </w:r>
      <w:r>
        <w:rPr>
          <w:rFonts w:ascii="Times New Roman" w:hAnsi="Times New Roman" w:cs="Times New Roman"/>
          <w:sz w:val="28"/>
          <w:szCs w:val="28"/>
        </w:rPr>
        <w:t>2313,2</w:t>
      </w:r>
      <w:r w:rsidR="00E5699B">
        <w:rPr>
          <w:rFonts w:ascii="Times New Roman" w:hAnsi="Times New Roman" w:cs="Times New Roman"/>
          <w:sz w:val="28"/>
          <w:szCs w:val="28"/>
        </w:rPr>
        <w:t xml:space="preserve"> тыс. руб., из них 65% от услуг Росреестра, по 30% от услуг МВД и ФНС 10 </w:t>
      </w:r>
      <w:r w:rsidR="00D967E9" w:rsidRPr="00D967E9">
        <w:rPr>
          <w:rFonts w:ascii="Times New Roman" w:hAnsi="Times New Roman" w:cs="Times New Roman"/>
          <w:sz w:val="28"/>
          <w:szCs w:val="28"/>
        </w:rPr>
        <w:t>%.</w:t>
      </w:r>
    </w:p>
    <w:p w:rsidR="00D967E9" w:rsidRPr="00D967E9" w:rsidRDefault="00654A9E" w:rsidP="00D96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="00D967E9" w:rsidRPr="00D967E9">
        <w:rPr>
          <w:rFonts w:ascii="Times New Roman" w:hAnsi="Times New Roman" w:cs="Times New Roman"/>
          <w:sz w:val="28"/>
          <w:szCs w:val="28"/>
        </w:rPr>
        <w:t xml:space="preserve"> году госпошлины поступило </w:t>
      </w:r>
      <w:r w:rsidR="003E1EFF">
        <w:rPr>
          <w:rFonts w:ascii="Times New Roman" w:hAnsi="Times New Roman" w:cs="Times New Roman"/>
          <w:sz w:val="28"/>
          <w:szCs w:val="28"/>
        </w:rPr>
        <w:t xml:space="preserve">  </w:t>
      </w:r>
      <w:r w:rsidR="00E5699B">
        <w:rPr>
          <w:rFonts w:ascii="Times New Roman" w:hAnsi="Times New Roman" w:cs="Times New Roman"/>
          <w:sz w:val="28"/>
          <w:szCs w:val="28"/>
        </w:rPr>
        <w:t>2 343 605,</w:t>
      </w:r>
      <w:proofErr w:type="gramStart"/>
      <w:r w:rsidR="00E5699B">
        <w:rPr>
          <w:rFonts w:ascii="Times New Roman" w:hAnsi="Times New Roman" w:cs="Times New Roman"/>
          <w:sz w:val="28"/>
          <w:szCs w:val="28"/>
        </w:rPr>
        <w:t xml:space="preserve">67  </w:t>
      </w:r>
      <w:proofErr w:type="spellStart"/>
      <w:r w:rsidR="00D967E9"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proofErr w:type="gramEnd"/>
      <w:r w:rsidR="00D967E9" w:rsidRPr="000B1BE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967E9" w:rsidRPr="00D967E9" w:rsidRDefault="00D967E9" w:rsidP="00D96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7E9">
        <w:rPr>
          <w:rFonts w:ascii="Times New Roman" w:hAnsi="Times New Roman" w:cs="Times New Roman"/>
          <w:sz w:val="28"/>
          <w:szCs w:val="28"/>
        </w:rPr>
        <w:t>При э</w:t>
      </w:r>
      <w:r w:rsidR="00E5699B">
        <w:rPr>
          <w:rFonts w:ascii="Times New Roman" w:hAnsi="Times New Roman" w:cs="Times New Roman"/>
          <w:sz w:val="28"/>
          <w:szCs w:val="28"/>
        </w:rPr>
        <w:t>том, услуги Росреестра заняли 60</w:t>
      </w:r>
      <w:r w:rsidRPr="00D967E9">
        <w:rPr>
          <w:rFonts w:ascii="Times New Roman" w:hAnsi="Times New Roman" w:cs="Times New Roman"/>
          <w:sz w:val="28"/>
          <w:szCs w:val="28"/>
        </w:rPr>
        <w:t xml:space="preserve">% общего объема, ФНС </w:t>
      </w:r>
      <w:r w:rsidR="00E5699B">
        <w:rPr>
          <w:rFonts w:ascii="Times New Roman" w:hAnsi="Times New Roman" w:cs="Times New Roman"/>
          <w:sz w:val="28"/>
          <w:szCs w:val="28"/>
        </w:rPr>
        <w:t>без изменения, а услуги МВД – 39</w:t>
      </w:r>
      <w:proofErr w:type="gramStart"/>
      <w:r w:rsidRPr="00D967E9">
        <w:rPr>
          <w:rFonts w:ascii="Times New Roman" w:hAnsi="Times New Roman" w:cs="Times New Roman"/>
          <w:sz w:val="28"/>
          <w:szCs w:val="28"/>
        </w:rPr>
        <w:t xml:space="preserve">% </w:t>
      </w:r>
      <w:r w:rsidR="00E5699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5699B">
        <w:rPr>
          <w:rFonts w:ascii="Times New Roman" w:hAnsi="Times New Roman" w:cs="Times New Roman"/>
          <w:sz w:val="28"/>
          <w:szCs w:val="28"/>
        </w:rPr>
        <w:t xml:space="preserve"> услуги ИФНС-1 % </w:t>
      </w:r>
      <w:r w:rsidRPr="00D967E9">
        <w:rPr>
          <w:rFonts w:ascii="Times New Roman" w:hAnsi="Times New Roman" w:cs="Times New Roman"/>
          <w:sz w:val="28"/>
          <w:szCs w:val="28"/>
        </w:rPr>
        <w:t>за счет значительного роста их количества.</w:t>
      </w:r>
    </w:p>
    <w:p w:rsidR="00E5699B" w:rsidRDefault="00D967E9" w:rsidP="00E569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7E9">
        <w:rPr>
          <w:rFonts w:ascii="Times New Roman" w:hAnsi="Times New Roman" w:cs="Times New Roman"/>
          <w:sz w:val="28"/>
          <w:szCs w:val="28"/>
        </w:rPr>
        <w:t xml:space="preserve">Хочу отметить, что МФЦ – это в большей степени социальный проект, направленный в первую очередь на упрощение процедур получения гражданами и юридическими лицами государственных и муниципальных услуг, но кроме этого важного предназначения многофункциональный центр приносит деньги в бюджет. В этом направлении прогресс очевиден – показатель </w:t>
      </w:r>
      <w:r w:rsidR="00C8369C">
        <w:rPr>
          <w:rFonts w:ascii="Times New Roman" w:hAnsi="Times New Roman" w:cs="Times New Roman"/>
          <w:sz w:val="28"/>
          <w:szCs w:val="28"/>
        </w:rPr>
        <w:t>вырос больше чем на 30605</w:t>
      </w:r>
      <w:r w:rsidRPr="00D967E9">
        <w:rPr>
          <w:rFonts w:ascii="Times New Roman" w:hAnsi="Times New Roman" w:cs="Times New Roman"/>
          <w:sz w:val="28"/>
          <w:szCs w:val="28"/>
        </w:rPr>
        <w:t xml:space="preserve"> руб.</w:t>
      </w:r>
      <w:r w:rsidR="00E569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7E9" w:rsidRPr="00E5699B" w:rsidRDefault="00D967E9" w:rsidP="00E569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7E9">
        <w:rPr>
          <w:rFonts w:ascii="Times New Roman" w:hAnsi="Times New Roman" w:cs="Times New Roman"/>
          <w:sz w:val="28"/>
          <w:szCs w:val="28"/>
          <w:u w:val="single"/>
        </w:rPr>
        <w:t>2019 год</w:t>
      </w:r>
    </w:p>
    <w:p w:rsidR="00D967E9" w:rsidRPr="00D967E9" w:rsidRDefault="00E5699B" w:rsidP="00D96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В МФЦ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появилась </w:t>
      </w:r>
      <w:r w:rsidR="00D967E9" w:rsidRPr="00D967E9">
        <w:rPr>
          <w:rFonts w:ascii="Times New Roman" w:hAnsi="Times New Roman" w:cs="Times New Roman"/>
          <w:sz w:val="28"/>
          <w:szCs w:val="28"/>
        </w:rPr>
        <w:t xml:space="preserve"> возможность</w:t>
      </w:r>
      <w:proofErr w:type="gramEnd"/>
      <w:r w:rsidR="00D967E9" w:rsidRPr="00D967E9">
        <w:rPr>
          <w:rFonts w:ascii="Times New Roman" w:hAnsi="Times New Roman" w:cs="Times New Roman"/>
          <w:sz w:val="28"/>
          <w:szCs w:val="28"/>
        </w:rPr>
        <w:t xml:space="preserve"> получения нескольких услуг по единому заявлению (комплексному запросу)</w:t>
      </w:r>
    </w:p>
    <w:p w:rsidR="00D967E9" w:rsidRPr="00D967E9" w:rsidRDefault="00D967E9" w:rsidP="00D96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7E9">
        <w:rPr>
          <w:rFonts w:ascii="Times New Roman" w:hAnsi="Times New Roman" w:cs="Times New Roman"/>
          <w:sz w:val="28"/>
          <w:szCs w:val="28"/>
        </w:rPr>
        <w:t>2.</w:t>
      </w:r>
      <w:r w:rsidRPr="00D967E9">
        <w:rPr>
          <w:rFonts w:ascii="Times New Roman" w:hAnsi="Times New Roman" w:cs="Times New Roman"/>
          <w:sz w:val="28"/>
          <w:szCs w:val="28"/>
        </w:rPr>
        <w:tab/>
        <w:t xml:space="preserve">с 1 января внесены изменения в статью 333.35 НК РФ, в соответствии с которыми за государственную регистрацию ЮЛ и ИП заявителями не уплачивается госпошлина в случаях направления в регистрирующий орган в форме электронных документов, либо через МФЦ. </w:t>
      </w:r>
    </w:p>
    <w:p w:rsidR="00D967E9" w:rsidRPr="00D967E9" w:rsidRDefault="00D967E9" w:rsidP="00D96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7E9">
        <w:rPr>
          <w:rFonts w:ascii="Times New Roman" w:hAnsi="Times New Roman" w:cs="Times New Roman"/>
          <w:sz w:val="28"/>
          <w:szCs w:val="28"/>
        </w:rPr>
        <w:t>3.</w:t>
      </w:r>
      <w:r w:rsidRPr="00D967E9">
        <w:rPr>
          <w:rFonts w:ascii="Times New Roman" w:hAnsi="Times New Roman" w:cs="Times New Roman"/>
          <w:sz w:val="28"/>
          <w:szCs w:val="28"/>
        </w:rPr>
        <w:tab/>
        <w:t xml:space="preserve">Часть услуг ФНС переведены в электронный вид с использованием </w:t>
      </w:r>
      <w:proofErr w:type="spellStart"/>
      <w:r w:rsidRPr="00D967E9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D967E9">
        <w:rPr>
          <w:rFonts w:ascii="Times New Roman" w:hAnsi="Times New Roman" w:cs="Times New Roman"/>
          <w:sz w:val="28"/>
          <w:szCs w:val="28"/>
        </w:rPr>
        <w:t xml:space="preserve">. (ранее бумажные пакеты документов доставлялись в </w:t>
      </w:r>
      <w:proofErr w:type="spellStart"/>
      <w:r w:rsidR="00E5699B">
        <w:rPr>
          <w:rFonts w:ascii="Times New Roman" w:hAnsi="Times New Roman" w:cs="Times New Roman"/>
          <w:sz w:val="28"/>
          <w:szCs w:val="28"/>
        </w:rPr>
        <w:t>Т</w:t>
      </w:r>
      <w:r w:rsidRPr="00D967E9">
        <w:rPr>
          <w:rFonts w:ascii="Times New Roman" w:hAnsi="Times New Roman" w:cs="Times New Roman"/>
          <w:sz w:val="28"/>
          <w:szCs w:val="28"/>
        </w:rPr>
        <w:t>ракторозаводскую</w:t>
      </w:r>
      <w:proofErr w:type="spellEnd"/>
      <w:r w:rsidRPr="00D967E9">
        <w:rPr>
          <w:rFonts w:ascii="Times New Roman" w:hAnsi="Times New Roman" w:cs="Times New Roman"/>
          <w:sz w:val="28"/>
          <w:szCs w:val="28"/>
        </w:rPr>
        <w:t xml:space="preserve"> инспекцию ФНС г. Челябинска).</w:t>
      </w:r>
    </w:p>
    <w:p w:rsidR="00D967E9" w:rsidRPr="00D967E9" w:rsidRDefault="00D967E9" w:rsidP="00D96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7E9">
        <w:rPr>
          <w:rFonts w:ascii="Times New Roman" w:hAnsi="Times New Roman" w:cs="Times New Roman"/>
          <w:sz w:val="28"/>
          <w:szCs w:val="28"/>
        </w:rPr>
        <w:t>4.</w:t>
      </w:r>
      <w:r w:rsidRPr="00D967E9">
        <w:rPr>
          <w:rFonts w:ascii="Times New Roman" w:hAnsi="Times New Roman" w:cs="Times New Roman"/>
          <w:sz w:val="28"/>
          <w:szCs w:val="28"/>
        </w:rPr>
        <w:tab/>
        <w:t xml:space="preserve">Услуга по выдаче охотничьего билета федерального образца переведена в электронный вид с использованием </w:t>
      </w:r>
      <w:proofErr w:type="spellStart"/>
      <w:r w:rsidRPr="00D967E9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D967E9">
        <w:rPr>
          <w:rFonts w:ascii="Times New Roman" w:hAnsi="Times New Roman" w:cs="Times New Roman"/>
          <w:sz w:val="28"/>
          <w:szCs w:val="28"/>
        </w:rPr>
        <w:t>. (ранее бумажные пакеты документов доставлялись в Министерство экологии Челябинской области).</w:t>
      </w:r>
    </w:p>
    <w:p w:rsidR="00143B81" w:rsidRDefault="00143B81" w:rsidP="00C843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5219" w:rsidRDefault="00350F59" w:rsidP="00C843B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05219">
        <w:rPr>
          <w:rFonts w:ascii="Times New Roman" w:hAnsi="Times New Roman"/>
          <w:sz w:val="28"/>
          <w:szCs w:val="28"/>
        </w:rPr>
        <w:t>ведения о персонале</w:t>
      </w:r>
    </w:p>
    <w:p w:rsidR="00305219" w:rsidRDefault="00305219" w:rsidP="0063568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№ 6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2"/>
        <w:gridCol w:w="1002"/>
        <w:gridCol w:w="1002"/>
        <w:gridCol w:w="1089"/>
        <w:gridCol w:w="1092"/>
        <w:gridCol w:w="1130"/>
        <w:gridCol w:w="1177"/>
        <w:gridCol w:w="1404"/>
      </w:tblGrid>
      <w:tr w:rsidR="00305219" w:rsidRPr="0091441B" w:rsidTr="00C04D92">
        <w:trPr>
          <w:cantSplit/>
          <w:trHeight w:val="240"/>
        </w:trPr>
        <w:tc>
          <w:tcPr>
            <w:tcW w:w="101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1441B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1441B">
              <w:rPr>
                <w:rFonts w:ascii="Times New Roman" w:hAnsi="Times New Roman" w:cs="Times New Roman"/>
                <w:sz w:val="22"/>
                <w:szCs w:val="22"/>
              </w:rPr>
              <w:br/>
              <w:t>Наименование профессиональных квалификационных групп работников</w:t>
            </w:r>
          </w:p>
        </w:tc>
        <w:tc>
          <w:tcPr>
            <w:tcW w:w="21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1441B" w:rsidRDefault="00305219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работающих, в </w:t>
            </w:r>
            <w:proofErr w:type="spellStart"/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.:</w:t>
            </w:r>
          </w:p>
        </w:tc>
        <w:tc>
          <w:tcPr>
            <w:tcW w:w="115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1441B" w:rsidRDefault="00305219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Среднемесячная  заработная</w:t>
            </w:r>
            <w:proofErr w:type="gramEnd"/>
            <w:r w:rsidRPr="0091441B">
              <w:rPr>
                <w:rFonts w:ascii="Times New Roman" w:hAnsi="Times New Roman" w:cs="Times New Roman"/>
                <w:sz w:val="22"/>
                <w:szCs w:val="22"/>
              </w:rPr>
              <w:t xml:space="preserve">  плата, руб.</w:t>
            </w:r>
            <w:r w:rsidR="00461287" w:rsidRPr="0091441B">
              <w:rPr>
                <w:rFonts w:ascii="Times New Roman" w:hAnsi="Times New Roman" w:cs="Times New Roman"/>
                <w:sz w:val="22"/>
                <w:szCs w:val="22"/>
              </w:rPr>
              <w:t>/чел.</w:t>
            </w:r>
          </w:p>
        </w:tc>
        <w:tc>
          <w:tcPr>
            <w:tcW w:w="69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1441B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 xml:space="preserve">Примечания (причины изменения штатной </w:t>
            </w:r>
            <w:proofErr w:type="gramStart"/>
            <w:r w:rsidRPr="0091441B"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численности)  </w:t>
            </w:r>
            <w:proofErr w:type="gramEnd"/>
          </w:p>
        </w:tc>
      </w:tr>
      <w:tr w:rsidR="00305219" w:rsidRPr="0091441B" w:rsidTr="00C04D92">
        <w:trPr>
          <w:cantSplit/>
          <w:trHeight w:val="240"/>
        </w:trPr>
        <w:tc>
          <w:tcPr>
            <w:tcW w:w="1019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1441B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1441B" w:rsidRDefault="00305219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штатная, ед.</w:t>
            </w:r>
          </w:p>
        </w:tc>
        <w:tc>
          <w:tcPr>
            <w:tcW w:w="11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1441B" w:rsidRDefault="00305219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списочная, чел.</w:t>
            </w:r>
          </w:p>
        </w:tc>
        <w:tc>
          <w:tcPr>
            <w:tcW w:w="1158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1441B" w:rsidRDefault="00305219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1441B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219" w:rsidRPr="0091441B" w:rsidTr="00C04D92">
        <w:trPr>
          <w:cantSplit/>
          <w:trHeight w:val="600"/>
        </w:trPr>
        <w:tc>
          <w:tcPr>
            <w:tcW w:w="101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1441B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1441B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на  начало</w:t>
            </w:r>
            <w:proofErr w:type="gramEnd"/>
            <w:r w:rsidRPr="0091441B">
              <w:rPr>
                <w:rFonts w:ascii="Times New Roman" w:hAnsi="Times New Roman" w:cs="Times New Roman"/>
                <w:sz w:val="22"/>
                <w:szCs w:val="22"/>
              </w:rPr>
              <w:t xml:space="preserve"> периода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1441B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на конец периода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1441B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на начало периода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1441B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на конец периода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1441B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на  начало</w:t>
            </w:r>
            <w:proofErr w:type="gramEnd"/>
            <w:r w:rsidRPr="0091441B">
              <w:rPr>
                <w:rFonts w:ascii="Times New Roman" w:hAnsi="Times New Roman" w:cs="Times New Roman"/>
                <w:sz w:val="22"/>
                <w:szCs w:val="22"/>
              </w:rPr>
              <w:t xml:space="preserve"> периода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1441B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на  конец</w:t>
            </w:r>
            <w:proofErr w:type="gramEnd"/>
            <w:r w:rsidRPr="0091441B">
              <w:rPr>
                <w:rFonts w:ascii="Times New Roman" w:hAnsi="Times New Roman" w:cs="Times New Roman"/>
                <w:sz w:val="22"/>
                <w:szCs w:val="22"/>
              </w:rPr>
              <w:t xml:space="preserve"> периода</w:t>
            </w:r>
          </w:p>
        </w:tc>
        <w:tc>
          <w:tcPr>
            <w:tcW w:w="69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1441B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D92" w:rsidRPr="0091441B" w:rsidTr="00C04D92">
        <w:trPr>
          <w:cantSplit/>
          <w:trHeight w:val="240"/>
        </w:trPr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D77F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16,8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D77F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b/>
                <w:sz w:val="22"/>
                <w:szCs w:val="22"/>
              </w:rPr>
              <w:t>17,5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  <w:r w:rsidRPr="0091441B">
              <w:rPr>
                <w:rFonts w:ascii="Times New Roman" w:hAnsi="Times New Roman" w:cs="Times New Roman"/>
                <w:b/>
                <w:sz w:val="22"/>
                <w:szCs w:val="22"/>
              </w:rPr>
              <w:t>,5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D77F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110 829,49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9144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109 144,92</w:t>
            </w:r>
          </w:p>
        </w:tc>
        <w:tc>
          <w:tcPr>
            <w:tcW w:w="6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4D92" w:rsidRPr="0091441B" w:rsidRDefault="00C04D92" w:rsidP="009144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Сокращение штата в связи с переездом в другое помещение</w:t>
            </w:r>
          </w:p>
        </w:tc>
      </w:tr>
      <w:tr w:rsidR="00C04D92" w:rsidRPr="0091441B" w:rsidTr="00C04D92">
        <w:trPr>
          <w:cantSplit/>
          <w:trHeight w:val="240"/>
        </w:trPr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D77F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D77F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D77F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39 665,80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9144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38 119,15</w:t>
            </w:r>
          </w:p>
        </w:tc>
        <w:tc>
          <w:tcPr>
            <w:tcW w:w="69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D92" w:rsidRPr="0091441B" w:rsidTr="00C04D92">
        <w:trPr>
          <w:cantSplit/>
          <w:trHeight w:val="240"/>
        </w:trPr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Старший бухгалтер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D77F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D77F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D77F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17 764,24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DA7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17 834,75</w:t>
            </w:r>
          </w:p>
        </w:tc>
        <w:tc>
          <w:tcPr>
            <w:tcW w:w="69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D92" w:rsidRPr="0091441B" w:rsidTr="00C04D92">
        <w:trPr>
          <w:cantSplit/>
          <w:trHeight w:val="240"/>
        </w:trPr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Документовед</w:t>
            </w:r>
            <w:proofErr w:type="spellEnd"/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D77F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D77F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D77F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21 496,38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DA74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20 978,34</w:t>
            </w:r>
          </w:p>
        </w:tc>
        <w:tc>
          <w:tcPr>
            <w:tcW w:w="69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D92" w:rsidRPr="0091441B" w:rsidTr="00C04D92">
        <w:trPr>
          <w:cantSplit/>
          <w:trHeight w:val="240"/>
        </w:trPr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Специалисты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D77F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EC3E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D77F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D77F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18 934,32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EF52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19 207,69</w:t>
            </w:r>
          </w:p>
        </w:tc>
        <w:tc>
          <w:tcPr>
            <w:tcW w:w="69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D92" w:rsidRPr="007063BD" w:rsidTr="00C04D92">
        <w:trPr>
          <w:cantSplit/>
          <w:trHeight w:val="240"/>
        </w:trPr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Технический персонал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D77F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41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D77F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D77F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12 968,75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EF52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13 004,99</w:t>
            </w:r>
          </w:p>
        </w:tc>
        <w:tc>
          <w:tcPr>
            <w:tcW w:w="6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92" w:rsidRPr="0091441B" w:rsidRDefault="00C04D92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05219" w:rsidRDefault="00305219" w:rsidP="0030521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6259F" w:rsidRDefault="0076259F" w:rsidP="009F473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C3846" w:rsidRDefault="00305219" w:rsidP="0076259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Суммы кассовых и плановых поступлений и выплат муниципальног</w:t>
      </w:r>
      <w:r w:rsidR="003A02F5">
        <w:rPr>
          <w:rFonts w:ascii="Times New Roman" w:hAnsi="Times New Roman" w:cs="Times New Roman"/>
          <w:sz w:val="28"/>
          <w:szCs w:val="28"/>
        </w:rPr>
        <w:t>о авт</w:t>
      </w:r>
      <w:r w:rsidR="00654A9E">
        <w:rPr>
          <w:rFonts w:ascii="Times New Roman" w:hAnsi="Times New Roman" w:cs="Times New Roman"/>
          <w:sz w:val="28"/>
          <w:szCs w:val="28"/>
        </w:rPr>
        <w:t>ономного учреждения за 2019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05219" w:rsidRDefault="00305219" w:rsidP="00305219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7</w:t>
      </w:r>
    </w:p>
    <w:tbl>
      <w:tblPr>
        <w:tblW w:w="500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1407"/>
        <w:gridCol w:w="560"/>
        <w:gridCol w:w="1261"/>
        <w:gridCol w:w="1253"/>
        <w:gridCol w:w="1118"/>
        <w:gridCol w:w="1255"/>
        <w:gridCol w:w="1257"/>
        <w:gridCol w:w="1331"/>
      </w:tblGrid>
      <w:tr w:rsidR="00657948" w:rsidRPr="007063BD" w:rsidTr="00657948">
        <w:trPr>
          <w:cantSplit/>
          <w:trHeight w:val="600"/>
        </w:trPr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1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305219" w:rsidRPr="00631DE2" w:rsidRDefault="00305219" w:rsidP="0071097B">
            <w:pPr>
              <w:pStyle w:val="ConsPlusCell"/>
              <w:widowControl/>
              <w:ind w:left="-70" w:right="-1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12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Наименование  показателя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Default="00305219" w:rsidP="0071097B">
            <w:pPr>
              <w:pStyle w:val="ConsPlusCell"/>
              <w:widowControl/>
              <w:ind w:left="-70" w:right="-1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 КОС</w:t>
            </w:r>
          </w:p>
          <w:p w:rsidR="00305219" w:rsidRPr="00631DE2" w:rsidRDefault="00305219" w:rsidP="0071097B">
            <w:pPr>
              <w:pStyle w:val="ConsPlusCell"/>
              <w:widowControl/>
              <w:ind w:left="-70" w:right="-1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ГУ</w:t>
            </w:r>
          </w:p>
        </w:tc>
        <w:tc>
          <w:tcPr>
            <w:tcW w:w="1268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Default="00305219" w:rsidP="0071097B">
            <w:pPr>
              <w:pStyle w:val="ConsPlusCell"/>
              <w:widowControl/>
              <w:ind w:left="-70" w:right="-1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Субсидия на </w:t>
            </w:r>
          </w:p>
          <w:p w:rsidR="00305219" w:rsidRPr="00631DE2" w:rsidRDefault="00305219" w:rsidP="0071097B">
            <w:pPr>
              <w:pStyle w:val="ConsPlusCell"/>
              <w:widowControl/>
              <w:ind w:left="-70" w:right="-1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выполнение    муниципального задания, руб.</w:t>
            </w:r>
          </w:p>
        </w:tc>
        <w:tc>
          <w:tcPr>
            <w:tcW w:w="119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1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Целевые субсидии, руб.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19" w:rsidRPr="005D3220" w:rsidRDefault="00305219" w:rsidP="0071097B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5D3220">
              <w:rPr>
                <w:rFonts w:ascii="Times New Roman" w:hAnsi="Times New Roman" w:cs="Times New Roman"/>
              </w:rPr>
              <w:t>ИТОГО</w:t>
            </w:r>
          </w:p>
        </w:tc>
      </w:tr>
      <w:tr w:rsidR="00657948" w:rsidRPr="007063BD" w:rsidTr="00657948">
        <w:trPr>
          <w:cantSplit/>
          <w:trHeight w:val="240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12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12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12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0A56F6">
            <w:pPr>
              <w:pStyle w:val="ConsPlusCell"/>
              <w:widowControl/>
              <w:ind w:left="-70" w:right="-1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0A56F6">
            <w:pPr>
              <w:pStyle w:val="ConsPlusCell"/>
              <w:widowControl/>
              <w:ind w:left="-70" w:right="-1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0A56F6">
            <w:pPr>
              <w:pStyle w:val="ConsPlusCell"/>
              <w:widowControl/>
              <w:ind w:left="-70" w:right="-1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0A56F6">
            <w:pPr>
              <w:pStyle w:val="ConsPlusCell"/>
              <w:widowControl/>
              <w:ind w:left="-70" w:right="-1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4768E1" w:rsidRDefault="00305219" w:rsidP="000A56F6">
            <w:pPr>
              <w:pStyle w:val="ConsPlusCell"/>
              <w:widowControl/>
              <w:ind w:left="-70" w:right="-1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8E1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0A56F6">
            <w:pPr>
              <w:pStyle w:val="ConsPlusCell"/>
              <w:widowControl/>
              <w:ind w:left="-70" w:right="-1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</w:tr>
      <w:tr w:rsidR="00657948" w:rsidRPr="007063BD" w:rsidTr="00657948">
        <w:trPr>
          <w:cantSplit/>
          <w:trHeight w:val="24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7948" w:rsidRPr="007063BD" w:rsidTr="00657948">
        <w:trPr>
          <w:cantSplit/>
          <w:trHeight w:val="48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75D7E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Остаток средств на начало периода         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CC624E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:rsidR="00305219" w:rsidRPr="00631DE2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57948" w:rsidRPr="007063BD" w:rsidTr="00657948">
        <w:trPr>
          <w:cantSplit/>
          <w:trHeight w:val="36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75D7E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Поступления, </w:t>
            </w: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всего:   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654A9E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6 603 668,84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654A9E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6 603 668,84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654A9E" w:rsidP="000A5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17DB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654A9E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17DB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654A9E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6 603 668,84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654A9E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6 603 668,84</w:t>
            </w:r>
          </w:p>
        </w:tc>
      </w:tr>
      <w:tr w:rsidR="00654A9E" w:rsidRPr="007063BD" w:rsidTr="00657948">
        <w:trPr>
          <w:cantSplit/>
          <w:trHeight w:val="36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975D7E" w:rsidRDefault="00654A9E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t xml:space="preserve">3     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631DE2" w:rsidRDefault="00654A9E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Выплаты, всего, в том </w:t>
            </w: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числе:   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631DE2" w:rsidRDefault="00654A9E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2C4DFD" w:rsidRDefault="00654A9E" w:rsidP="00E250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6 603 668,84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2C4DFD" w:rsidRDefault="00654A9E" w:rsidP="00E250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6 603 668,84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2C4DFD" w:rsidRDefault="00654A9E" w:rsidP="00E2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2C4DFD" w:rsidRDefault="00654A9E" w:rsidP="00E250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2C4DFD" w:rsidRDefault="00654A9E" w:rsidP="00E250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6 603 668,84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2C4DFD" w:rsidRDefault="00654A9E" w:rsidP="00E250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6 603 668,84</w:t>
            </w:r>
          </w:p>
        </w:tc>
      </w:tr>
      <w:tr w:rsidR="00140F4A" w:rsidRPr="007063BD" w:rsidTr="00657948">
        <w:trPr>
          <w:cantSplit/>
          <w:trHeight w:val="72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975D7E" w:rsidRDefault="00140F4A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t xml:space="preserve">3.1   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631DE2" w:rsidRDefault="00140F4A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Оплата труда </w:t>
            </w: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и  начисления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 на выплаты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оплате труда, всего  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631DE2" w:rsidRDefault="00140F4A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210 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2C4DFD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5 365 766,81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2C4DFD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5 365 766,81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2C4DFD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2C4DFD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140F4A" w:rsidRDefault="00140F4A">
            <w:pPr>
              <w:rPr>
                <w:sz w:val="20"/>
                <w:szCs w:val="20"/>
              </w:rPr>
            </w:pPr>
            <w:r w:rsidRPr="00140F4A">
              <w:rPr>
                <w:rFonts w:ascii="Times New Roman" w:hAnsi="Times New Roman" w:cs="Times New Roman"/>
                <w:sz w:val="20"/>
                <w:szCs w:val="20"/>
              </w:rPr>
              <w:t>5 365 766,81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140F4A" w:rsidRDefault="00140F4A">
            <w:pPr>
              <w:rPr>
                <w:sz w:val="20"/>
                <w:szCs w:val="20"/>
              </w:rPr>
            </w:pPr>
            <w:r w:rsidRPr="00140F4A">
              <w:rPr>
                <w:rFonts w:ascii="Times New Roman" w:hAnsi="Times New Roman" w:cs="Times New Roman"/>
                <w:sz w:val="20"/>
                <w:szCs w:val="20"/>
              </w:rPr>
              <w:t>5 365 766,81</w:t>
            </w:r>
          </w:p>
        </w:tc>
      </w:tr>
      <w:tr w:rsidR="00654A9E" w:rsidRPr="007063BD" w:rsidTr="00657948">
        <w:trPr>
          <w:cantSplit/>
          <w:trHeight w:val="62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975D7E" w:rsidRDefault="00654A9E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t xml:space="preserve">3.1.1 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631DE2" w:rsidRDefault="00654A9E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Заработная плата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631DE2" w:rsidRDefault="00654A9E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211 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2C4DFD" w:rsidRDefault="00654A9E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4 080 389,88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2C4DFD" w:rsidRDefault="00654A9E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4 080 389,88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2C4DFD" w:rsidRDefault="00654A9E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2C4DFD" w:rsidRDefault="00654A9E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654A9E" w:rsidRDefault="00654A9E">
            <w:pPr>
              <w:rPr>
                <w:sz w:val="20"/>
                <w:szCs w:val="20"/>
              </w:rPr>
            </w:pPr>
            <w:r w:rsidRPr="00654A9E">
              <w:rPr>
                <w:rFonts w:ascii="Times New Roman" w:hAnsi="Times New Roman" w:cs="Times New Roman"/>
                <w:sz w:val="20"/>
                <w:szCs w:val="20"/>
              </w:rPr>
              <w:t>4 080 389,88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654A9E" w:rsidRDefault="00654A9E">
            <w:pPr>
              <w:rPr>
                <w:sz w:val="20"/>
                <w:szCs w:val="20"/>
              </w:rPr>
            </w:pPr>
            <w:r w:rsidRPr="00654A9E">
              <w:rPr>
                <w:rFonts w:ascii="Times New Roman" w:hAnsi="Times New Roman" w:cs="Times New Roman"/>
                <w:sz w:val="20"/>
                <w:szCs w:val="20"/>
              </w:rPr>
              <w:t>4 080 389,88</w:t>
            </w:r>
          </w:p>
        </w:tc>
      </w:tr>
      <w:tr w:rsidR="00657948" w:rsidRPr="007063BD" w:rsidTr="00657948">
        <w:trPr>
          <w:cantSplit/>
          <w:trHeight w:val="24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75D7E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t xml:space="preserve">3.1.2 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Прочие выплаты  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212 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CF0A33" w:rsidRDefault="00654A9E" w:rsidP="00654A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</w:t>
            </w:r>
            <w:r w:rsidR="0065794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CF0A33" w:rsidRDefault="00654A9E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</w:t>
            </w:r>
            <w:r w:rsidR="0065794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654A9E" w:rsidP="005D32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</w:t>
            </w:r>
            <w:r w:rsidR="0065794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654A9E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</w:t>
            </w:r>
            <w:r w:rsidR="00657948">
              <w:rPr>
                <w:rFonts w:ascii="Times New Roman" w:hAnsi="Times New Roman" w:cs="Times New Roman"/>
              </w:rPr>
              <w:t>,00</w:t>
            </w:r>
          </w:p>
        </w:tc>
      </w:tr>
      <w:tr w:rsidR="00654A9E" w:rsidRPr="007063BD" w:rsidTr="00657948">
        <w:trPr>
          <w:cantSplit/>
          <w:trHeight w:val="48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975D7E" w:rsidRDefault="00654A9E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t xml:space="preserve">3.1.3 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631DE2" w:rsidRDefault="00654A9E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Начисления на оплату труда    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631DE2" w:rsidRDefault="00654A9E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213 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2C4DFD" w:rsidRDefault="00654A9E" w:rsidP="0065794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1 284 176,93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2C4DFD" w:rsidRDefault="00654A9E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1 284 176,93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2C4DFD" w:rsidRDefault="00654A9E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2C4DFD" w:rsidRDefault="00654A9E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654A9E" w:rsidRDefault="00654A9E">
            <w:pPr>
              <w:rPr>
                <w:sz w:val="20"/>
                <w:szCs w:val="20"/>
              </w:rPr>
            </w:pPr>
            <w:r w:rsidRPr="00654A9E">
              <w:rPr>
                <w:rFonts w:ascii="Times New Roman" w:hAnsi="Times New Roman" w:cs="Times New Roman"/>
                <w:sz w:val="20"/>
                <w:szCs w:val="20"/>
              </w:rPr>
              <w:t>1 284 176,93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A9E" w:rsidRPr="00654A9E" w:rsidRDefault="00654A9E">
            <w:pPr>
              <w:rPr>
                <w:sz w:val="20"/>
                <w:szCs w:val="20"/>
              </w:rPr>
            </w:pPr>
            <w:r w:rsidRPr="00654A9E">
              <w:rPr>
                <w:rFonts w:ascii="Times New Roman" w:hAnsi="Times New Roman" w:cs="Times New Roman"/>
                <w:sz w:val="20"/>
                <w:szCs w:val="20"/>
              </w:rPr>
              <w:t>1 284 176,93</w:t>
            </w:r>
          </w:p>
        </w:tc>
      </w:tr>
      <w:tr w:rsidR="00140F4A" w:rsidRPr="007063BD" w:rsidTr="00657948">
        <w:trPr>
          <w:cantSplit/>
          <w:trHeight w:val="36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975D7E" w:rsidRDefault="00140F4A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t xml:space="preserve">3.2   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631DE2" w:rsidRDefault="00140F4A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Оплата работ, услуг, всего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631DE2" w:rsidRDefault="00140F4A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220 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2C4DFD" w:rsidRDefault="00140F4A" w:rsidP="00140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928 304,32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2C4DFD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928 304,32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2C4DFD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2C4DFD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140F4A" w:rsidRDefault="00140F4A">
            <w:pPr>
              <w:rPr>
                <w:sz w:val="20"/>
                <w:szCs w:val="20"/>
              </w:rPr>
            </w:pPr>
            <w:r w:rsidRPr="00140F4A">
              <w:rPr>
                <w:rFonts w:ascii="Times New Roman" w:hAnsi="Times New Roman" w:cs="Times New Roman"/>
                <w:sz w:val="20"/>
                <w:szCs w:val="20"/>
              </w:rPr>
              <w:t>928 304,32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140F4A" w:rsidRDefault="00140F4A">
            <w:pPr>
              <w:rPr>
                <w:sz w:val="20"/>
                <w:szCs w:val="20"/>
              </w:rPr>
            </w:pPr>
            <w:r w:rsidRPr="00140F4A">
              <w:rPr>
                <w:rFonts w:ascii="Times New Roman" w:hAnsi="Times New Roman" w:cs="Times New Roman"/>
                <w:sz w:val="20"/>
                <w:szCs w:val="20"/>
              </w:rPr>
              <w:t>928 304,32</w:t>
            </w:r>
          </w:p>
        </w:tc>
      </w:tr>
      <w:tr w:rsidR="00140F4A" w:rsidRPr="007063BD" w:rsidTr="00657948">
        <w:trPr>
          <w:cantSplit/>
          <w:trHeight w:val="379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975D7E" w:rsidRDefault="00140F4A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t xml:space="preserve">3.2.1 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631DE2" w:rsidRDefault="00140F4A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Услуги связи    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631DE2" w:rsidRDefault="00140F4A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221 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2C4DFD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67 822,27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2C4DFD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67 822,27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2C4DFD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2C4DFD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140F4A" w:rsidRDefault="00140F4A">
            <w:pPr>
              <w:rPr>
                <w:sz w:val="20"/>
                <w:szCs w:val="20"/>
              </w:rPr>
            </w:pPr>
            <w:r w:rsidRPr="00140F4A">
              <w:rPr>
                <w:rFonts w:ascii="Times New Roman" w:hAnsi="Times New Roman" w:cs="Times New Roman"/>
                <w:sz w:val="20"/>
                <w:szCs w:val="20"/>
              </w:rPr>
              <w:t>67 822,27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140F4A" w:rsidRDefault="00140F4A">
            <w:pPr>
              <w:rPr>
                <w:sz w:val="20"/>
                <w:szCs w:val="20"/>
              </w:rPr>
            </w:pPr>
            <w:r w:rsidRPr="00140F4A">
              <w:rPr>
                <w:rFonts w:ascii="Times New Roman" w:hAnsi="Times New Roman" w:cs="Times New Roman"/>
                <w:sz w:val="20"/>
                <w:szCs w:val="20"/>
              </w:rPr>
              <w:t>67 822,27</w:t>
            </w:r>
          </w:p>
        </w:tc>
      </w:tr>
      <w:tr w:rsidR="00657948" w:rsidRPr="007063BD" w:rsidTr="00657948">
        <w:trPr>
          <w:cantSplit/>
          <w:trHeight w:val="36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75D7E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t xml:space="preserve">3.2.2 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услуги          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222 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A05323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A05323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A05323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A05323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7948" w:rsidRPr="007063BD" w:rsidTr="00657948">
        <w:trPr>
          <w:cantSplit/>
          <w:trHeight w:val="36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75D7E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t xml:space="preserve">3.2.3 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Коммунальные услуги, в </w:t>
            </w:r>
            <w:proofErr w:type="spell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223 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305219" w:rsidP="000A5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305219" w:rsidP="000A5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F4A" w:rsidRPr="007063BD" w:rsidTr="00657948">
        <w:trPr>
          <w:cantSplit/>
          <w:trHeight w:val="48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975D7E" w:rsidRDefault="00140F4A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t xml:space="preserve">3.2.4 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631DE2" w:rsidRDefault="00140F4A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Арендная плата за </w:t>
            </w: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пользование  имуществом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631DE2" w:rsidRDefault="00140F4A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224 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2C4DFD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532 800,00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2C4DFD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532 800,00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2C4DFD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2C4DFD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140F4A" w:rsidRDefault="00140F4A">
            <w:pPr>
              <w:rPr>
                <w:sz w:val="20"/>
                <w:szCs w:val="20"/>
              </w:rPr>
            </w:pPr>
            <w:r w:rsidRPr="00140F4A">
              <w:rPr>
                <w:rFonts w:ascii="Times New Roman" w:hAnsi="Times New Roman" w:cs="Times New Roman"/>
                <w:sz w:val="20"/>
                <w:szCs w:val="20"/>
              </w:rPr>
              <w:t>532 800,00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140F4A" w:rsidRDefault="00140F4A">
            <w:pPr>
              <w:rPr>
                <w:sz w:val="20"/>
                <w:szCs w:val="20"/>
              </w:rPr>
            </w:pPr>
            <w:r w:rsidRPr="00140F4A">
              <w:rPr>
                <w:rFonts w:ascii="Times New Roman" w:hAnsi="Times New Roman" w:cs="Times New Roman"/>
                <w:sz w:val="20"/>
                <w:szCs w:val="20"/>
              </w:rPr>
              <w:t>532 800,00</w:t>
            </w:r>
          </w:p>
        </w:tc>
      </w:tr>
      <w:tr w:rsidR="00140F4A" w:rsidRPr="007063BD" w:rsidTr="00657948">
        <w:trPr>
          <w:cantSplit/>
          <w:trHeight w:val="48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975D7E" w:rsidRDefault="00140F4A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lastRenderedPageBreak/>
              <w:t xml:space="preserve">3.2.5 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02070B" w:rsidRDefault="00140F4A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70B">
              <w:rPr>
                <w:rFonts w:ascii="Times New Roman" w:hAnsi="Times New Roman" w:cs="Times New Roman"/>
                <w:sz w:val="22"/>
                <w:szCs w:val="22"/>
              </w:rPr>
              <w:t xml:space="preserve">Работы, услуги по содержанию имущества 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02070B" w:rsidRDefault="00140F4A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2070B">
              <w:rPr>
                <w:rFonts w:ascii="Times New Roman" w:hAnsi="Times New Roman" w:cs="Times New Roman"/>
                <w:sz w:val="22"/>
                <w:szCs w:val="22"/>
              </w:rPr>
              <w:t xml:space="preserve">225 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2C4DFD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130 677,68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2C4DFD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130 677,68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A05323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A05323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140F4A" w:rsidRDefault="00140F4A">
            <w:pPr>
              <w:rPr>
                <w:sz w:val="20"/>
                <w:szCs w:val="20"/>
              </w:rPr>
            </w:pPr>
            <w:r w:rsidRPr="00140F4A">
              <w:rPr>
                <w:rFonts w:ascii="Times New Roman" w:hAnsi="Times New Roman" w:cs="Times New Roman"/>
                <w:sz w:val="20"/>
                <w:szCs w:val="20"/>
              </w:rPr>
              <w:t>130 677,68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140F4A" w:rsidRDefault="00140F4A">
            <w:pPr>
              <w:rPr>
                <w:sz w:val="20"/>
                <w:szCs w:val="20"/>
              </w:rPr>
            </w:pPr>
            <w:r w:rsidRPr="00140F4A">
              <w:rPr>
                <w:rFonts w:ascii="Times New Roman" w:hAnsi="Times New Roman" w:cs="Times New Roman"/>
                <w:sz w:val="20"/>
                <w:szCs w:val="20"/>
              </w:rPr>
              <w:t>130 677,68</w:t>
            </w:r>
          </w:p>
        </w:tc>
      </w:tr>
      <w:tr w:rsidR="00140F4A" w:rsidRPr="007063BD" w:rsidTr="00657948">
        <w:trPr>
          <w:cantSplit/>
          <w:trHeight w:val="36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975D7E" w:rsidRDefault="00140F4A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t xml:space="preserve">3.2.6 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631DE2" w:rsidRDefault="00140F4A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Прочие работы, услуги   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631DE2" w:rsidRDefault="00140F4A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226 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2C4DFD" w:rsidRDefault="00140F4A" w:rsidP="00140F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193 744,50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2C4DFD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193 744,50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A05323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A05323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140F4A" w:rsidRDefault="00140F4A">
            <w:pPr>
              <w:rPr>
                <w:sz w:val="20"/>
                <w:szCs w:val="20"/>
              </w:rPr>
            </w:pPr>
            <w:r w:rsidRPr="00140F4A">
              <w:rPr>
                <w:rFonts w:ascii="Times New Roman" w:hAnsi="Times New Roman" w:cs="Times New Roman"/>
                <w:sz w:val="20"/>
                <w:szCs w:val="20"/>
              </w:rPr>
              <w:t>193 744,50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140F4A" w:rsidRDefault="00140F4A">
            <w:pPr>
              <w:rPr>
                <w:sz w:val="20"/>
                <w:szCs w:val="20"/>
              </w:rPr>
            </w:pPr>
            <w:r w:rsidRPr="00140F4A">
              <w:rPr>
                <w:rFonts w:ascii="Times New Roman" w:hAnsi="Times New Roman" w:cs="Times New Roman"/>
                <w:sz w:val="20"/>
                <w:szCs w:val="20"/>
              </w:rPr>
              <w:t>193 744,50</w:t>
            </w:r>
          </w:p>
        </w:tc>
      </w:tr>
      <w:tr w:rsidR="00140F4A" w:rsidRPr="007063BD" w:rsidTr="00657948">
        <w:trPr>
          <w:cantSplit/>
          <w:trHeight w:val="36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975D7E" w:rsidRDefault="00140F4A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3.2.7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631DE2" w:rsidRDefault="00140F4A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Страхование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631DE2" w:rsidRDefault="00140F4A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Default="00140F4A" w:rsidP="00140F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3 259,87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3 259,87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A05323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A05323" w:rsidRDefault="00140F4A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140F4A" w:rsidRDefault="00140F4A">
            <w:pPr>
              <w:rPr>
                <w:sz w:val="20"/>
                <w:szCs w:val="20"/>
              </w:rPr>
            </w:pPr>
            <w:r w:rsidRPr="00140F4A">
              <w:rPr>
                <w:rFonts w:ascii="Times New Roman" w:hAnsi="Times New Roman" w:cs="Times New Roman"/>
                <w:sz w:val="20"/>
                <w:szCs w:val="20"/>
              </w:rPr>
              <w:t>3 259,87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4A" w:rsidRPr="00140F4A" w:rsidRDefault="00140F4A">
            <w:pPr>
              <w:rPr>
                <w:sz w:val="20"/>
                <w:szCs w:val="20"/>
              </w:rPr>
            </w:pPr>
            <w:r w:rsidRPr="00140F4A">
              <w:rPr>
                <w:rFonts w:ascii="Times New Roman" w:hAnsi="Times New Roman" w:cs="Times New Roman"/>
                <w:sz w:val="20"/>
                <w:szCs w:val="20"/>
              </w:rPr>
              <w:t>3 259,87</w:t>
            </w:r>
          </w:p>
        </w:tc>
      </w:tr>
      <w:tr w:rsidR="00657948" w:rsidRPr="007063BD" w:rsidTr="00657948">
        <w:trPr>
          <w:cantSplit/>
          <w:trHeight w:val="60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75D7E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t xml:space="preserve">3.3   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Безвозмездные </w:t>
            </w: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перечисления  организациям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, всего 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240 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2C4DFD" w:rsidRDefault="0030521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7F9" w:rsidRPr="007063BD" w:rsidTr="00657948">
        <w:trPr>
          <w:cantSplit/>
          <w:trHeight w:val="48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975D7E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t xml:space="preserve">3.4   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Социальное обеспечение, всего 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260 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1758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19 611,12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1758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19 611,12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1758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1758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4D17F9" w:rsidRDefault="004D17F9" w:rsidP="00175825">
            <w:pPr>
              <w:rPr>
                <w:sz w:val="20"/>
                <w:szCs w:val="20"/>
              </w:rPr>
            </w:pPr>
            <w:r w:rsidRPr="004D17F9">
              <w:rPr>
                <w:rFonts w:ascii="Times New Roman" w:hAnsi="Times New Roman" w:cs="Times New Roman"/>
                <w:sz w:val="20"/>
                <w:szCs w:val="20"/>
              </w:rPr>
              <w:t>19 611,12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4D17F9" w:rsidRDefault="004D17F9" w:rsidP="00175825">
            <w:pPr>
              <w:rPr>
                <w:sz w:val="20"/>
                <w:szCs w:val="20"/>
              </w:rPr>
            </w:pPr>
            <w:r w:rsidRPr="004D17F9">
              <w:rPr>
                <w:rFonts w:ascii="Times New Roman" w:hAnsi="Times New Roman" w:cs="Times New Roman"/>
                <w:sz w:val="20"/>
                <w:szCs w:val="20"/>
              </w:rPr>
              <w:t>19 611,12</w:t>
            </w:r>
          </w:p>
        </w:tc>
      </w:tr>
      <w:tr w:rsidR="004D17F9" w:rsidRPr="007063BD" w:rsidTr="00657948">
        <w:trPr>
          <w:cantSplit/>
          <w:trHeight w:val="48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975D7E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3.4.1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Социальные пособия и компенсации персоналу в денежной форме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19 611,12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19 611,12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4D17F9" w:rsidRDefault="004D17F9">
            <w:pPr>
              <w:rPr>
                <w:sz w:val="20"/>
                <w:szCs w:val="20"/>
              </w:rPr>
            </w:pPr>
            <w:r w:rsidRPr="004D17F9">
              <w:rPr>
                <w:rFonts w:ascii="Times New Roman" w:hAnsi="Times New Roman" w:cs="Times New Roman"/>
                <w:sz w:val="20"/>
                <w:szCs w:val="20"/>
              </w:rPr>
              <w:t>19 611,12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4D17F9" w:rsidRDefault="004D17F9">
            <w:pPr>
              <w:rPr>
                <w:sz w:val="20"/>
                <w:szCs w:val="20"/>
              </w:rPr>
            </w:pPr>
            <w:r w:rsidRPr="004D17F9">
              <w:rPr>
                <w:rFonts w:ascii="Times New Roman" w:hAnsi="Times New Roman" w:cs="Times New Roman"/>
                <w:sz w:val="20"/>
                <w:szCs w:val="20"/>
              </w:rPr>
              <w:t>19 611,12</w:t>
            </w:r>
          </w:p>
        </w:tc>
      </w:tr>
      <w:tr w:rsidR="004D17F9" w:rsidRPr="007063BD" w:rsidTr="00657948">
        <w:trPr>
          <w:cantSplit/>
          <w:trHeight w:val="503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975D7E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t xml:space="preserve">3.5   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Прочие расходы  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290 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1 320,00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1 320,00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E250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1 320,00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E250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1 320,00</w:t>
            </w:r>
          </w:p>
        </w:tc>
      </w:tr>
      <w:tr w:rsidR="004D17F9" w:rsidRPr="007063BD" w:rsidTr="00657948">
        <w:trPr>
          <w:cantSplit/>
          <w:trHeight w:val="503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975D7E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3.5.1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Налоги,пошлины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сборы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680,00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680,00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4D17F9" w:rsidP="00E250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680,00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4D17F9" w:rsidP="00E250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680,00</w:t>
            </w:r>
          </w:p>
        </w:tc>
      </w:tr>
      <w:tr w:rsidR="004D17F9" w:rsidRPr="007063BD" w:rsidTr="00657948">
        <w:trPr>
          <w:cantSplit/>
          <w:trHeight w:val="503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975D7E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3.5.2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4D17F9">
            <w:proofErr w:type="spellStart"/>
            <w:proofErr w:type="gramStart"/>
            <w:r w:rsidRPr="00B334EF">
              <w:rPr>
                <w:rFonts w:ascii="Times New Roman" w:hAnsi="Times New Roman" w:cs="Times New Roman"/>
              </w:rPr>
              <w:t>Налоги,пошлины</w:t>
            </w:r>
            <w:proofErr w:type="spellEnd"/>
            <w:proofErr w:type="gramEnd"/>
            <w:r w:rsidRPr="00B334EF">
              <w:rPr>
                <w:rFonts w:ascii="Times New Roman" w:hAnsi="Times New Roman" w:cs="Times New Roman"/>
              </w:rPr>
              <w:t xml:space="preserve"> и сборы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4D17F9" w:rsidP="00140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4D17F9" w:rsidP="00E250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640,00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4D17F9" w:rsidP="00E2504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640,00</w:t>
            </w:r>
          </w:p>
        </w:tc>
      </w:tr>
      <w:tr w:rsidR="004D17F9" w:rsidRPr="007063BD" w:rsidTr="00657948">
        <w:trPr>
          <w:cantSplit/>
          <w:trHeight w:val="48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975D7E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</w:t>
            </w:r>
            <w:r w:rsidRPr="00975D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Увеличение стоимости основных средств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310 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1A28F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1A28F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1A28F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A05323" w:rsidRDefault="004D17F9" w:rsidP="001A28F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1A28F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A05323" w:rsidRDefault="004D17F9" w:rsidP="00815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7F9" w:rsidRPr="007063BD" w:rsidTr="00657948">
        <w:trPr>
          <w:cantSplit/>
          <w:trHeight w:val="60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975D7E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3.7.</w:t>
            </w:r>
            <w:r w:rsidRPr="00975D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стоимости нематериальных активов 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320 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7F9" w:rsidRPr="007063BD" w:rsidTr="00657948">
        <w:trPr>
          <w:cantSplit/>
          <w:trHeight w:val="60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975D7E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стоимости не произведённых активов 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330 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7F9" w:rsidRPr="007063BD" w:rsidTr="00657948">
        <w:trPr>
          <w:cantSplit/>
          <w:trHeight w:val="60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975D7E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340 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288 666,59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288 666,59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E25047" w:rsidRDefault="004D17F9">
            <w:pPr>
              <w:rPr>
                <w:sz w:val="20"/>
                <w:szCs w:val="20"/>
              </w:rPr>
            </w:pPr>
            <w:r w:rsidRPr="00E25047">
              <w:rPr>
                <w:rFonts w:ascii="Times New Roman" w:hAnsi="Times New Roman" w:cs="Times New Roman"/>
                <w:sz w:val="20"/>
                <w:szCs w:val="20"/>
              </w:rPr>
              <w:t>288 666,59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E25047" w:rsidRDefault="004D17F9">
            <w:pPr>
              <w:rPr>
                <w:sz w:val="20"/>
                <w:szCs w:val="20"/>
              </w:rPr>
            </w:pPr>
            <w:r w:rsidRPr="00E25047">
              <w:rPr>
                <w:rFonts w:ascii="Times New Roman" w:hAnsi="Times New Roman" w:cs="Times New Roman"/>
                <w:sz w:val="20"/>
                <w:szCs w:val="20"/>
              </w:rPr>
              <w:t>288 666,59</w:t>
            </w:r>
          </w:p>
        </w:tc>
      </w:tr>
      <w:tr w:rsidR="004D17F9" w:rsidRPr="007063BD" w:rsidTr="00657948">
        <w:trPr>
          <w:cantSplit/>
          <w:trHeight w:val="60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975D7E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3.9.1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Увеличение стоимости горюче-смазочных материалов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208 667,91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208 667,91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4D17F9" w:rsidP="00DF42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208 667,91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208 667,91</w:t>
            </w:r>
          </w:p>
        </w:tc>
      </w:tr>
      <w:tr w:rsidR="004D17F9" w:rsidRPr="007063BD" w:rsidTr="00657948">
        <w:trPr>
          <w:cantSplit/>
          <w:trHeight w:val="60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3.9.2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4D17F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Увеличение стоимости прочих оборотных запасов (материалов)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74 698,68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74 698,68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4D17F9" w:rsidP="00DF42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74 698,68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74 698,68</w:t>
            </w:r>
          </w:p>
        </w:tc>
      </w:tr>
      <w:tr w:rsidR="004D17F9" w:rsidRPr="007063BD" w:rsidTr="00657948">
        <w:trPr>
          <w:cantSplit/>
          <w:trHeight w:val="60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3.9.3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4D17F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C04D92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5 300,00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C04D92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5 300,00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C04D92" w:rsidP="00DF42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5 300,00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Default="00C04D92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5 300,00</w:t>
            </w:r>
          </w:p>
        </w:tc>
      </w:tr>
      <w:tr w:rsidR="004D17F9" w:rsidRPr="007063BD" w:rsidTr="00657948">
        <w:trPr>
          <w:cantSplit/>
          <w:trHeight w:val="601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975D7E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Приобретение ценных бумаг и иные формы участия в капитале 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520 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7F9" w:rsidRPr="007063BD" w:rsidTr="00657948">
        <w:trPr>
          <w:cantSplit/>
          <w:trHeight w:val="60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975D7E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t xml:space="preserve">4     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Финансовый результат за год (стр. 2 -стр. 3)         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4DF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D17F9" w:rsidRPr="007063BD" w:rsidTr="00657948">
        <w:trPr>
          <w:cantSplit/>
          <w:trHeight w:val="60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975D7E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75D7E">
              <w:rPr>
                <w:rFonts w:ascii="Times New Roman" w:hAnsi="Times New Roman" w:cs="Times New Roman"/>
              </w:rPr>
              <w:t xml:space="preserve">5      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Остаток средств на конец </w:t>
            </w: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периода(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стр. 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стр. 4) 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631DE2" w:rsidRDefault="004D17F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4DF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4DF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C4DF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4D17F9" w:rsidRPr="002C4DFD" w:rsidRDefault="004D17F9" w:rsidP="000A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05219" w:rsidRDefault="00305219" w:rsidP="003052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219" w:rsidRDefault="00305219" w:rsidP="003052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219" w:rsidRDefault="00305219" w:rsidP="00305219">
      <w:pPr>
        <w:autoSpaceDE w:val="0"/>
        <w:autoSpaceDN w:val="0"/>
        <w:adjustRightInd w:val="0"/>
        <w:jc w:val="center"/>
        <w:outlineLvl w:val="3"/>
        <w:sectPr w:rsidR="00305219" w:rsidSect="002076FA">
          <w:footerReference w:type="default" r:id="rId8"/>
          <w:type w:val="continuous"/>
          <w:pgSz w:w="11909" w:h="16834"/>
          <w:pgMar w:top="567" w:right="851" w:bottom="1134" w:left="1134" w:header="0" w:footer="6" w:gutter="0"/>
          <w:cols w:space="708"/>
          <w:noEndnote/>
          <w:docGrid w:linePitch="360"/>
        </w:sectPr>
      </w:pPr>
    </w:p>
    <w:p w:rsidR="003C1A65" w:rsidRPr="00D356EF" w:rsidRDefault="003C1A65" w:rsidP="003C1A65">
      <w:pPr>
        <w:autoSpaceDE w:val="0"/>
        <w:autoSpaceDN w:val="0"/>
        <w:adjustRightInd w:val="0"/>
        <w:jc w:val="center"/>
        <w:outlineLvl w:val="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Pr="00D356EF">
        <w:rPr>
          <w:rFonts w:ascii="Times New Roman" w:eastAsia="Calibri" w:hAnsi="Times New Roman" w:cs="Times New Roman"/>
          <w:sz w:val="28"/>
          <w:szCs w:val="28"/>
        </w:rPr>
        <w:t>бъем услуг (работ), осуществляемых на платной основе</w:t>
      </w:r>
    </w:p>
    <w:p w:rsidR="003C1A65" w:rsidRPr="00D356EF" w:rsidRDefault="003C1A65" w:rsidP="003C1A6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356EF">
        <w:rPr>
          <w:rFonts w:ascii="Times New Roman" w:eastAsia="Calibri" w:hAnsi="Times New Roman" w:cs="Times New Roman"/>
          <w:sz w:val="28"/>
          <w:szCs w:val="28"/>
        </w:rPr>
        <w:t>аблица №</w:t>
      </w:r>
      <w:r w:rsidRPr="00D356EF">
        <w:rPr>
          <w:rFonts w:ascii="Times New Roman" w:hAnsi="Times New Roman" w:cs="Times New Roman"/>
          <w:sz w:val="28"/>
          <w:szCs w:val="28"/>
        </w:rPr>
        <w:t>8</w:t>
      </w:r>
    </w:p>
    <w:tbl>
      <w:tblPr>
        <w:tblW w:w="1593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87"/>
        <w:gridCol w:w="708"/>
        <w:gridCol w:w="709"/>
        <w:gridCol w:w="709"/>
        <w:gridCol w:w="425"/>
        <w:gridCol w:w="1198"/>
        <w:gridCol w:w="787"/>
        <w:gridCol w:w="708"/>
        <w:gridCol w:w="993"/>
        <w:gridCol w:w="1134"/>
        <w:gridCol w:w="708"/>
        <w:gridCol w:w="1276"/>
        <w:gridCol w:w="398"/>
        <w:gridCol w:w="1215"/>
        <w:gridCol w:w="1080"/>
        <w:gridCol w:w="540"/>
        <w:gridCol w:w="736"/>
        <w:gridCol w:w="479"/>
      </w:tblGrid>
      <w:tr w:rsidR="003C1A65" w:rsidRPr="007063BD" w:rsidTr="00330732">
        <w:trPr>
          <w:gridAfter w:val="1"/>
          <w:wAfter w:w="479" w:type="dxa"/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Наименование услуг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2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Объем услуг в натуральном выражении</w:t>
            </w:r>
          </w:p>
        </w:tc>
        <w:tc>
          <w:tcPr>
            <w:tcW w:w="2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Стоимость единицы услуг, руб.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Объем услуг в </w:t>
            </w: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стоимостном  выражении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, руб.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Качество оказания услуг</w:t>
            </w:r>
          </w:p>
        </w:tc>
        <w:tc>
          <w:tcPr>
            <w:tcW w:w="2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Количество потребителей, воспользовавшихся платными услугами (работами учреждения</w:t>
            </w:r>
          </w:p>
        </w:tc>
      </w:tr>
      <w:tr w:rsidR="003C1A65" w:rsidRPr="007063BD" w:rsidTr="00330732">
        <w:trPr>
          <w:gridAfter w:val="1"/>
          <w:wAfter w:w="479" w:type="dxa"/>
          <w:cantSplit/>
          <w:trHeight w:val="1399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3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Факт предыдущего года</w:t>
            </w: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1A65" w:rsidRPr="00631DE2" w:rsidRDefault="00330732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="003C1A6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Факт  предыдущего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1A65" w:rsidRPr="00631DE2" w:rsidRDefault="00330732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="003C1A6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Факт  предыдущего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1A65" w:rsidRPr="00631DE2" w:rsidRDefault="00330732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="003C1A6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1A65" w:rsidRPr="00631DE2" w:rsidRDefault="003C1A65" w:rsidP="008434A8">
            <w:pPr>
              <w:pStyle w:val="ConsPlusCell"/>
              <w:widowControl/>
              <w:tabs>
                <w:tab w:val="left" w:pos="534"/>
              </w:tabs>
              <w:ind w:left="52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Количество жалоб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99" w:right="113" w:hanging="1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Меры, принятые по результатам рассмотрения жалоб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Факт  предыдущего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3C1A65" w:rsidRPr="00631DE2" w:rsidRDefault="00330732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="003C1A6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  <w:tr w:rsidR="003C1A65" w:rsidRPr="007063BD" w:rsidTr="00330732">
        <w:trPr>
          <w:gridAfter w:val="1"/>
          <w:wAfter w:w="479" w:type="dxa"/>
          <w:cantSplit/>
          <w:trHeight w:val="1398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7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A65" w:rsidRPr="00631DE2" w:rsidRDefault="003C1A65" w:rsidP="008434A8">
            <w:pPr>
              <w:pStyle w:val="ConsPlusCell"/>
              <w:widowControl/>
              <w:ind w:left="-90"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</w:tr>
      <w:tr w:rsidR="003C1A65" w:rsidRPr="007063BD" w:rsidTr="00330732">
        <w:trPr>
          <w:gridAfter w:val="1"/>
          <w:wAfter w:w="479" w:type="dxa"/>
          <w:cantSplit/>
          <w:trHeight w:val="2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A65" w:rsidRPr="00631DE2" w:rsidRDefault="003C1A65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A65" w:rsidRPr="00631DE2" w:rsidRDefault="003C1A65" w:rsidP="008434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3C1A65" w:rsidRPr="00631DE2" w:rsidRDefault="003C1A65" w:rsidP="008434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A65" w:rsidRPr="00631DE2" w:rsidRDefault="003C1A65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4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A65" w:rsidRPr="00631DE2" w:rsidRDefault="003C1A65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5 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A65" w:rsidRPr="00631DE2" w:rsidRDefault="003C1A65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6 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A65" w:rsidRPr="00631DE2" w:rsidRDefault="003C1A65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7 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A65" w:rsidRPr="00631DE2" w:rsidRDefault="003C1A65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8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A65" w:rsidRPr="00631DE2" w:rsidRDefault="003C1A65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9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A65" w:rsidRPr="00631DE2" w:rsidRDefault="003C1A65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A65" w:rsidRPr="00631DE2" w:rsidRDefault="003C1A65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11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A65" w:rsidRPr="00631DE2" w:rsidRDefault="003C1A65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A65" w:rsidRPr="00631DE2" w:rsidRDefault="003C1A65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13 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A65" w:rsidRPr="00631DE2" w:rsidRDefault="003C1A65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14 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A65" w:rsidRPr="00631DE2" w:rsidRDefault="003C1A65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15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A65" w:rsidRPr="00631DE2" w:rsidRDefault="003C1A65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A65" w:rsidRPr="00631DE2" w:rsidRDefault="003C1A65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A65" w:rsidRPr="00631DE2" w:rsidRDefault="003C1A65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330732" w:rsidRPr="007063BD" w:rsidTr="0033073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924613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Ксерокопирование текста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C8369C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73F05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73F05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C8369C" w:rsidP="0017582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C8369C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442CA0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79" w:type="dxa"/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330732" w:rsidRPr="007063BD" w:rsidTr="00330732">
        <w:trPr>
          <w:gridAfter w:val="1"/>
          <w:wAfter w:w="479" w:type="dxa"/>
          <w:cantSplit/>
          <w:trHeight w:val="36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D356EF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Сканирование текста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3073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20-00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31480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31480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C8369C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442CA0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30732" w:rsidRPr="007063BD" w:rsidTr="00330732">
        <w:trPr>
          <w:gridAfter w:val="1"/>
          <w:wAfter w:w="479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D356EF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5E5974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Набор текста на компьютере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3073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55-00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73F05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73F05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C8369C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442CA0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30732" w:rsidRPr="007063BD" w:rsidTr="00330732">
        <w:trPr>
          <w:gridAfter w:val="1"/>
          <w:wAfter w:w="479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Редактирование текста пользователя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3073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30732" w:rsidRPr="007063BD" w:rsidTr="00330732">
        <w:trPr>
          <w:gridAfter w:val="1"/>
          <w:wAfter w:w="479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Распечатка документов с электронного носителя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732" w:rsidRPr="007063BD" w:rsidTr="00330732">
        <w:trPr>
          <w:gridAfter w:val="1"/>
          <w:wAfter w:w="479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Отправка/прием факса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732" w:rsidRPr="007063BD" w:rsidTr="00330732">
        <w:trPr>
          <w:gridAfter w:val="1"/>
          <w:wAfter w:w="479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Отправка документов по электронной почте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732" w:rsidRPr="007063BD" w:rsidTr="00330732">
        <w:trPr>
          <w:gridAfter w:val="1"/>
          <w:wAfter w:w="479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Составление гражданско-правовых договоров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30732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700-00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C8369C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442165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</w:tr>
      <w:tr w:rsidR="00330732" w:rsidRPr="007063BD" w:rsidTr="00330732">
        <w:trPr>
          <w:gridAfter w:val="1"/>
          <w:wAfter w:w="479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54112">
              <w:rPr>
                <w:rFonts w:ascii="Times New Roman" w:hAnsi="Times New Roman"/>
                <w:color w:val="000000"/>
              </w:rPr>
              <w:t>Услуги по оформлению (заполнению) бланков документов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3073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30732" w:rsidRPr="007063BD" w:rsidTr="00330732">
        <w:trPr>
          <w:gridAfter w:val="1"/>
          <w:wAfter w:w="479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F54112" w:rsidRDefault="00330732" w:rsidP="008434A8">
            <w:pPr>
              <w:tabs>
                <w:tab w:val="left" w:pos="2370"/>
              </w:tabs>
              <w:rPr>
                <w:rFonts w:ascii="Times New Roman" w:hAnsi="Times New Roman"/>
                <w:color w:val="000000"/>
              </w:rPr>
            </w:pPr>
            <w:r w:rsidRPr="00F54112">
              <w:rPr>
                <w:rFonts w:ascii="Times New Roman" w:hAnsi="Times New Roman"/>
                <w:color w:val="000000"/>
              </w:rPr>
              <w:t>Оформление бланков при замене паспорта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3073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C8369C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30732" w:rsidRPr="007063BD" w:rsidTr="00330732">
        <w:trPr>
          <w:gridAfter w:val="1"/>
          <w:wAfter w:w="479" w:type="dxa"/>
          <w:cantSplit/>
          <w:trHeight w:val="74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9.2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F54112" w:rsidRDefault="00330732" w:rsidP="008434A8">
            <w:pPr>
              <w:tabs>
                <w:tab w:val="left" w:pos="2370"/>
              </w:tabs>
              <w:rPr>
                <w:rFonts w:ascii="Times New Roman" w:hAnsi="Times New Roman"/>
                <w:color w:val="000000"/>
              </w:rPr>
            </w:pPr>
            <w:r w:rsidRPr="00F54112">
              <w:rPr>
                <w:rFonts w:ascii="Times New Roman" w:hAnsi="Times New Roman"/>
                <w:color w:val="000000"/>
              </w:rPr>
              <w:t>Оформление бланков при получении паспорта впервые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732" w:rsidRPr="007063BD" w:rsidTr="00330732">
        <w:trPr>
          <w:gridAfter w:val="1"/>
          <w:wAfter w:w="479" w:type="dxa"/>
          <w:cantSplit/>
          <w:trHeight w:val="16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F54112" w:rsidRDefault="00330732" w:rsidP="008434A8">
            <w:pPr>
              <w:tabs>
                <w:tab w:val="left" w:pos="2370"/>
              </w:tabs>
              <w:rPr>
                <w:rFonts w:ascii="Times New Roman" w:hAnsi="Times New Roman"/>
                <w:color w:val="000000"/>
              </w:rPr>
            </w:pPr>
            <w:r w:rsidRPr="00F54112">
              <w:rPr>
                <w:rFonts w:ascii="Times New Roman" w:hAnsi="Times New Roman"/>
                <w:color w:val="000000"/>
              </w:rPr>
              <w:t>Оформление бланков при регистрации по месту жительства (перерегистрация, прибытие, прописка впервые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732" w:rsidRPr="007063BD" w:rsidTr="00330732">
        <w:trPr>
          <w:gridAfter w:val="1"/>
          <w:wAfter w:w="479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9.4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F54112" w:rsidRDefault="00330732" w:rsidP="008434A8">
            <w:pPr>
              <w:tabs>
                <w:tab w:val="left" w:pos="2370"/>
              </w:tabs>
              <w:rPr>
                <w:rFonts w:ascii="Times New Roman" w:hAnsi="Times New Roman"/>
                <w:color w:val="000000"/>
              </w:rPr>
            </w:pPr>
            <w:r w:rsidRPr="00F54112">
              <w:rPr>
                <w:rFonts w:ascii="Times New Roman" w:hAnsi="Times New Roman"/>
                <w:color w:val="000000"/>
              </w:rPr>
              <w:t>Оформление бланков при регистрации по месту пребывания (временная регистрация)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732" w:rsidRPr="007063BD" w:rsidTr="00330732">
        <w:trPr>
          <w:gridAfter w:val="1"/>
          <w:wAfter w:w="479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9.5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F54112" w:rsidRDefault="00330732" w:rsidP="008434A8">
            <w:pPr>
              <w:tabs>
                <w:tab w:val="left" w:pos="2370"/>
              </w:tabs>
              <w:rPr>
                <w:rFonts w:ascii="Times New Roman" w:hAnsi="Times New Roman"/>
                <w:color w:val="000000"/>
              </w:rPr>
            </w:pPr>
            <w:r w:rsidRPr="00F54112">
              <w:rPr>
                <w:rFonts w:ascii="Times New Roman" w:hAnsi="Times New Roman"/>
                <w:color w:val="000000"/>
              </w:rPr>
              <w:t>Оформление бланков при снятии с регистрационного учета по месту жительства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732" w:rsidRPr="007063BD" w:rsidTr="00330732">
        <w:trPr>
          <w:gridAfter w:val="1"/>
          <w:wAfter w:w="479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9.6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F54112" w:rsidRDefault="00330732" w:rsidP="008434A8">
            <w:pPr>
              <w:tabs>
                <w:tab w:val="left" w:pos="2370"/>
              </w:tabs>
              <w:rPr>
                <w:rFonts w:ascii="Times New Roman" w:hAnsi="Times New Roman"/>
                <w:color w:val="000000"/>
              </w:rPr>
            </w:pPr>
            <w:r w:rsidRPr="00F54112">
              <w:rPr>
                <w:rFonts w:ascii="Times New Roman" w:hAnsi="Times New Roman"/>
                <w:color w:val="000000"/>
              </w:rPr>
              <w:t>Оформление бланков для получения регистрации временного проживания иностранным гражданам и лицам без гражданства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732" w:rsidRPr="007063BD" w:rsidTr="00330732">
        <w:trPr>
          <w:gridAfter w:val="1"/>
          <w:wAfter w:w="479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9.7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F54112" w:rsidRDefault="00330732" w:rsidP="008434A8">
            <w:pPr>
              <w:tabs>
                <w:tab w:val="left" w:pos="2370"/>
              </w:tabs>
              <w:rPr>
                <w:rFonts w:ascii="Times New Roman" w:hAnsi="Times New Roman"/>
                <w:color w:val="000000"/>
              </w:rPr>
            </w:pPr>
            <w:r w:rsidRPr="00F54112">
              <w:rPr>
                <w:rFonts w:ascii="Times New Roman" w:hAnsi="Times New Roman"/>
                <w:color w:val="000000"/>
              </w:rPr>
              <w:t>Оформление бланков при выдаче заграничного паспорта старого и нового образца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3073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300-00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442165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442CA0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330732" w:rsidRPr="007063BD" w:rsidTr="00330732">
        <w:trPr>
          <w:gridAfter w:val="1"/>
          <w:wAfter w:w="479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9.8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F54112" w:rsidRDefault="00330732" w:rsidP="008434A8">
            <w:pPr>
              <w:tabs>
                <w:tab w:val="left" w:pos="2370"/>
              </w:tabs>
              <w:rPr>
                <w:rFonts w:ascii="Times New Roman" w:hAnsi="Times New Roman"/>
                <w:color w:val="000000"/>
              </w:rPr>
            </w:pPr>
            <w:r w:rsidRPr="00F54112">
              <w:rPr>
                <w:rFonts w:ascii="Times New Roman" w:hAnsi="Times New Roman"/>
                <w:color w:val="000000"/>
              </w:rPr>
              <w:t>Оформление бланков регистрации иностранного гражданина по месту проживания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732" w:rsidRPr="007063BD" w:rsidTr="00330732">
        <w:trPr>
          <w:gridAfter w:val="1"/>
          <w:wAfter w:w="479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9.9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F54112" w:rsidRDefault="00330732" w:rsidP="008434A8">
            <w:pPr>
              <w:tabs>
                <w:tab w:val="left" w:pos="2370"/>
              </w:tabs>
              <w:rPr>
                <w:rFonts w:ascii="Times New Roman" w:hAnsi="Times New Roman"/>
                <w:color w:val="000000"/>
              </w:rPr>
            </w:pPr>
            <w:r w:rsidRPr="00F54112">
              <w:rPr>
                <w:rFonts w:ascii="Times New Roman" w:hAnsi="Times New Roman"/>
                <w:color w:val="000000"/>
              </w:rPr>
              <w:t>Заполнение заявлений по созданию, ликвидации, внесению изменений в учредительные документы юридических лиц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732" w:rsidRPr="007063BD" w:rsidTr="00330732">
        <w:trPr>
          <w:gridAfter w:val="1"/>
          <w:wAfter w:w="479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9.10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F54112" w:rsidRDefault="00330732" w:rsidP="008434A8">
            <w:pPr>
              <w:tabs>
                <w:tab w:val="left" w:pos="2370"/>
              </w:tabs>
              <w:rPr>
                <w:rFonts w:ascii="Times New Roman" w:hAnsi="Times New Roman"/>
                <w:color w:val="000000"/>
              </w:rPr>
            </w:pPr>
            <w:r w:rsidRPr="00F54112">
              <w:rPr>
                <w:rFonts w:ascii="Times New Roman" w:hAnsi="Times New Roman"/>
                <w:color w:val="000000"/>
              </w:rPr>
              <w:t>Заполнение заявлений по созданию, ликвидации, внесению изменений в реестр и прекращение деятельности индивидуальных предпринимателей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732" w:rsidRPr="007063BD" w:rsidTr="00330732">
        <w:trPr>
          <w:gridAfter w:val="1"/>
          <w:wAfter w:w="479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F54112" w:rsidRDefault="00330732" w:rsidP="008434A8">
            <w:pPr>
              <w:tabs>
                <w:tab w:val="left" w:pos="2370"/>
              </w:tabs>
              <w:rPr>
                <w:rFonts w:ascii="Times New Roman" w:hAnsi="Times New Roman"/>
                <w:color w:val="000000"/>
              </w:rPr>
            </w:pPr>
            <w:r w:rsidRPr="00F54112">
              <w:rPr>
                <w:rFonts w:ascii="Times New Roman" w:hAnsi="Times New Roman"/>
                <w:color w:val="000000"/>
              </w:rPr>
              <w:t>Выезд специалиста к заявителю (в пределах 50 км)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3073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500-00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442165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442CA0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30732" w:rsidRPr="007063BD" w:rsidTr="00330732">
        <w:trPr>
          <w:gridAfter w:val="1"/>
          <w:wAfter w:w="479" w:type="dxa"/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F54112" w:rsidRDefault="00330732" w:rsidP="008434A8">
            <w:pPr>
              <w:tabs>
                <w:tab w:val="left" w:pos="2370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Доходы от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2 000-00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AE736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631DE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732" w:rsidRPr="009C2399" w:rsidTr="00330732">
        <w:trPr>
          <w:gridAfter w:val="1"/>
          <w:wAfter w:w="479" w:type="dxa"/>
          <w:cantSplit/>
          <w:trHeight w:val="24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9C239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3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   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9C239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3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x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9C239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3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x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17582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732">
              <w:rPr>
                <w:rFonts w:ascii="Times New Roman" w:hAnsi="Times New Roman" w:cs="Times New Roman"/>
                <w:b/>
                <w:sz w:val="22"/>
                <w:szCs w:val="22"/>
              </w:rPr>
              <w:t>2052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30732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x 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9C239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3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x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9C239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3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x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9C239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3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x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9C239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68 850-00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9C239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9C239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73 090-00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9C239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3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x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9C2399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3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x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442165" w:rsidRDefault="00442165" w:rsidP="008434A8">
            <w:pPr>
              <w:pStyle w:val="ConsPlusCell"/>
              <w:widowControl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4216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540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330732" w:rsidRDefault="00330732" w:rsidP="008434A8">
            <w:pPr>
              <w:pStyle w:val="ConsPlusCell"/>
              <w:widowControl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32" w:rsidRPr="00D727D6" w:rsidRDefault="00D727D6" w:rsidP="008434A8">
            <w:pPr>
              <w:pStyle w:val="ConsPlusCell"/>
              <w:widowControl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727D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98</w:t>
            </w:r>
          </w:p>
        </w:tc>
      </w:tr>
    </w:tbl>
    <w:p w:rsidR="003C1A65" w:rsidRPr="009C2399" w:rsidRDefault="003C1A65" w:rsidP="003C1A65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3C1A65" w:rsidRDefault="003C1A65" w:rsidP="003C1A65"/>
    <w:p w:rsidR="003C1A65" w:rsidRDefault="003C1A65" w:rsidP="00C47795">
      <w:pPr>
        <w:autoSpaceDE w:val="0"/>
        <w:autoSpaceDN w:val="0"/>
        <w:adjustRightInd w:val="0"/>
        <w:jc w:val="center"/>
        <w:outlineLvl w:val="3"/>
        <w:rPr>
          <w:rFonts w:ascii="Times New Roman" w:eastAsia="Calibri" w:hAnsi="Times New Roman" w:cs="Times New Roman"/>
          <w:sz w:val="28"/>
          <w:szCs w:val="28"/>
        </w:rPr>
      </w:pPr>
    </w:p>
    <w:p w:rsidR="003C1A65" w:rsidRDefault="003C1A65" w:rsidP="00C47795">
      <w:pPr>
        <w:autoSpaceDE w:val="0"/>
        <w:autoSpaceDN w:val="0"/>
        <w:adjustRightInd w:val="0"/>
        <w:jc w:val="center"/>
        <w:outlineLvl w:val="3"/>
        <w:rPr>
          <w:rFonts w:ascii="Times New Roman" w:eastAsia="Calibri" w:hAnsi="Times New Roman" w:cs="Times New Roman"/>
          <w:sz w:val="28"/>
          <w:szCs w:val="28"/>
        </w:rPr>
      </w:pPr>
    </w:p>
    <w:p w:rsidR="003C1A65" w:rsidRDefault="003C1A65" w:rsidP="00C47795">
      <w:pPr>
        <w:autoSpaceDE w:val="0"/>
        <w:autoSpaceDN w:val="0"/>
        <w:adjustRightInd w:val="0"/>
        <w:jc w:val="center"/>
        <w:outlineLvl w:val="3"/>
        <w:rPr>
          <w:rFonts w:ascii="Times New Roman" w:eastAsia="Calibri" w:hAnsi="Times New Roman" w:cs="Times New Roman"/>
          <w:sz w:val="28"/>
          <w:szCs w:val="28"/>
        </w:rPr>
      </w:pPr>
    </w:p>
    <w:p w:rsidR="003C1A65" w:rsidRDefault="003C1A65" w:rsidP="00C47795">
      <w:pPr>
        <w:autoSpaceDE w:val="0"/>
        <w:autoSpaceDN w:val="0"/>
        <w:adjustRightInd w:val="0"/>
        <w:jc w:val="center"/>
        <w:outlineLvl w:val="3"/>
        <w:rPr>
          <w:rFonts w:ascii="Times New Roman" w:eastAsia="Calibri" w:hAnsi="Times New Roman" w:cs="Times New Roman"/>
          <w:sz w:val="28"/>
          <w:szCs w:val="28"/>
        </w:rPr>
      </w:pPr>
    </w:p>
    <w:p w:rsidR="003C1A65" w:rsidRDefault="003C1A65" w:rsidP="00C47795">
      <w:pPr>
        <w:autoSpaceDE w:val="0"/>
        <w:autoSpaceDN w:val="0"/>
        <w:adjustRightInd w:val="0"/>
        <w:jc w:val="center"/>
        <w:outlineLvl w:val="3"/>
        <w:rPr>
          <w:rFonts w:ascii="Times New Roman" w:eastAsia="Calibri" w:hAnsi="Times New Roman" w:cs="Times New Roman"/>
          <w:sz w:val="28"/>
          <w:szCs w:val="28"/>
        </w:rPr>
      </w:pPr>
    </w:p>
    <w:p w:rsidR="007C3AA4" w:rsidRDefault="007C3AA4" w:rsidP="0030521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3C1A65" w:rsidRDefault="003C1A65" w:rsidP="0030521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3C1A65" w:rsidRDefault="003C1A65" w:rsidP="0030521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3C1A65" w:rsidRDefault="003C1A65" w:rsidP="0030521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393A85" w:rsidRDefault="00393A85" w:rsidP="0030521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305219" w:rsidRPr="00BA6C63" w:rsidRDefault="00305219" w:rsidP="0030521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BA6C63">
        <w:rPr>
          <w:rFonts w:ascii="Times New Roman" w:hAnsi="Times New Roman" w:cs="Times New Roman"/>
          <w:sz w:val="28"/>
          <w:szCs w:val="28"/>
        </w:rPr>
        <w:lastRenderedPageBreak/>
        <w:t>Изменение дебиторской задолженности</w:t>
      </w:r>
    </w:p>
    <w:p w:rsidR="00305219" w:rsidRPr="00BA6C63" w:rsidRDefault="00305219" w:rsidP="00305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C63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АУ «Кунашакский МФЦ»</w:t>
      </w:r>
    </w:p>
    <w:p w:rsidR="00305219" w:rsidRPr="00BA6C63" w:rsidRDefault="00305219" w:rsidP="0030521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BA6C63">
        <w:rPr>
          <w:rFonts w:ascii="Times New Roman" w:hAnsi="Times New Roman" w:cs="Times New Roman"/>
          <w:sz w:val="28"/>
          <w:szCs w:val="28"/>
        </w:rPr>
        <w:t>Таблица №</w:t>
      </w:r>
      <w:r w:rsidR="00D356EF">
        <w:rPr>
          <w:rFonts w:ascii="Times New Roman" w:hAnsi="Times New Roman" w:cs="Times New Roman"/>
          <w:sz w:val="28"/>
          <w:szCs w:val="28"/>
        </w:rPr>
        <w:t xml:space="preserve"> 9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1778"/>
        <w:gridCol w:w="890"/>
        <w:gridCol w:w="890"/>
        <w:gridCol w:w="615"/>
        <w:gridCol w:w="376"/>
        <w:gridCol w:w="685"/>
        <w:gridCol w:w="388"/>
        <w:gridCol w:w="751"/>
        <w:gridCol w:w="482"/>
        <w:gridCol w:w="482"/>
        <w:gridCol w:w="606"/>
        <w:gridCol w:w="376"/>
        <w:gridCol w:w="970"/>
        <w:gridCol w:w="970"/>
        <w:gridCol w:w="422"/>
        <w:gridCol w:w="376"/>
        <w:gridCol w:w="606"/>
        <w:gridCol w:w="472"/>
        <w:gridCol w:w="376"/>
        <w:gridCol w:w="457"/>
        <w:gridCol w:w="486"/>
        <w:gridCol w:w="606"/>
        <w:gridCol w:w="587"/>
      </w:tblGrid>
      <w:tr w:rsidR="00305219" w:rsidRPr="00BA6C63" w:rsidTr="00D1545A">
        <w:trPr>
          <w:cantSplit/>
          <w:trHeight w:val="240"/>
        </w:trPr>
        <w:tc>
          <w:tcPr>
            <w:tcW w:w="1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br/>
            </w:r>
            <w:r w:rsidRPr="00BA6C63">
              <w:rPr>
                <w:rFonts w:ascii="Times New Roman" w:hAnsi="Times New Roman" w:cs="Times New Roman"/>
              </w:rPr>
              <w:br/>
            </w:r>
            <w:r w:rsidRPr="00BA6C63">
              <w:rPr>
                <w:rFonts w:ascii="Times New Roman" w:hAnsi="Times New Roman" w:cs="Times New Roman"/>
              </w:rPr>
              <w:br/>
            </w:r>
            <w:r w:rsidRPr="00BA6C63">
              <w:rPr>
                <w:rFonts w:ascii="Times New Roman" w:hAnsi="Times New Roman" w:cs="Times New Roman"/>
              </w:rPr>
              <w:br/>
            </w:r>
            <w:r w:rsidRPr="00BA6C63">
              <w:rPr>
                <w:rFonts w:ascii="Times New Roman" w:hAnsi="Times New Roman" w:cs="Times New Roman"/>
              </w:rPr>
              <w:br/>
              <w:t>№</w:t>
            </w:r>
          </w:p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71" w:right="-70"/>
              <w:jc w:val="both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br/>
            </w:r>
            <w:r w:rsidRPr="00BA6C63">
              <w:rPr>
                <w:rFonts w:ascii="Times New Roman" w:hAnsi="Times New Roman" w:cs="Times New Roman"/>
              </w:rPr>
              <w:br/>
            </w:r>
            <w:r w:rsidRPr="00BA6C63">
              <w:rPr>
                <w:rFonts w:ascii="Times New Roman" w:hAnsi="Times New Roman" w:cs="Times New Roman"/>
              </w:rPr>
              <w:br/>
            </w:r>
            <w:r w:rsidRPr="00BA6C63">
              <w:rPr>
                <w:rFonts w:ascii="Times New Roman" w:hAnsi="Times New Roman" w:cs="Times New Roman"/>
              </w:rPr>
              <w:br/>
            </w:r>
            <w:r w:rsidRPr="00BA6C63">
              <w:rPr>
                <w:rFonts w:ascii="Times New Roman" w:hAnsi="Times New Roman" w:cs="Times New Roman"/>
              </w:rPr>
              <w:br/>
              <w:t xml:space="preserve">Наименование показателя   </w:t>
            </w:r>
          </w:p>
        </w:tc>
        <w:tc>
          <w:tcPr>
            <w:tcW w:w="219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Дебиторская задолженность на начало отчетного периода, руб.</w:t>
            </w:r>
          </w:p>
        </w:tc>
        <w:tc>
          <w:tcPr>
            <w:tcW w:w="209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Дебиторская задолженность на конец отчетного периода, руб.</w:t>
            </w:r>
          </w:p>
        </w:tc>
      </w:tr>
      <w:tr w:rsidR="00305219" w:rsidRPr="00BA6C63" w:rsidTr="00D1545A">
        <w:trPr>
          <w:cantSplit/>
          <w:trHeight w:val="360"/>
        </w:trPr>
        <w:tc>
          <w:tcPr>
            <w:tcW w:w="13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93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из нее - просроченная</w:t>
            </w:r>
          </w:p>
        </w:tc>
        <w:tc>
          <w:tcPr>
            <w:tcW w:w="2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88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из нее - просроченная</w:t>
            </w:r>
          </w:p>
        </w:tc>
      </w:tr>
      <w:tr w:rsidR="00D1545A" w:rsidRPr="00BA6C63" w:rsidTr="00D1545A">
        <w:trPr>
          <w:cantSplit/>
          <w:trHeight w:val="2404"/>
        </w:trPr>
        <w:tc>
          <w:tcPr>
            <w:tcW w:w="13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BA6C63" w:rsidRDefault="00305219" w:rsidP="0071097B">
            <w:pPr>
              <w:pStyle w:val="ConsPlusCell"/>
              <w:widowControl/>
              <w:tabs>
                <w:tab w:val="left" w:pos="358"/>
              </w:tabs>
              <w:ind w:left="113" w:right="113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субсидия на </w:t>
            </w:r>
            <w:proofErr w:type="gramStart"/>
            <w:r w:rsidRPr="00BA6C63">
              <w:rPr>
                <w:rFonts w:ascii="Times New Roman" w:hAnsi="Times New Roman" w:cs="Times New Roman"/>
              </w:rPr>
              <w:t>выполнение  муниципального</w:t>
            </w:r>
            <w:proofErr w:type="gramEnd"/>
            <w:r w:rsidRPr="00BA6C63">
              <w:rPr>
                <w:rFonts w:ascii="Times New Roman" w:hAnsi="Times New Roman" w:cs="Times New Roman"/>
              </w:rPr>
              <w:t xml:space="preserve">   задания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A6C63">
              <w:rPr>
                <w:rFonts w:ascii="Times New Roman" w:hAnsi="Times New Roman" w:cs="Times New Roman"/>
              </w:rPr>
              <w:t>целевые  субсидии</w:t>
            </w:r>
            <w:proofErr w:type="gramEnd"/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бюджетные инвестиции 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предпринимательская </w:t>
            </w:r>
          </w:p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прочее 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субсидия на </w:t>
            </w:r>
            <w:proofErr w:type="gramStart"/>
            <w:r w:rsidRPr="00BA6C63">
              <w:rPr>
                <w:rFonts w:ascii="Times New Roman" w:hAnsi="Times New Roman" w:cs="Times New Roman"/>
              </w:rPr>
              <w:t>выполнение  муниципального</w:t>
            </w:r>
            <w:proofErr w:type="gramEnd"/>
            <w:r w:rsidRPr="00BA6C63">
              <w:rPr>
                <w:rFonts w:ascii="Times New Roman" w:hAnsi="Times New Roman" w:cs="Times New Roman"/>
              </w:rPr>
              <w:t xml:space="preserve">   задания</w:t>
            </w: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BA6C63">
              <w:rPr>
                <w:rFonts w:ascii="Times New Roman" w:hAnsi="Times New Roman" w:cs="Times New Roman"/>
              </w:rPr>
              <w:t>целевые  субсидии</w:t>
            </w:r>
            <w:proofErr w:type="gramEnd"/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бюджетные инвестиции 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предпринимательская</w:t>
            </w:r>
          </w:p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 деятельность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прочее </w:t>
            </w:r>
          </w:p>
        </w:tc>
        <w:tc>
          <w:tcPr>
            <w:tcW w:w="26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субсидия на </w:t>
            </w:r>
            <w:proofErr w:type="gramStart"/>
            <w:r w:rsidRPr="00BA6C63">
              <w:rPr>
                <w:rFonts w:ascii="Times New Roman" w:hAnsi="Times New Roman" w:cs="Times New Roman"/>
              </w:rPr>
              <w:t>выполнение  муниципального</w:t>
            </w:r>
            <w:proofErr w:type="gramEnd"/>
            <w:r w:rsidRPr="00BA6C63">
              <w:rPr>
                <w:rFonts w:ascii="Times New Roman" w:hAnsi="Times New Roman" w:cs="Times New Roman"/>
              </w:rPr>
              <w:t xml:space="preserve">   задания</w:t>
            </w: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BA6C63">
              <w:rPr>
                <w:rFonts w:ascii="Times New Roman" w:hAnsi="Times New Roman" w:cs="Times New Roman"/>
              </w:rPr>
              <w:t>целевые  субсидии</w:t>
            </w:r>
            <w:proofErr w:type="gramEnd"/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бюджетные инвестиции 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предпринимательская</w:t>
            </w:r>
          </w:p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 деятельность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прочее 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субсидия на </w:t>
            </w:r>
            <w:proofErr w:type="gramStart"/>
            <w:r w:rsidRPr="00BA6C63">
              <w:rPr>
                <w:rFonts w:ascii="Times New Roman" w:hAnsi="Times New Roman" w:cs="Times New Roman"/>
              </w:rPr>
              <w:t>выполнение  муниципального</w:t>
            </w:r>
            <w:proofErr w:type="gramEnd"/>
            <w:r w:rsidRPr="00BA6C63">
              <w:rPr>
                <w:rFonts w:ascii="Times New Roman" w:hAnsi="Times New Roman" w:cs="Times New Roman"/>
              </w:rPr>
              <w:t xml:space="preserve">   задания</w:t>
            </w: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BA6C63">
              <w:rPr>
                <w:rFonts w:ascii="Times New Roman" w:hAnsi="Times New Roman" w:cs="Times New Roman"/>
              </w:rPr>
              <w:t>целевые  субсидии</w:t>
            </w:r>
            <w:proofErr w:type="gramEnd"/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бюджетные инвестиции 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предпринимательская </w:t>
            </w:r>
          </w:p>
          <w:p w:rsidR="00305219" w:rsidRPr="00BA6C63" w:rsidRDefault="00305219" w:rsidP="0071097B">
            <w:pPr>
              <w:pStyle w:val="ConsPlusCell"/>
              <w:widowControl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BA6C63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прочее </w:t>
            </w:r>
          </w:p>
        </w:tc>
      </w:tr>
      <w:tr w:rsidR="00D1545A" w:rsidRPr="00BA6C63" w:rsidTr="00D1545A">
        <w:trPr>
          <w:cantSplit/>
          <w:trHeight w:val="24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71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A6C63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24</w:t>
            </w:r>
          </w:p>
        </w:tc>
      </w:tr>
      <w:tr w:rsidR="00D1545A" w:rsidRPr="00BA6C63" w:rsidTr="00D1545A">
        <w:trPr>
          <w:cantSplit/>
          <w:trHeight w:val="72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71" w:right="71"/>
              <w:jc w:val="both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Оплата труда и начисления на выплаты по оплате труда всего         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45A" w:rsidRPr="008333E1" w:rsidRDefault="00D1545A" w:rsidP="00D77F74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4 710,20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45A" w:rsidRPr="008333E1" w:rsidRDefault="00D1545A" w:rsidP="00D77F74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4 710,20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45A" w:rsidRPr="008333E1" w:rsidRDefault="00D1545A" w:rsidP="008333E1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80 649,62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45A" w:rsidRPr="008333E1" w:rsidRDefault="00D1545A" w:rsidP="008333E1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80 649,62</w:t>
            </w: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</w:tr>
      <w:tr w:rsidR="00D1545A" w:rsidRPr="00BA6C63" w:rsidTr="00D1545A">
        <w:trPr>
          <w:cantSplit/>
          <w:trHeight w:val="36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71" w:right="71"/>
              <w:jc w:val="both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Заработная плата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45A" w:rsidRPr="008333E1" w:rsidRDefault="00D1545A" w:rsidP="00D77F74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45A" w:rsidRPr="008333E1" w:rsidRDefault="00D1545A" w:rsidP="00D77F74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45A" w:rsidRPr="008333E1" w:rsidRDefault="00D1545A" w:rsidP="008333E1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45A" w:rsidRPr="008333E1" w:rsidRDefault="00D1545A" w:rsidP="008333E1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</w:tr>
      <w:tr w:rsidR="00D1545A" w:rsidRPr="00BA6C63" w:rsidTr="00D1545A">
        <w:trPr>
          <w:cantSplit/>
          <w:trHeight w:val="24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71" w:right="71"/>
              <w:jc w:val="both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Прочие выплаты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45A" w:rsidRPr="008333E1" w:rsidRDefault="00D1545A" w:rsidP="00D77F74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45A" w:rsidRPr="008333E1" w:rsidRDefault="00D1545A" w:rsidP="00D77F74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45A" w:rsidRPr="008333E1" w:rsidRDefault="00D1545A" w:rsidP="008333E1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45A" w:rsidRPr="008333E1" w:rsidRDefault="00D1545A" w:rsidP="008333E1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</w:tr>
      <w:tr w:rsidR="00D1545A" w:rsidRPr="00BA6C63" w:rsidTr="00D1545A">
        <w:trPr>
          <w:cantSplit/>
          <w:trHeight w:val="48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71" w:right="71"/>
              <w:jc w:val="both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Начисления на оплату труда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45A" w:rsidRPr="008333E1" w:rsidRDefault="00D1545A" w:rsidP="00D77F74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4 710,20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45A" w:rsidRPr="008333E1" w:rsidRDefault="00D1545A" w:rsidP="00D77F74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4 710,20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45A" w:rsidRPr="008333E1" w:rsidRDefault="00D1545A" w:rsidP="008333E1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80 649,62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45A" w:rsidRPr="008333E1" w:rsidRDefault="00D1545A" w:rsidP="008333E1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80649,62</w:t>
            </w: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</w:tr>
      <w:tr w:rsidR="00D1545A" w:rsidRPr="00BA6C63" w:rsidTr="00D1545A">
        <w:trPr>
          <w:cantSplit/>
          <w:trHeight w:val="36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71" w:right="71"/>
              <w:jc w:val="both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Оплата работ, услуг, всего 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13358,90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13358,90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13651,86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13651,86</w:t>
            </w: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</w:tr>
      <w:tr w:rsidR="00D1545A" w:rsidRPr="00BA6C63" w:rsidTr="00D1545A">
        <w:trPr>
          <w:cantSplit/>
          <w:trHeight w:val="24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71" w:right="71"/>
              <w:jc w:val="both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Услуги связи  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right="-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220,20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right="-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220,20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right="-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513,16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right="-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513,16</w:t>
            </w: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</w:tr>
      <w:tr w:rsidR="00D1545A" w:rsidRPr="00BA6C63" w:rsidTr="00D1545A">
        <w:trPr>
          <w:cantSplit/>
          <w:trHeight w:val="36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71" w:right="71"/>
              <w:jc w:val="both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Транспортные услуги 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</w:tr>
      <w:tr w:rsidR="00D1545A" w:rsidRPr="00BA6C63" w:rsidTr="00D1545A">
        <w:trPr>
          <w:cantSplit/>
          <w:trHeight w:val="36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71" w:right="71"/>
              <w:jc w:val="both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Коммунальные услуги 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right="-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13138,70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right="-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13138,70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right="-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13 138,70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right="-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13 138,70</w:t>
            </w: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</w:tr>
      <w:tr w:rsidR="00D1545A" w:rsidRPr="00BA6C63" w:rsidTr="00D1545A">
        <w:trPr>
          <w:cantSplit/>
          <w:trHeight w:val="48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71" w:right="71"/>
              <w:jc w:val="both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Арендная плата за пользование имуществом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right="-70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right="-70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right="-70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right="-70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</w:tr>
      <w:tr w:rsidR="00D1545A" w:rsidRPr="00BA6C63" w:rsidTr="00D1545A">
        <w:trPr>
          <w:cantSplit/>
          <w:trHeight w:val="48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71" w:right="71"/>
              <w:jc w:val="both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Работы, услуги по содержанию имущества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</w:tr>
      <w:tr w:rsidR="00D1545A" w:rsidRPr="00BA6C63" w:rsidTr="00D1545A">
        <w:trPr>
          <w:cantSplit/>
          <w:trHeight w:val="36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71" w:right="71"/>
              <w:jc w:val="both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Прочие работы, услуги 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right="-70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638" w:right="-70"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right="-70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638" w:right="-70"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</w:tr>
      <w:tr w:rsidR="00D1545A" w:rsidRPr="00BA6C63" w:rsidTr="00D1545A">
        <w:trPr>
          <w:cantSplit/>
          <w:trHeight w:val="60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71" w:right="71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Безвозмездные перечисления организациям, всего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</w:tr>
      <w:tr w:rsidR="00D1545A" w:rsidRPr="00BA6C63" w:rsidTr="00D1545A">
        <w:trPr>
          <w:cantSplit/>
          <w:trHeight w:val="72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71" w:right="71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Безвозмездные </w:t>
            </w:r>
            <w:proofErr w:type="gramStart"/>
            <w:r w:rsidRPr="00BA6C63">
              <w:rPr>
                <w:rFonts w:ascii="Times New Roman" w:hAnsi="Times New Roman" w:cs="Times New Roman"/>
              </w:rPr>
              <w:t>перечисления  государственным</w:t>
            </w:r>
            <w:proofErr w:type="gramEnd"/>
            <w:r w:rsidRPr="00BA6C63">
              <w:rPr>
                <w:rFonts w:ascii="Times New Roman" w:hAnsi="Times New Roman" w:cs="Times New Roman"/>
              </w:rPr>
              <w:t xml:space="preserve"> и муниципальным организациям  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</w:tr>
      <w:tr w:rsidR="00D1545A" w:rsidRPr="00BA6C63" w:rsidTr="00D1545A">
        <w:trPr>
          <w:cantSplit/>
          <w:trHeight w:val="48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71" w:right="71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Социальное обеспечение, всего         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</w:tr>
      <w:tr w:rsidR="00D1545A" w:rsidRPr="00BA6C63" w:rsidTr="00D1545A">
        <w:trPr>
          <w:cantSplit/>
          <w:trHeight w:val="24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71" w:right="71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Прочие расходы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1545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1545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</w:tr>
      <w:tr w:rsidR="00D1545A" w:rsidRPr="00BA6C63" w:rsidTr="00D1545A">
        <w:trPr>
          <w:cantSplit/>
          <w:trHeight w:val="48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71" w:right="71"/>
              <w:jc w:val="both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Поступление нефинансовых активов, всего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</w:tr>
      <w:tr w:rsidR="00D1545A" w:rsidRPr="00BA6C63" w:rsidTr="00D1545A">
        <w:trPr>
          <w:cantSplit/>
          <w:trHeight w:val="60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71" w:right="71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Увеличение стоимости основных средств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</w:tr>
      <w:tr w:rsidR="00D1545A" w:rsidRPr="00BA6C63" w:rsidTr="00D1545A">
        <w:trPr>
          <w:cantSplit/>
          <w:trHeight w:val="60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6.2 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71" w:right="71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Увеличение стоимости нематериальных активов       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</w:tr>
      <w:tr w:rsidR="00D1545A" w:rsidRPr="00BA6C63" w:rsidTr="00D1545A">
        <w:trPr>
          <w:cantSplit/>
          <w:trHeight w:val="60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6.3 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71" w:right="71"/>
              <w:jc w:val="both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Увеличение </w:t>
            </w:r>
            <w:proofErr w:type="gramStart"/>
            <w:r w:rsidRPr="00BA6C63">
              <w:rPr>
                <w:rFonts w:ascii="Times New Roman" w:hAnsi="Times New Roman" w:cs="Times New Roman"/>
              </w:rPr>
              <w:t>стоимости  материальных</w:t>
            </w:r>
            <w:proofErr w:type="gramEnd"/>
            <w:r w:rsidRPr="00BA6C63">
              <w:rPr>
                <w:rFonts w:ascii="Times New Roman" w:hAnsi="Times New Roman" w:cs="Times New Roman"/>
              </w:rPr>
              <w:t xml:space="preserve"> запасов       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right="-70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right="-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15 187,50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15 187,50</w:t>
            </w: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</w:tr>
      <w:tr w:rsidR="00D1545A" w:rsidRPr="00BA6C63" w:rsidTr="00D1545A">
        <w:trPr>
          <w:cantSplit/>
          <w:trHeight w:val="48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6.4 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71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Поступление </w:t>
            </w:r>
            <w:proofErr w:type="gramStart"/>
            <w:r w:rsidRPr="00BA6C63">
              <w:rPr>
                <w:rFonts w:ascii="Times New Roman" w:hAnsi="Times New Roman" w:cs="Times New Roman"/>
              </w:rPr>
              <w:t>финансовых  активов</w:t>
            </w:r>
            <w:proofErr w:type="gramEnd"/>
            <w:r w:rsidRPr="00BA6C63">
              <w:rPr>
                <w:rFonts w:ascii="Times New Roman" w:hAnsi="Times New Roman" w:cs="Times New Roman"/>
              </w:rPr>
              <w:t xml:space="preserve">, всего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</w:tr>
      <w:tr w:rsidR="00D1545A" w:rsidRPr="00BA6C63" w:rsidTr="00D1545A">
        <w:trPr>
          <w:cantSplit/>
          <w:trHeight w:val="84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>6.4.1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71" w:right="-70"/>
              <w:rPr>
                <w:rFonts w:ascii="Times New Roman" w:hAnsi="Times New Roman" w:cs="Times New Roman"/>
              </w:rPr>
            </w:pPr>
            <w:r w:rsidRPr="00BA6C63">
              <w:rPr>
                <w:rFonts w:ascii="Times New Roman" w:hAnsi="Times New Roman" w:cs="Times New Roman"/>
              </w:rPr>
              <w:t xml:space="preserve">Увеличение стоимости ценных бумаг и иных форм участия в капитале      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</w:tr>
      <w:tr w:rsidR="00D1545A" w:rsidRPr="00BA6C63" w:rsidTr="00D1545A">
        <w:trPr>
          <w:cantSplit/>
          <w:trHeight w:val="240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BA6C63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71097B">
            <w:pPr>
              <w:pStyle w:val="ConsPlusCell"/>
              <w:widowControl/>
              <w:ind w:left="71" w:right="-70"/>
              <w:rPr>
                <w:rFonts w:ascii="Times New Roman" w:hAnsi="Times New Roman" w:cs="Times New Roman"/>
                <w:b/>
              </w:rPr>
            </w:pPr>
            <w:r w:rsidRPr="0014268D">
              <w:rPr>
                <w:rFonts w:ascii="Times New Roman" w:hAnsi="Times New Roman" w:cs="Times New Roman"/>
                <w:b/>
              </w:rPr>
              <w:t xml:space="preserve">ИТОГО         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18069,10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D77F7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18069,10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78469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109 497,98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784694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109 497,98</w:t>
            </w: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45A" w:rsidRPr="0014268D" w:rsidRDefault="00D1545A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  <w:b/>
              </w:rPr>
            </w:pPr>
          </w:p>
        </w:tc>
      </w:tr>
    </w:tbl>
    <w:p w:rsidR="00317DB0" w:rsidRDefault="00317DB0" w:rsidP="00305219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3A85" w:rsidRDefault="00393A85" w:rsidP="00305219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5219" w:rsidRPr="00050668" w:rsidRDefault="00305219" w:rsidP="00305219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050668">
        <w:rPr>
          <w:rFonts w:ascii="Times New Roman" w:hAnsi="Times New Roman" w:cs="Times New Roman"/>
          <w:sz w:val="28"/>
          <w:szCs w:val="28"/>
        </w:rPr>
        <w:t>зменение кредиторской задолженности</w:t>
      </w:r>
    </w:p>
    <w:p w:rsidR="00305219" w:rsidRPr="00050668" w:rsidRDefault="00305219" w:rsidP="00305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50668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АУ «Кунашакский МФЦ»</w:t>
      </w:r>
    </w:p>
    <w:p w:rsidR="00305219" w:rsidRPr="00050668" w:rsidRDefault="00305219" w:rsidP="003052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50668"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</w:t>
      </w:r>
      <w:r w:rsidRPr="00050668">
        <w:t xml:space="preserve">         </w:t>
      </w:r>
      <w:r w:rsidRPr="00050668">
        <w:rPr>
          <w:rFonts w:ascii="Times New Roman" w:hAnsi="Times New Roman" w:cs="Times New Roman"/>
          <w:sz w:val="28"/>
          <w:szCs w:val="28"/>
        </w:rPr>
        <w:t>Таблица №</w:t>
      </w:r>
      <w:r w:rsidR="00D356EF">
        <w:rPr>
          <w:rFonts w:ascii="Times New Roman" w:hAnsi="Times New Roman" w:cs="Times New Roman"/>
          <w:sz w:val="28"/>
          <w:szCs w:val="28"/>
        </w:rPr>
        <w:t xml:space="preserve"> 10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2335"/>
        <w:gridCol w:w="1080"/>
        <w:gridCol w:w="1135"/>
        <w:gridCol w:w="556"/>
        <w:gridCol w:w="704"/>
        <w:gridCol w:w="562"/>
        <w:gridCol w:w="559"/>
        <w:gridCol w:w="420"/>
        <w:gridCol w:w="562"/>
        <w:gridCol w:w="423"/>
        <w:gridCol w:w="980"/>
        <w:gridCol w:w="983"/>
        <w:gridCol w:w="420"/>
        <w:gridCol w:w="580"/>
        <w:gridCol w:w="683"/>
        <w:gridCol w:w="964"/>
        <w:gridCol w:w="438"/>
        <w:gridCol w:w="562"/>
        <w:gridCol w:w="596"/>
      </w:tblGrid>
      <w:tr w:rsidR="00305219" w:rsidRPr="00231896" w:rsidTr="007C3AA4">
        <w:trPr>
          <w:cantSplit/>
          <w:trHeight w:val="360"/>
        </w:trPr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31DE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31DE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31DE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31DE2">
              <w:rPr>
                <w:rFonts w:ascii="Times New Roman" w:hAnsi="Times New Roman" w:cs="Times New Roman"/>
                <w:sz w:val="22"/>
                <w:szCs w:val="22"/>
              </w:rPr>
              <w:br/>
              <w:t>№</w:t>
            </w:r>
          </w:p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п/п  </w:t>
            </w:r>
          </w:p>
        </w:tc>
        <w:tc>
          <w:tcPr>
            <w:tcW w:w="7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31DE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31DE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31DE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31DE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Наименование показателя   </w:t>
            </w:r>
          </w:p>
        </w:tc>
        <w:tc>
          <w:tcPr>
            <w:tcW w:w="198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Кредиторская задолженность на начало отчетного периода, руб.</w:t>
            </w:r>
          </w:p>
        </w:tc>
        <w:tc>
          <w:tcPr>
            <w:tcW w:w="205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Кредиторская задолженность на конец отчетного периода, руб.</w:t>
            </w:r>
          </w:p>
        </w:tc>
      </w:tr>
      <w:tr w:rsidR="00305219" w:rsidRPr="00231896" w:rsidTr="00A37587">
        <w:trPr>
          <w:cantSplit/>
          <w:trHeight w:val="240"/>
        </w:trPr>
        <w:tc>
          <w:tcPr>
            <w:tcW w:w="19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      </w:t>
            </w:r>
          </w:p>
        </w:tc>
        <w:tc>
          <w:tcPr>
            <w:tcW w:w="6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из нее - просроченная  </w:t>
            </w:r>
          </w:p>
        </w:tc>
        <w:tc>
          <w:tcPr>
            <w:tcW w:w="32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      </w:t>
            </w:r>
          </w:p>
        </w:tc>
        <w:tc>
          <w:tcPr>
            <w:tcW w:w="8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из нее - просроченная  </w:t>
            </w:r>
          </w:p>
        </w:tc>
      </w:tr>
      <w:tr w:rsidR="00305219" w:rsidRPr="00231896" w:rsidTr="007C3AA4">
        <w:trPr>
          <w:cantSplit/>
          <w:trHeight w:val="2213"/>
        </w:trPr>
        <w:tc>
          <w:tcPr>
            <w:tcW w:w="19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субсидия на </w:t>
            </w: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выполнение  муниципального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   задания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целевые  субсидии</w:t>
            </w:r>
            <w:proofErr w:type="gramEnd"/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бюджетные инвестиции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предпринимательская деятельность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субсидия на </w:t>
            </w: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выполнение  муниципального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   задания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целевые  субсидии</w:t>
            </w:r>
            <w:proofErr w:type="gramEnd"/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бюджетные инвестиции</w:t>
            </w: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предпринимательская деятельность</w:t>
            </w:r>
          </w:p>
        </w:tc>
        <w:tc>
          <w:tcPr>
            <w:tcW w:w="32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субсидия на </w:t>
            </w: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выполнение  муниципального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 задания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целевые  субсидии</w:t>
            </w:r>
            <w:proofErr w:type="gramEnd"/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бюджетные инвестиции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предпринимательская деятельность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субсидия на </w:t>
            </w: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выполнение  муниципального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   задания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целевые  субсидии</w:t>
            </w:r>
            <w:proofErr w:type="gramEnd"/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бюджетные инвестиции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предпринимательская деятельность</w:t>
            </w:r>
          </w:p>
        </w:tc>
      </w:tr>
      <w:tr w:rsidR="00305219" w:rsidRPr="0071716B" w:rsidTr="007C3AA4">
        <w:trPr>
          <w:cantSplit/>
          <w:trHeight w:val="24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 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2     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3  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4   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5  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6  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7  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8   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9  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10  </w:t>
            </w: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12  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13   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14  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15  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16 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17   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18  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19  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</w:p>
        </w:tc>
      </w:tr>
      <w:tr w:rsidR="00305219" w:rsidRPr="0071716B" w:rsidTr="007C3AA4">
        <w:trPr>
          <w:cantSplit/>
          <w:trHeight w:val="72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   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Оплата труда и начисления на выплаты по оплате труда, всего        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219" w:rsidRPr="000C78AC" w:rsidRDefault="00305219" w:rsidP="000C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8AC" w:rsidRDefault="000C78AC" w:rsidP="000C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64D" w:rsidRPr="000C78AC" w:rsidRDefault="00B9764D" w:rsidP="007640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219" w:rsidRPr="000C78AC" w:rsidRDefault="00305219" w:rsidP="000C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64D" w:rsidRPr="000C78AC" w:rsidRDefault="00B9764D" w:rsidP="000C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41A" w:rsidRDefault="0070541A" w:rsidP="007054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541A" w:rsidRDefault="0070541A" w:rsidP="007054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219" w:rsidRPr="0070541A" w:rsidRDefault="00305219" w:rsidP="007054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41A" w:rsidRDefault="0070541A" w:rsidP="007054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541A" w:rsidRDefault="0070541A" w:rsidP="007054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219" w:rsidRPr="0070541A" w:rsidRDefault="00305219" w:rsidP="007054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219" w:rsidRPr="0071716B" w:rsidTr="007C3AA4">
        <w:trPr>
          <w:cantSplit/>
          <w:trHeight w:val="36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1.1 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Заработная плата        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219" w:rsidRPr="00631DE2" w:rsidRDefault="00305219" w:rsidP="000C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219" w:rsidRPr="00631DE2" w:rsidRDefault="00305219" w:rsidP="000C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F0DB0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F0DB0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219" w:rsidRPr="0071716B" w:rsidTr="007C3AA4">
        <w:trPr>
          <w:cantSplit/>
          <w:trHeight w:val="24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1.2 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Прочие выплаты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219" w:rsidRPr="00631DE2" w:rsidRDefault="00305219" w:rsidP="000C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219" w:rsidRPr="00631DE2" w:rsidRDefault="00305219" w:rsidP="000C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219" w:rsidRPr="0071716B" w:rsidTr="007C3AA4">
        <w:trPr>
          <w:cantSplit/>
          <w:trHeight w:val="48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1.3 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Начисления на оплату труда  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219" w:rsidRPr="00E551FC" w:rsidRDefault="00305219" w:rsidP="000C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219" w:rsidRPr="0095151D" w:rsidRDefault="00305219" w:rsidP="000C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EE1BD4" w:rsidRDefault="00305219" w:rsidP="007054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219" w:rsidRPr="00E551FC" w:rsidRDefault="00305219" w:rsidP="007054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41A" w:rsidRDefault="0070541A" w:rsidP="007054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219" w:rsidRPr="00EE1BD4" w:rsidRDefault="00305219" w:rsidP="007054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219" w:rsidRPr="0071716B" w:rsidTr="007C3AA4">
        <w:trPr>
          <w:cantSplit/>
          <w:trHeight w:val="36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2   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Оплата работ, услуг, всего 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219" w:rsidRPr="0071716B" w:rsidTr="007C3AA4">
        <w:trPr>
          <w:cantSplit/>
          <w:trHeight w:val="24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2.1 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Услуги связи 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EE1BD4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219" w:rsidRPr="0071716B" w:rsidTr="007C3AA4">
        <w:trPr>
          <w:cantSplit/>
          <w:trHeight w:val="36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2.2 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услуги       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EE1BD4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219" w:rsidRPr="0071716B" w:rsidTr="007C3AA4">
        <w:trPr>
          <w:cantSplit/>
          <w:trHeight w:val="36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2.3 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Коммунальные услуги       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E06BD" w:rsidRDefault="00305219" w:rsidP="0071097B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E06BD" w:rsidRDefault="00305219" w:rsidP="0071097B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881DA9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881DA9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219" w:rsidRPr="0071716B" w:rsidTr="007C3AA4">
        <w:trPr>
          <w:cantSplit/>
          <w:trHeight w:val="48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2.4 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Арендная плата за пользование имуществом   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219" w:rsidRPr="0071716B" w:rsidTr="007C3AA4">
        <w:trPr>
          <w:cantSplit/>
          <w:trHeight w:val="48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2.5 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Работы, услуги по содержанию имущества    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E06BD" w:rsidRDefault="00305219" w:rsidP="0071097B"/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BE06BD" w:rsidRDefault="00305219" w:rsidP="0071097B"/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305219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305219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219" w:rsidRPr="0071716B" w:rsidTr="007C3AA4">
        <w:trPr>
          <w:cantSplit/>
          <w:trHeight w:val="36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2.6 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Прочие работы услуги       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10082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219" w:rsidRPr="0071716B" w:rsidTr="007C3AA4">
        <w:trPr>
          <w:cantSplit/>
          <w:trHeight w:val="60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3   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Безвозмездные </w:t>
            </w: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перечисления  организациям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, всего        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219" w:rsidRPr="0071716B" w:rsidTr="007C3AA4">
        <w:trPr>
          <w:cantSplit/>
          <w:trHeight w:val="72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3.1 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Безвозмездные </w:t>
            </w: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перечисления  государственным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 и муниципальным организациям 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219" w:rsidRPr="0071716B" w:rsidTr="007C3AA4">
        <w:trPr>
          <w:cantSplit/>
          <w:trHeight w:val="48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4   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Социальное  обеспечение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, всего        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219" w:rsidRPr="0071716B" w:rsidTr="007C3AA4">
        <w:trPr>
          <w:cantSplit/>
          <w:trHeight w:val="24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5   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E551FC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219" w:rsidRPr="00E551FC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44014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E551FC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5219" w:rsidRPr="00E551FC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6F75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219" w:rsidRPr="0071716B" w:rsidTr="007C3AA4">
        <w:trPr>
          <w:cantSplit/>
          <w:trHeight w:val="48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6   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Поступление  нефинансовых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 активов, всего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219" w:rsidRPr="0071716B" w:rsidTr="007C3AA4">
        <w:trPr>
          <w:cantSplit/>
          <w:trHeight w:val="60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6.1 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Увеличение  стоимости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 основных       </w:t>
            </w:r>
            <w:r w:rsidRPr="00631DE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      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0B2547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0B2547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5219" w:rsidRPr="0071716B" w:rsidTr="007C3AA4">
        <w:trPr>
          <w:cantSplit/>
          <w:trHeight w:val="60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6.2 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Увеличение  стоимости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  нематериальных активов      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3AA4" w:rsidRPr="0071716B" w:rsidTr="007C3AA4">
        <w:trPr>
          <w:cantSplit/>
          <w:trHeight w:val="60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6.3 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Увеличение  стоимости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 материальных запасов      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A37587" w:rsidRDefault="007C3AA4" w:rsidP="006D020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Default="007C3AA4" w:rsidP="006D020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AA4" w:rsidRPr="00A37587" w:rsidRDefault="007C3AA4" w:rsidP="006D020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A37587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A37587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3AA4" w:rsidRPr="0071716B" w:rsidTr="007C3AA4">
        <w:trPr>
          <w:cantSplit/>
          <w:trHeight w:val="48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6.4 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Поступление  финансовых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 активов, всего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3AA4" w:rsidRPr="0071716B" w:rsidTr="007C3AA4">
        <w:trPr>
          <w:cantSplit/>
          <w:trHeight w:val="84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6.4.1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стоимости ценных бумаг и иных форм участия </w:t>
            </w:r>
            <w:proofErr w:type="gramStart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>в  капитале</w:t>
            </w:r>
            <w:proofErr w:type="gramEnd"/>
            <w:r w:rsidRPr="00631D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3AA4" w:rsidRPr="0071716B" w:rsidTr="007C3AA4">
        <w:trPr>
          <w:cantSplit/>
          <w:trHeight w:val="24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95151D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95151D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515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        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95151D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95151D" w:rsidRDefault="007C3AA4" w:rsidP="007C3AA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95151D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95151D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95151D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95151D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95151D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95151D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95151D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95151D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BE620D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96575C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AA4" w:rsidRPr="00631DE2" w:rsidRDefault="007C3AA4" w:rsidP="0071097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43B81" w:rsidRDefault="00143B81" w:rsidP="0030521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393A85" w:rsidRDefault="00393A85" w:rsidP="0030521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393A85" w:rsidRDefault="00393A85" w:rsidP="0030521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393A85" w:rsidRDefault="00393A85" w:rsidP="0030521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393A85" w:rsidRDefault="00393A85" w:rsidP="0030521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305219" w:rsidRPr="0095151D" w:rsidRDefault="00305219" w:rsidP="0030521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95151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Раздел III. Об использовании имущества, закрепленного за </w:t>
      </w:r>
      <w:proofErr w:type="gramStart"/>
      <w:r w:rsidRPr="0095151D">
        <w:rPr>
          <w:rFonts w:ascii="Times New Roman" w:eastAsia="Calibri" w:hAnsi="Times New Roman" w:cs="Times New Roman"/>
          <w:sz w:val="28"/>
          <w:szCs w:val="28"/>
        </w:rPr>
        <w:t>учреждением  М</w:t>
      </w:r>
      <w:r>
        <w:rPr>
          <w:rFonts w:ascii="Times New Roman" w:hAnsi="Times New Roman" w:cs="Times New Roman"/>
          <w:sz w:val="28"/>
          <w:szCs w:val="28"/>
        </w:rPr>
        <w:t>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«Кунашакский МФЦ»</w:t>
      </w:r>
    </w:p>
    <w:p w:rsidR="00305219" w:rsidRPr="0095151D" w:rsidRDefault="00305219" w:rsidP="0030521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95151D">
        <w:rPr>
          <w:rFonts w:ascii="Times New Roman" w:eastAsia="Calibri" w:hAnsi="Times New Roman" w:cs="Times New Roman"/>
          <w:sz w:val="28"/>
          <w:szCs w:val="28"/>
        </w:rPr>
        <w:t>Перечень недвижимого имущества, включая земельные участки</w:t>
      </w:r>
    </w:p>
    <w:p w:rsidR="00305219" w:rsidRPr="0095151D" w:rsidRDefault="00305219" w:rsidP="003052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5151D">
        <w:rPr>
          <w:rFonts w:ascii="Times New Roman" w:eastAsia="Calibri" w:hAnsi="Times New Roman" w:cs="Times New Roman"/>
          <w:sz w:val="28"/>
          <w:szCs w:val="28"/>
        </w:rPr>
        <w:t>Таблица №</w:t>
      </w:r>
      <w:r w:rsidR="00D356EF">
        <w:rPr>
          <w:rFonts w:ascii="Times New Roman" w:eastAsia="Calibri" w:hAnsi="Times New Roman" w:cs="Times New Roman"/>
          <w:sz w:val="28"/>
          <w:szCs w:val="28"/>
        </w:rPr>
        <w:t xml:space="preserve"> 11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"/>
        <w:gridCol w:w="666"/>
        <w:gridCol w:w="379"/>
        <w:gridCol w:w="702"/>
        <w:gridCol w:w="614"/>
        <w:gridCol w:w="393"/>
        <w:gridCol w:w="723"/>
        <w:gridCol w:w="683"/>
        <w:gridCol w:w="378"/>
        <w:gridCol w:w="378"/>
        <w:gridCol w:w="381"/>
        <w:gridCol w:w="444"/>
        <w:gridCol w:w="544"/>
        <w:gridCol w:w="614"/>
        <w:gridCol w:w="378"/>
        <w:gridCol w:w="381"/>
        <w:gridCol w:w="940"/>
        <w:gridCol w:w="378"/>
        <w:gridCol w:w="381"/>
        <w:gridCol w:w="940"/>
        <w:gridCol w:w="378"/>
        <w:gridCol w:w="381"/>
        <w:gridCol w:w="671"/>
        <w:gridCol w:w="538"/>
        <w:gridCol w:w="381"/>
        <w:gridCol w:w="831"/>
        <w:gridCol w:w="378"/>
        <w:gridCol w:w="381"/>
        <w:gridCol w:w="614"/>
      </w:tblGrid>
      <w:tr w:rsidR="00305219" w:rsidRPr="0095151D" w:rsidTr="0071097B">
        <w:trPr>
          <w:cantSplit/>
          <w:trHeight w:val="313"/>
        </w:trPr>
        <w:tc>
          <w:tcPr>
            <w:tcW w:w="8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№ </w:t>
            </w:r>
          </w:p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п/п </w:t>
            </w:r>
          </w:p>
        </w:tc>
        <w:tc>
          <w:tcPr>
            <w:tcW w:w="22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>Перечень объектов</w:t>
            </w:r>
          </w:p>
        </w:tc>
        <w:tc>
          <w:tcPr>
            <w:tcW w:w="1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Право пользования  </w:t>
            </w:r>
          </w:p>
        </w:tc>
        <w:tc>
          <w:tcPr>
            <w:tcW w:w="23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>Инвентарный номер объекта</w:t>
            </w:r>
          </w:p>
        </w:tc>
        <w:tc>
          <w:tcPr>
            <w:tcW w:w="20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3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841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>Площадь помещений, участков на начало отчетного периода, кв. м</w:t>
            </w:r>
          </w:p>
        </w:tc>
        <w:tc>
          <w:tcPr>
            <w:tcW w:w="781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Площадь помещений, участков </w:t>
            </w:r>
            <w:proofErr w:type="gramStart"/>
            <w:r w:rsidRPr="0095151D">
              <w:rPr>
                <w:rFonts w:ascii="Times New Roman" w:hAnsi="Times New Roman" w:cs="Times New Roman"/>
              </w:rPr>
              <w:t>на  конец</w:t>
            </w:r>
            <w:proofErr w:type="gramEnd"/>
            <w:r w:rsidRPr="0095151D">
              <w:rPr>
                <w:rFonts w:ascii="Times New Roman" w:hAnsi="Times New Roman" w:cs="Times New Roman"/>
              </w:rPr>
              <w:t xml:space="preserve"> отчетного периода, кв. м</w:t>
            </w:r>
          </w:p>
        </w:tc>
        <w:tc>
          <w:tcPr>
            <w:tcW w:w="112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>Балансовая стоимость объекта, руб.</w:t>
            </w:r>
          </w:p>
        </w:tc>
        <w:tc>
          <w:tcPr>
            <w:tcW w:w="10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Остаточная стоимость </w:t>
            </w:r>
            <w:proofErr w:type="gramStart"/>
            <w:r w:rsidRPr="0095151D">
              <w:rPr>
                <w:rFonts w:ascii="Times New Roman" w:hAnsi="Times New Roman" w:cs="Times New Roman"/>
              </w:rPr>
              <w:t>объекта ,</w:t>
            </w:r>
            <w:proofErr w:type="gramEnd"/>
            <w:r w:rsidRPr="0095151D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>Техническое</w:t>
            </w:r>
          </w:p>
          <w:p w:rsidR="00305219" w:rsidRPr="0095151D" w:rsidRDefault="00305219" w:rsidP="0071097B">
            <w:pPr>
              <w:pStyle w:val="ConsPlusCell"/>
              <w:widowControl/>
              <w:ind w:left="113" w:right="113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состояние  </w:t>
            </w:r>
          </w:p>
        </w:tc>
      </w:tr>
      <w:tr w:rsidR="00305219" w:rsidRPr="0095151D" w:rsidTr="0071097B">
        <w:trPr>
          <w:cantSplit/>
          <w:trHeight w:val="1355"/>
        </w:trPr>
        <w:tc>
          <w:tcPr>
            <w:tcW w:w="8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95151D">
              <w:rPr>
                <w:rFonts w:ascii="Times New Roman" w:hAnsi="Times New Roman" w:cs="Times New Roman"/>
              </w:rPr>
              <w:t>начало  отчетного</w:t>
            </w:r>
            <w:proofErr w:type="gramEnd"/>
            <w:r w:rsidRPr="0095151D">
              <w:rPr>
                <w:rFonts w:ascii="Times New Roman" w:hAnsi="Times New Roman" w:cs="Times New Roman"/>
              </w:rPr>
              <w:t xml:space="preserve"> периода</w:t>
            </w:r>
          </w:p>
        </w:tc>
        <w:tc>
          <w:tcPr>
            <w:tcW w:w="5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95151D">
              <w:rPr>
                <w:rFonts w:ascii="Times New Roman" w:hAnsi="Times New Roman" w:cs="Times New Roman"/>
              </w:rPr>
              <w:t>конец  отчетного</w:t>
            </w:r>
            <w:proofErr w:type="gramEnd"/>
            <w:r w:rsidRPr="0095151D">
              <w:rPr>
                <w:rFonts w:ascii="Times New Roman" w:hAnsi="Times New Roman" w:cs="Times New Roman"/>
              </w:rPr>
              <w:t xml:space="preserve"> периода</w:t>
            </w:r>
          </w:p>
        </w:tc>
        <w:tc>
          <w:tcPr>
            <w:tcW w:w="5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95151D">
              <w:rPr>
                <w:rFonts w:ascii="Times New Roman" w:hAnsi="Times New Roman" w:cs="Times New Roman"/>
              </w:rPr>
              <w:t>начало  отчетного</w:t>
            </w:r>
            <w:proofErr w:type="gramEnd"/>
            <w:r w:rsidRPr="0095151D">
              <w:rPr>
                <w:rFonts w:ascii="Times New Roman" w:hAnsi="Times New Roman" w:cs="Times New Roman"/>
              </w:rPr>
              <w:t xml:space="preserve"> периода     </w:t>
            </w:r>
          </w:p>
        </w:tc>
        <w:tc>
          <w:tcPr>
            <w:tcW w:w="5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на конец </w:t>
            </w:r>
            <w:proofErr w:type="gramStart"/>
            <w:r w:rsidRPr="0095151D">
              <w:rPr>
                <w:rFonts w:ascii="Times New Roman" w:hAnsi="Times New Roman" w:cs="Times New Roman"/>
              </w:rPr>
              <w:t>отчетного  периода</w:t>
            </w:r>
            <w:proofErr w:type="gramEnd"/>
            <w:r w:rsidRPr="0095151D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03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05219" w:rsidRPr="0095151D" w:rsidTr="0071097B">
        <w:trPr>
          <w:cantSplit/>
          <w:trHeight w:val="396"/>
        </w:trPr>
        <w:tc>
          <w:tcPr>
            <w:tcW w:w="8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всего  </w:t>
            </w:r>
          </w:p>
        </w:tc>
        <w:tc>
          <w:tcPr>
            <w:tcW w:w="6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57"/>
              <w:jc w:val="center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5151D">
              <w:rPr>
                <w:rFonts w:ascii="Times New Roman" w:hAnsi="Times New Roman" w:cs="Times New Roman"/>
              </w:rPr>
              <w:t>т.ч</w:t>
            </w:r>
            <w:proofErr w:type="spellEnd"/>
            <w:r w:rsidRPr="00951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всего  </w:t>
            </w:r>
          </w:p>
        </w:tc>
        <w:tc>
          <w:tcPr>
            <w:tcW w:w="6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57"/>
              <w:jc w:val="center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5151D">
              <w:rPr>
                <w:rFonts w:ascii="Times New Roman" w:hAnsi="Times New Roman" w:cs="Times New Roman"/>
              </w:rPr>
              <w:t>т.ч</w:t>
            </w:r>
            <w:proofErr w:type="spellEnd"/>
          </w:p>
        </w:tc>
        <w:tc>
          <w:tcPr>
            <w:tcW w:w="31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всего  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57"/>
              <w:jc w:val="center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5151D">
              <w:rPr>
                <w:rFonts w:ascii="Times New Roman" w:hAnsi="Times New Roman" w:cs="Times New Roman"/>
              </w:rPr>
              <w:t>т.ч</w:t>
            </w:r>
            <w:proofErr w:type="spellEnd"/>
          </w:p>
        </w:tc>
        <w:tc>
          <w:tcPr>
            <w:tcW w:w="31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всего  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57"/>
              <w:jc w:val="center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5151D">
              <w:rPr>
                <w:rFonts w:ascii="Times New Roman" w:hAnsi="Times New Roman" w:cs="Times New Roman"/>
              </w:rPr>
              <w:t>т.ч</w:t>
            </w:r>
            <w:proofErr w:type="spellEnd"/>
            <w:r w:rsidRPr="00951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57"/>
              <w:jc w:val="center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5151D">
              <w:rPr>
                <w:rFonts w:ascii="Times New Roman" w:hAnsi="Times New Roman" w:cs="Times New Roman"/>
              </w:rPr>
              <w:t>т.ч</w:t>
            </w:r>
            <w:proofErr w:type="spellEnd"/>
            <w:r w:rsidRPr="00951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всего  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57"/>
              <w:jc w:val="center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95151D">
              <w:rPr>
                <w:rFonts w:ascii="Times New Roman" w:hAnsi="Times New Roman" w:cs="Times New Roman"/>
              </w:rPr>
              <w:t>т.ч</w:t>
            </w:r>
            <w:proofErr w:type="spellEnd"/>
            <w:r w:rsidRPr="00951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05219" w:rsidRPr="0095151D" w:rsidTr="0071097B">
        <w:trPr>
          <w:cantSplit/>
          <w:trHeight w:val="3395"/>
        </w:trPr>
        <w:tc>
          <w:tcPr>
            <w:tcW w:w="8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Используемая для исполнения </w:t>
            </w:r>
            <w:proofErr w:type="gramStart"/>
            <w:r w:rsidRPr="0095151D">
              <w:rPr>
                <w:rFonts w:ascii="Times New Roman" w:hAnsi="Times New Roman" w:cs="Times New Roman"/>
              </w:rPr>
              <w:t>муниципального  задания</w:t>
            </w:r>
            <w:proofErr w:type="gramEnd"/>
            <w:r w:rsidRPr="0095151D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95151D">
              <w:rPr>
                <w:rFonts w:ascii="Times New Roman" w:hAnsi="Times New Roman" w:cs="Times New Roman"/>
              </w:rPr>
              <w:t>используемая  для</w:t>
            </w:r>
            <w:proofErr w:type="gramEnd"/>
            <w:r w:rsidRPr="0095151D">
              <w:rPr>
                <w:rFonts w:ascii="Times New Roman" w:hAnsi="Times New Roman" w:cs="Times New Roman"/>
              </w:rPr>
              <w:t xml:space="preserve"> осуществления приносящей  доход  деятельности  &lt;*&gt;   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переданная в аренду  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переданная в безвозмездное пользование  </w:t>
            </w:r>
          </w:p>
        </w:tc>
        <w:tc>
          <w:tcPr>
            <w:tcW w:w="1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Используемая для исполнения </w:t>
            </w:r>
            <w:proofErr w:type="gramStart"/>
            <w:r w:rsidRPr="0095151D">
              <w:rPr>
                <w:rFonts w:ascii="Times New Roman" w:hAnsi="Times New Roman" w:cs="Times New Roman"/>
              </w:rPr>
              <w:t>муниципального  задания</w:t>
            </w:r>
            <w:proofErr w:type="gramEnd"/>
            <w:r w:rsidRPr="0095151D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используемая </w:t>
            </w:r>
            <w:proofErr w:type="gramStart"/>
            <w:r w:rsidRPr="0095151D">
              <w:rPr>
                <w:rFonts w:ascii="Times New Roman" w:hAnsi="Times New Roman" w:cs="Times New Roman"/>
              </w:rPr>
              <w:t>для  осуществления</w:t>
            </w:r>
            <w:proofErr w:type="gramEnd"/>
            <w:r w:rsidRPr="0095151D">
              <w:rPr>
                <w:rFonts w:ascii="Times New Roman" w:hAnsi="Times New Roman" w:cs="Times New Roman"/>
              </w:rPr>
              <w:t xml:space="preserve"> приносящей  доход  деятельности</w:t>
            </w:r>
          </w:p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&lt;*&gt;   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переданная в аренду  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переданная в безвозмездное пользование  </w:t>
            </w:r>
          </w:p>
        </w:tc>
        <w:tc>
          <w:tcPr>
            <w:tcW w:w="31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переданная в аренду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переданная в безвозмездное пользование  </w:t>
            </w:r>
          </w:p>
        </w:tc>
        <w:tc>
          <w:tcPr>
            <w:tcW w:w="31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переданная в аренду  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113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переданная в безвозмездное пользование  </w:t>
            </w:r>
          </w:p>
        </w:tc>
        <w:tc>
          <w:tcPr>
            <w:tcW w:w="2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переданная в аренду  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113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переданная в безвозмездное пользование  </w:t>
            </w:r>
          </w:p>
        </w:tc>
        <w:tc>
          <w:tcPr>
            <w:tcW w:w="27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переданная в аренду  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95151D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переданная в безвозмездное пользование  </w:t>
            </w:r>
          </w:p>
        </w:tc>
        <w:tc>
          <w:tcPr>
            <w:tcW w:w="20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05219" w:rsidRPr="0095151D" w:rsidTr="0071097B">
        <w:trPr>
          <w:cantSplit/>
          <w:trHeight w:val="240"/>
        </w:trPr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2   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3  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4   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5  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6  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7  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8  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9  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10 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11  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13  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14  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15 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16  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18 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19  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21 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22  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23 </w:t>
            </w: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24 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25  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27 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28  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29  </w:t>
            </w:r>
          </w:p>
        </w:tc>
      </w:tr>
      <w:tr w:rsidR="00305219" w:rsidRPr="0095151D" w:rsidTr="0071097B">
        <w:trPr>
          <w:cantSplit/>
          <w:trHeight w:val="546"/>
        </w:trPr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05219" w:rsidRPr="0095151D" w:rsidTr="0071097B">
        <w:trPr>
          <w:cantSplit/>
          <w:trHeight w:val="240"/>
        </w:trPr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2 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05219" w:rsidRPr="0095151D" w:rsidTr="0071097B">
        <w:trPr>
          <w:cantSplit/>
          <w:trHeight w:val="240"/>
        </w:trPr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3  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05219" w:rsidRPr="0095151D" w:rsidTr="0071097B">
        <w:trPr>
          <w:cantSplit/>
          <w:trHeight w:val="240"/>
        </w:trPr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05219" w:rsidRPr="0095151D" w:rsidTr="0071097B">
        <w:trPr>
          <w:cantSplit/>
          <w:trHeight w:val="240"/>
        </w:trPr>
        <w:tc>
          <w:tcPr>
            <w:tcW w:w="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ИТОГО   </w:t>
            </w: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  <w:r w:rsidRPr="0095151D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left="-70" w:right="-70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95151D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305219" w:rsidRPr="0095151D" w:rsidRDefault="00305219" w:rsidP="00305219">
      <w:pPr>
        <w:pStyle w:val="ConsPlusNonformat"/>
        <w:widowControl/>
        <w:ind w:firstLine="540"/>
        <w:jc w:val="both"/>
        <w:rPr>
          <w:rFonts w:ascii="Times New Roman" w:hAnsi="Times New Roman" w:cs="Times New Roman"/>
        </w:rPr>
      </w:pPr>
      <w:r w:rsidRPr="0095151D">
        <w:rPr>
          <w:rFonts w:ascii="Times New Roman" w:hAnsi="Times New Roman" w:cs="Times New Roman"/>
        </w:rPr>
        <w:t>--------------------------------</w:t>
      </w:r>
    </w:p>
    <w:p w:rsidR="00305219" w:rsidRPr="0095151D" w:rsidRDefault="00305219" w:rsidP="0030521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51D">
        <w:rPr>
          <w:rFonts w:ascii="Times New Roman" w:eastAsia="Calibri" w:hAnsi="Times New Roman" w:cs="Times New Roman"/>
          <w:sz w:val="20"/>
          <w:szCs w:val="20"/>
        </w:rPr>
        <w:t>&lt;*&gt; данную графу заполняют лишь те учреждения, в которых отдельно выделены площади для оказания платных услуг.</w:t>
      </w:r>
    </w:p>
    <w:p w:rsidR="00393A85" w:rsidRDefault="00393A85" w:rsidP="0030521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5219" w:rsidRPr="00225CEF" w:rsidRDefault="00305219" w:rsidP="0030521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CEF">
        <w:rPr>
          <w:rFonts w:ascii="Times New Roman" w:eastAsia="Calibri" w:hAnsi="Times New Roman" w:cs="Times New Roman"/>
          <w:sz w:val="28"/>
          <w:szCs w:val="28"/>
        </w:rPr>
        <w:lastRenderedPageBreak/>
        <w:t>Раздел III. Об использовании имущества, закрепленного за учреждением 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5CEF">
        <w:rPr>
          <w:rFonts w:ascii="Times New Roman" w:eastAsia="Calibri" w:hAnsi="Times New Roman" w:cs="Times New Roman"/>
          <w:sz w:val="28"/>
          <w:szCs w:val="28"/>
        </w:rPr>
        <w:t>У «</w:t>
      </w:r>
      <w:r>
        <w:rPr>
          <w:rFonts w:ascii="Times New Roman" w:hAnsi="Times New Roman" w:cs="Times New Roman"/>
          <w:sz w:val="28"/>
          <w:szCs w:val="28"/>
        </w:rPr>
        <w:t xml:space="preserve">Кунашакский </w:t>
      </w:r>
      <w:r w:rsidRPr="00225CEF">
        <w:rPr>
          <w:rFonts w:ascii="Times New Roman" w:eastAsia="Calibri" w:hAnsi="Times New Roman" w:cs="Times New Roman"/>
          <w:sz w:val="28"/>
          <w:szCs w:val="28"/>
        </w:rPr>
        <w:t>МФЦ»</w:t>
      </w:r>
    </w:p>
    <w:p w:rsidR="00305219" w:rsidRPr="007063BD" w:rsidRDefault="00305219" w:rsidP="0030521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eastAsia="Calibri" w:hAnsi="Calibri" w:cs="Times New Roman"/>
        </w:rPr>
      </w:pPr>
      <w:r w:rsidRPr="00225CEF">
        <w:rPr>
          <w:rFonts w:ascii="Times New Roman" w:eastAsia="Calibri" w:hAnsi="Times New Roman" w:cs="Times New Roman"/>
          <w:sz w:val="28"/>
          <w:szCs w:val="28"/>
        </w:rPr>
        <w:t>Перечень движимого имущества на начало и конец отчетного периода</w:t>
      </w:r>
    </w:p>
    <w:p w:rsidR="00305219" w:rsidRPr="00225CEF" w:rsidRDefault="00305219" w:rsidP="00305219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5CEF">
        <w:rPr>
          <w:rFonts w:ascii="Times New Roman" w:eastAsia="Calibri" w:hAnsi="Times New Roman" w:cs="Times New Roman"/>
          <w:sz w:val="28"/>
          <w:szCs w:val="28"/>
        </w:rPr>
        <w:t xml:space="preserve">Таблица № </w:t>
      </w:r>
      <w:r w:rsidR="00D356EF">
        <w:rPr>
          <w:rFonts w:ascii="Times New Roman" w:eastAsia="Calibri" w:hAnsi="Times New Roman" w:cs="Times New Roman"/>
          <w:sz w:val="28"/>
          <w:szCs w:val="28"/>
        </w:rPr>
        <w:t>12</w:t>
      </w:r>
    </w:p>
    <w:tbl>
      <w:tblPr>
        <w:tblW w:w="4997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1094"/>
        <w:gridCol w:w="982"/>
        <w:gridCol w:w="982"/>
        <w:gridCol w:w="843"/>
        <w:gridCol w:w="420"/>
        <w:gridCol w:w="281"/>
        <w:gridCol w:w="840"/>
        <w:gridCol w:w="429"/>
        <w:gridCol w:w="840"/>
        <w:gridCol w:w="496"/>
        <w:gridCol w:w="341"/>
        <w:gridCol w:w="982"/>
        <w:gridCol w:w="284"/>
        <w:gridCol w:w="982"/>
        <w:gridCol w:w="420"/>
        <w:gridCol w:w="423"/>
        <w:gridCol w:w="970"/>
        <w:gridCol w:w="435"/>
        <w:gridCol w:w="689"/>
        <w:gridCol w:w="281"/>
        <w:gridCol w:w="284"/>
        <w:gridCol w:w="855"/>
        <w:gridCol w:w="435"/>
      </w:tblGrid>
      <w:tr w:rsidR="00305219" w:rsidRPr="007063BD" w:rsidTr="00706355">
        <w:trPr>
          <w:cantSplit/>
          <w:trHeight w:val="240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305219" w:rsidRPr="00631DE2" w:rsidRDefault="00305219" w:rsidP="0071097B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3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группы     </w:t>
            </w:r>
          </w:p>
        </w:tc>
        <w:tc>
          <w:tcPr>
            <w:tcW w:w="65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Общая стоимость движимого имущества</w:t>
            </w:r>
          </w:p>
        </w:tc>
        <w:tc>
          <w:tcPr>
            <w:tcW w:w="3816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305219" w:rsidRPr="007063BD" w:rsidTr="006D613B">
        <w:trPr>
          <w:cantSplit/>
          <w:trHeight w:val="240"/>
        </w:trPr>
        <w:tc>
          <w:tcPr>
            <w:tcW w:w="17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0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Балансовая стоимость особо ценного движимого имущества</w:t>
            </w:r>
          </w:p>
        </w:tc>
        <w:tc>
          <w:tcPr>
            <w:tcW w:w="191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Балансовая стоимость прочего движимого имущества</w:t>
            </w:r>
          </w:p>
        </w:tc>
      </w:tr>
      <w:tr w:rsidR="00305219" w:rsidRPr="007063BD" w:rsidTr="006D613B">
        <w:trPr>
          <w:cantSplit/>
          <w:trHeight w:val="240"/>
        </w:trPr>
        <w:tc>
          <w:tcPr>
            <w:tcW w:w="17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0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на начало отчетного периода</w:t>
            </w:r>
          </w:p>
        </w:tc>
        <w:tc>
          <w:tcPr>
            <w:tcW w:w="97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106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на начало отчетного периода</w:t>
            </w:r>
          </w:p>
        </w:tc>
        <w:tc>
          <w:tcPr>
            <w:tcW w:w="84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на конец отчетного периода</w:t>
            </w:r>
          </w:p>
        </w:tc>
      </w:tr>
      <w:tr w:rsidR="00706355" w:rsidRPr="007063BD" w:rsidTr="006D613B">
        <w:trPr>
          <w:cantSplit/>
          <w:trHeight w:val="240"/>
        </w:trPr>
        <w:tc>
          <w:tcPr>
            <w:tcW w:w="17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ВСЕГО  </w:t>
            </w:r>
          </w:p>
        </w:tc>
        <w:tc>
          <w:tcPr>
            <w:tcW w:w="6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ВСЕГО  </w:t>
            </w:r>
          </w:p>
        </w:tc>
        <w:tc>
          <w:tcPr>
            <w:tcW w:w="6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ВСЕГО  </w:t>
            </w:r>
          </w:p>
        </w:tc>
        <w:tc>
          <w:tcPr>
            <w:tcW w:w="74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ВСЕГО  </w:t>
            </w:r>
          </w:p>
        </w:tc>
        <w:tc>
          <w:tcPr>
            <w:tcW w:w="61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B47AC4" w:rsidRPr="007063BD" w:rsidTr="006D613B">
        <w:trPr>
          <w:cantSplit/>
          <w:trHeight w:val="1822"/>
        </w:trPr>
        <w:tc>
          <w:tcPr>
            <w:tcW w:w="17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на   начало отчетного периода  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на конец отчетного периода  </w:t>
            </w:r>
          </w:p>
        </w:tc>
        <w:tc>
          <w:tcPr>
            <w:tcW w:w="27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переданное в </w:t>
            </w:r>
            <w:proofErr w:type="gramStart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безвозмездное  пользование</w:t>
            </w:r>
            <w:proofErr w:type="gramEnd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сданное в аренду   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Используемое </w:t>
            </w:r>
            <w:proofErr w:type="gramStart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для  исполнения</w:t>
            </w:r>
            <w:proofErr w:type="gramEnd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 задания   </w:t>
            </w:r>
          </w:p>
        </w:tc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Используемое </w:t>
            </w:r>
            <w:proofErr w:type="gramStart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для  осуществления</w:t>
            </w:r>
            <w:proofErr w:type="gramEnd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 приносящей доход деятельности </w:t>
            </w:r>
          </w:p>
        </w:tc>
        <w:tc>
          <w:tcPr>
            <w:tcW w:w="27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переданное в </w:t>
            </w:r>
            <w:proofErr w:type="gramStart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безвозмездное  пользование</w:t>
            </w:r>
            <w:proofErr w:type="gramEnd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сданное в аренду   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Используемое </w:t>
            </w:r>
            <w:proofErr w:type="gramStart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для  исполнения</w:t>
            </w:r>
            <w:proofErr w:type="gramEnd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 задания   </w:t>
            </w:r>
          </w:p>
        </w:tc>
        <w:tc>
          <w:tcPr>
            <w:tcW w:w="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Используемое </w:t>
            </w:r>
            <w:proofErr w:type="gramStart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для  осуществления</w:t>
            </w:r>
            <w:proofErr w:type="gramEnd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 приносящей доход деятельности </w:t>
            </w:r>
          </w:p>
        </w:tc>
        <w:tc>
          <w:tcPr>
            <w:tcW w:w="32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переданное в </w:t>
            </w:r>
            <w:proofErr w:type="gramStart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безвозмездное  пользование</w:t>
            </w:r>
            <w:proofErr w:type="gramEnd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сданное в аренду   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Используемое </w:t>
            </w:r>
            <w:proofErr w:type="gramStart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для  исполнения</w:t>
            </w:r>
            <w:proofErr w:type="gramEnd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 задания   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Используемое </w:t>
            </w:r>
            <w:proofErr w:type="gramStart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для  осуществления</w:t>
            </w:r>
            <w:proofErr w:type="gramEnd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 приносящей доход деятельности </w:t>
            </w:r>
          </w:p>
        </w:tc>
        <w:tc>
          <w:tcPr>
            <w:tcW w:w="22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переданное в </w:t>
            </w:r>
            <w:proofErr w:type="gramStart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безвозмездное  пользование</w:t>
            </w:r>
            <w:proofErr w:type="gramEnd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сданное в аренду   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Используемое </w:t>
            </w:r>
            <w:proofErr w:type="gramStart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для  исполнения</w:t>
            </w:r>
            <w:proofErr w:type="gramEnd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 задания   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05219" w:rsidRPr="00631DE2" w:rsidRDefault="00305219" w:rsidP="0071097B">
            <w:pPr>
              <w:pStyle w:val="ConsPlusCell"/>
              <w:widowControl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Используемое </w:t>
            </w:r>
            <w:proofErr w:type="gramStart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для  осуществления</w:t>
            </w:r>
            <w:proofErr w:type="gramEnd"/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 приносящей доход деятельности </w:t>
            </w:r>
          </w:p>
        </w:tc>
      </w:tr>
      <w:tr w:rsidR="00B47AC4" w:rsidRPr="007063BD" w:rsidTr="006D613B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2        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3  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4  </w:t>
            </w: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5  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6  </w:t>
            </w:r>
          </w:p>
        </w:tc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7  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8   </w:t>
            </w:r>
          </w:p>
        </w:tc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9   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11  </w:t>
            </w: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12  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13  </w:t>
            </w:r>
          </w:p>
        </w:tc>
        <w:tc>
          <w:tcPr>
            <w:tcW w:w="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14  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16  </w:t>
            </w: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17  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18  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19  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</w:p>
        </w:tc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21  </w:t>
            </w:r>
          </w:p>
        </w:tc>
        <w:tc>
          <w:tcPr>
            <w:tcW w:w="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22  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23  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219" w:rsidRPr="00631DE2" w:rsidRDefault="00305219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 xml:space="preserve">24  </w:t>
            </w:r>
          </w:p>
        </w:tc>
      </w:tr>
      <w:tr w:rsidR="006D613B" w:rsidRPr="007063BD" w:rsidTr="006D613B">
        <w:trPr>
          <w:cantSplit/>
          <w:trHeight w:val="48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2">
              <w:rPr>
                <w:rFonts w:ascii="Times New Roman" w:hAnsi="Times New Roman" w:cs="Times New Roman"/>
                <w:sz w:val="18"/>
                <w:szCs w:val="18"/>
              </w:rPr>
              <w:t xml:space="preserve">Машины </w:t>
            </w:r>
            <w:proofErr w:type="gramStart"/>
            <w:r w:rsidRPr="00631DE2">
              <w:rPr>
                <w:rFonts w:ascii="Times New Roman" w:hAnsi="Times New Roman" w:cs="Times New Roman"/>
                <w:sz w:val="18"/>
                <w:szCs w:val="18"/>
              </w:rPr>
              <w:t>и  оборудование</w:t>
            </w:r>
            <w:proofErr w:type="gramEnd"/>
            <w:r w:rsidRPr="00631DE2">
              <w:rPr>
                <w:rFonts w:ascii="Times New Roman" w:hAnsi="Times New Roman" w:cs="Times New Roman"/>
                <w:sz w:val="18"/>
                <w:szCs w:val="18"/>
              </w:rPr>
              <w:t xml:space="preserve">, в </w:t>
            </w:r>
            <w:proofErr w:type="spellStart"/>
            <w:r w:rsidRPr="00631DE2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631DE2">
              <w:rPr>
                <w:rFonts w:ascii="Times New Roman" w:hAnsi="Times New Roman" w:cs="Times New Roman"/>
                <w:sz w:val="18"/>
                <w:szCs w:val="18"/>
              </w:rPr>
              <w:t xml:space="preserve">.            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2718596,86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29501A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2718596,86</w:t>
            </w: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2185790,86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2185790,86</w:t>
            </w:r>
          </w:p>
        </w:tc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FD06B9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2185790,86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FD06B9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2185790,86</w:t>
            </w:r>
          </w:p>
        </w:tc>
        <w:tc>
          <w:tcPr>
            <w:tcW w:w="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532806,00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532806,00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532806,00</w:t>
            </w:r>
          </w:p>
        </w:tc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532806,00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13B" w:rsidRPr="007063BD" w:rsidTr="006D613B">
        <w:trPr>
          <w:cantSplit/>
          <w:trHeight w:val="36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1DE2">
              <w:rPr>
                <w:rFonts w:ascii="Times New Roman" w:hAnsi="Times New Roman" w:cs="Times New Roman"/>
                <w:sz w:val="18"/>
                <w:szCs w:val="18"/>
              </w:rPr>
              <w:t>Вычислительная  техника</w:t>
            </w:r>
            <w:proofErr w:type="gramEnd"/>
            <w:r w:rsidRPr="00631DE2">
              <w:rPr>
                <w:rFonts w:ascii="Times New Roman" w:hAnsi="Times New Roman" w:cs="Times New Roman"/>
                <w:sz w:val="18"/>
                <w:szCs w:val="18"/>
              </w:rPr>
              <w:t xml:space="preserve"> и    оргтехника      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2163196,86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2163196,86</w:t>
            </w: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1630390,86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1630390,86</w:t>
            </w:r>
          </w:p>
        </w:tc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FD06B9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1630390,86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FD06B9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1630390,86</w:t>
            </w:r>
          </w:p>
        </w:tc>
        <w:tc>
          <w:tcPr>
            <w:tcW w:w="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532806,00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532806,00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532806,00</w:t>
            </w:r>
          </w:p>
        </w:tc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532806,00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13B" w:rsidRPr="007063BD" w:rsidTr="006D613B">
        <w:trPr>
          <w:cantSplit/>
          <w:trHeight w:val="36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DE2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2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       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ind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555 400,00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555 400,00</w:t>
            </w: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555400,00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555400,00</w:t>
            </w:r>
          </w:p>
        </w:tc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FD06B9">
            <w:pPr>
              <w:pStyle w:val="ConsPlusCell"/>
              <w:widowControl/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555400,00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FD06B9">
            <w:pPr>
              <w:pStyle w:val="ConsPlusCell"/>
              <w:widowControl/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555400,00</w:t>
            </w:r>
          </w:p>
        </w:tc>
        <w:tc>
          <w:tcPr>
            <w:tcW w:w="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13B" w:rsidRPr="007063BD" w:rsidTr="006D613B">
        <w:trPr>
          <w:cantSplit/>
          <w:trHeight w:val="508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2">
              <w:rPr>
                <w:rFonts w:ascii="Times New Roman" w:hAnsi="Times New Roman" w:cs="Times New Roman"/>
                <w:sz w:val="18"/>
                <w:szCs w:val="18"/>
              </w:rPr>
              <w:t>Инвентарь   производственный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ED698E" w:rsidRDefault="006D613B" w:rsidP="00D77F7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738 362,18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ED698E" w:rsidRDefault="006D613B" w:rsidP="007109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738 362,18</w:t>
            </w: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738362,18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6D02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FD06B9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738362,18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738362,18</w:t>
            </w:r>
          </w:p>
        </w:tc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738362,18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13B" w:rsidRPr="007063BD" w:rsidTr="006D613B">
        <w:trPr>
          <w:cantSplit/>
          <w:trHeight w:val="48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2">
              <w:rPr>
                <w:rFonts w:ascii="Times New Roman" w:hAnsi="Times New Roman" w:cs="Times New Roman"/>
                <w:sz w:val="18"/>
                <w:szCs w:val="18"/>
              </w:rPr>
              <w:t xml:space="preserve">Прочие виды материальных основных фондов 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13B" w:rsidRPr="007063BD" w:rsidTr="006D613B">
        <w:trPr>
          <w:cantSplit/>
          <w:trHeight w:val="36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2">
              <w:rPr>
                <w:rFonts w:ascii="Times New Roman" w:hAnsi="Times New Roman" w:cs="Times New Roman"/>
                <w:sz w:val="18"/>
                <w:szCs w:val="18"/>
              </w:rPr>
              <w:t xml:space="preserve">Нематериальные </w:t>
            </w:r>
          </w:p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8"/>
                <w:szCs w:val="18"/>
              </w:rPr>
            </w:pPr>
            <w:r w:rsidRPr="00631DE2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фонды  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D77F74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631DE2" w:rsidRDefault="006D613B" w:rsidP="0071097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13B" w:rsidRPr="007063BD" w:rsidTr="006D613B">
        <w:trPr>
          <w:cantSplit/>
          <w:trHeight w:val="240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26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          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D77F74">
            <w:pPr>
              <w:pStyle w:val="ConsPlusCell"/>
              <w:widowControl/>
              <w:ind w:right="-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3456959,04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71097B">
            <w:pPr>
              <w:pStyle w:val="ConsPlusCell"/>
              <w:widowControl/>
              <w:ind w:right="-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3456959,04</w:t>
            </w: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29501A">
            <w:pPr>
              <w:pStyle w:val="ConsPlusCell"/>
              <w:widowControl/>
              <w:ind w:right="-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2185790,86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71097B">
            <w:pPr>
              <w:pStyle w:val="ConsPlusCell"/>
              <w:widowControl/>
              <w:ind w:right="-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2185790,86</w:t>
            </w:r>
          </w:p>
        </w:tc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2185790,86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71097B">
            <w:pPr>
              <w:pStyle w:val="ConsPlusCell"/>
              <w:widowControl/>
              <w:ind w:right="-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2185790</w:t>
            </w:r>
            <w:r w:rsidRPr="0014268D">
              <w:rPr>
                <w:rFonts w:ascii="Times New Roman" w:hAnsi="Times New Roman" w:cs="Times New Roman"/>
                <w:b/>
                <w:sz w:val="16"/>
                <w:szCs w:val="16"/>
              </w:rPr>
              <w:t>,86</w:t>
            </w:r>
          </w:p>
        </w:tc>
        <w:tc>
          <w:tcPr>
            <w:tcW w:w="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D77F7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1271168,18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6D020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6D020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6D020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1271168,18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71097B">
            <w:pPr>
              <w:pStyle w:val="ConsPlusCell"/>
              <w:widowControl/>
              <w:ind w:left="-70" w:right="-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D77F7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1271168,18</w:t>
            </w:r>
          </w:p>
        </w:tc>
        <w:tc>
          <w:tcPr>
            <w:tcW w:w="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7109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7109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D77F7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1271168,18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3B" w:rsidRPr="0014268D" w:rsidRDefault="006D613B" w:rsidP="007109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DD47FC" w:rsidRDefault="00DD47FC" w:rsidP="00DD47FC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05219" w:rsidRPr="00BA6C63" w:rsidRDefault="00764077" w:rsidP="0030521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  <w:sectPr w:rsidR="00305219" w:rsidRPr="00BA6C63" w:rsidSect="00393A85">
          <w:pgSz w:w="16834" w:h="11909" w:orient="landscape"/>
          <w:pgMar w:top="851" w:right="567" w:bottom="851" w:left="1134" w:header="0" w:footer="6" w:gutter="0"/>
          <w:cols w:space="708"/>
          <w:noEndnote/>
          <w:docGrid w:linePitch="360"/>
        </w:sect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47FC">
        <w:rPr>
          <w:rFonts w:ascii="Times New Roman" w:eastAsia="Calibri" w:hAnsi="Times New Roman" w:cs="Times New Roman"/>
          <w:sz w:val="28"/>
          <w:szCs w:val="28"/>
        </w:rPr>
        <w:t>Директор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DD47FC">
        <w:rPr>
          <w:rFonts w:ascii="Times New Roman" w:eastAsia="Calibri" w:hAnsi="Times New Roman" w:cs="Times New Roman"/>
          <w:sz w:val="28"/>
          <w:szCs w:val="28"/>
        </w:rPr>
        <w:t xml:space="preserve"> МАУ «Кунашакский </w:t>
      </w:r>
      <w:proofErr w:type="gramStart"/>
      <w:r w:rsidR="00DD47FC">
        <w:rPr>
          <w:rFonts w:ascii="Times New Roman" w:eastAsia="Calibri" w:hAnsi="Times New Roman" w:cs="Times New Roman"/>
          <w:sz w:val="28"/>
          <w:szCs w:val="28"/>
        </w:rPr>
        <w:t xml:space="preserve">МФЦ»   </w:t>
      </w:r>
      <w:proofErr w:type="gramEnd"/>
      <w:r w:rsidR="00DD47F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Ю.Ш.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Гиматова</w:t>
      </w:r>
      <w:proofErr w:type="spellEnd"/>
    </w:p>
    <w:p w:rsidR="00610CF6" w:rsidRDefault="00610CF6" w:rsidP="008E733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610CF6" w:rsidSect="00393A85">
      <w:footerReference w:type="default" r:id="rId9"/>
      <w:pgSz w:w="11909" w:h="16834"/>
      <w:pgMar w:top="567" w:right="851" w:bottom="1134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569" w:rsidRDefault="00A06569" w:rsidP="00096FE6">
      <w:pPr>
        <w:spacing w:after="0" w:line="240" w:lineRule="auto"/>
      </w:pPr>
      <w:r>
        <w:separator/>
      </w:r>
    </w:p>
  </w:endnote>
  <w:endnote w:type="continuationSeparator" w:id="0">
    <w:p w:rsidR="00A06569" w:rsidRDefault="00A06569" w:rsidP="0009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921474446"/>
      <w:docPartObj>
        <w:docPartGallery w:val="Page Numbers (Bottom of Page)"/>
        <w:docPartUnique/>
      </w:docPartObj>
    </w:sdtPr>
    <w:sdtContent>
      <w:p w:rsidR="006257CC" w:rsidRPr="00096FE6" w:rsidRDefault="006257CC">
        <w:pPr>
          <w:pStyle w:val="a8"/>
          <w:jc w:val="right"/>
          <w:rPr>
            <w:rFonts w:ascii="Times New Roman" w:hAnsi="Times New Roman" w:cs="Times New Roman"/>
          </w:rPr>
        </w:pPr>
        <w:r w:rsidRPr="00096FE6">
          <w:rPr>
            <w:rFonts w:ascii="Times New Roman" w:hAnsi="Times New Roman" w:cs="Times New Roman"/>
          </w:rPr>
          <w:fldChar w:fldCharType="begin"/>
        </w:r>
        <w:r w:rsidRPr="00096FE6">
          <w:rPr>
            <w:rFonts w:ascii="Times New Roman" w:hAnsi="Times New Roman" w:cs="Times New Roman"/>
          </w:rPr>
          <w:instrText xml:space="preserve"> PAGE   \* MERGEFORMAT </w:instrText>
        </w:r>
        <w:r w:rsidRPr="00096FE6">
          <w:rPr>
            <w:rFonts w:ascii="Times New Roman" w:hAnsi="Times New Roman" w:cs="Times New Roman"/>
          </w:rPr>
          <w:fldChar w:fldCharType="separate"/>
        </w:r>
        <w:r w:rsidR="00AF5880">
          <w:rPr>
            <w:rFonts w:ascii="Times New Roman" w:hAnsi="Times New Roman" w:cs="Times New Roman"/>
            <w:noProof/>
          </w:rPr>
          <w:t>20</w:t>
        </w:r>
        <w:r w:rsidRPr="00096FE6">
          <w:rPr>
            <w:rFonts w:ascii="Times New Roman" w:hAnsi="Times New Roman" w:cs="Times New Roman"/>
          </w:rPr>
          <w:fldChar w:fldCharType="end"/>
        </w:r>
      </w:p>
    </w:sdtContent>
  </w:sdt>
  <w:p w:rsidR="006257CC" w:rsidRDefault="006257C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3590161"/>
      <w:docPartObj>
        <w:docPartGallery w:val="Page Numbers (Bottom of Page)"/>
        <w:docPartUnique/>
      </w:docPartObj>
    </w:sdtPr>
    <w:sdtContent>
      <w:p w:rsidR="006257CC" w:rsidRPr="00096FE6" w:rsidRDefault="006257CC">
        <w:pPr>
          <w:pStyle w:val="a8"/>
          <w:jc w:val="right"/>
          <w:rPr>
            <w:rFonts w:ascii="Times New Roman" w:hAnsi="Times New Roman" w:cs="Times New Roman"/>
          </w:rPr>
        </w:pPr>
        <w:r w:rsidRPr="00096FE6">
          <w:rPr>
            <w:rFonts w:ascii="Times New Roman" w:hAnsi="Times New Roman" w:cs="Times New Roman"/>
          </w:rPr>
          <w:fldChar w:fldCharType="begin"/>
        </w:r>
        <w:r w:rsidRPr="00096FE6">
          <w:rPr>
            <w:rFonts w:ascii="Times New Roman" w:hAnsi="Times New Roman" w:cs="Times New Roman"/>
          </w:rPr>
          <w:instrText xml:space="preserve"> PAGE   \* MERGEFORMAT </w:instrText>
        </w:r>
        <w:r w:rsidRPr="00096FE6">
          <w:rPr>
            <w:rFonts w:ascii="Times New Roman" w:hAnsi="Times New Roman" w:cs="Times New Roman"/>
          </w:rPr>
          <w:fldChar w:fldCharType="separate"/>
        </w:r>
        <w:r w:rsidR="00AF5880">
          <w:rPr>
            <w:rFonts w:ascii="Times New Roman" w:hAnsi="Times New Roman" w:cs="Times New Roman"/>
            <w:noProof/>
          </w:rPr>
          <w:t>21</w:t>
        </w:r>
        <w:r w:rsidRPr="00096FE6">
          <w:rPr>
            <w:rFonts w:ascii="Times New Roman" w:hAnsi="Times New Roman" w:cs="Times New Roman"/>
          </w:rPr>
          <w:fldChar w:fldCharType="end"/>
        </w:r>
      </w:p>
    </w:sdtContent>
  </w:sdt>
  <w:p w:rsidR="006257CC" w:rsidRDefault="006257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569" w:rsidRDefault="00A06569" w:rsidP="00096FE6">
      <w:pPr>
        <w:spacing w:after="0" w:line="240" w:lineRule="auto"/>
      </w:pPr>
      <w:r>
        <w:separator/>
      </w:r>
    </w:p>
  </w:footnote>
  <w:footnote w:type="continuationSeparator" w:id="0">
    <w:p w:rsidR="00A06569" w:rsidRDefault="00A06569" w:rsidP="00096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59CA"/>
    <w:multiLevelType w:val="hybridMultilevel"/>
    <w:tmpl w:val="CDCA3C8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7037EA"/>
    <w:multiLevelType w:val="hybridMultilevel"/>
    <w:tmpl w:val="32381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3112"/>
    <w:multiLevelType w:val="hybridMultilevel"/>
    <w:tmpl w:val="6A549D78"/>
    <w:lvl w:ilvl="0" w:tplc="AC363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7010B"/>
    <w:multiLevelType w:val="multilevel"/>
    <w:tmpl w:val="5C62A9A6"/>
    <w:lvl w:ilvl="0">
      <w:start w:val="1"/>
      <w:numFmt w:val="upperRoman"/>
      <w:lvlText w:val="%1."/>
      <w:lvlJc w:val="left"/>
      <w:pPr>
        <w:ind w:left="1489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4" w15:restartNumberingAfterBreak="0">
    <w:nsid w:val="083B69B3"/>
    <w:multiLevelType w:val="multilevel"/>
    <w:tmpl w:val="8AE610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A28BB"/>
    <w:multiLevelType w:val="hybridMultilevel"/>
    <w:tmpl w:val="AC3C113A"/>
    <w:lvl w:ilvl="0" w:tplc="554CBBA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292985"/>
    <w:multiLevelType w:val="hybridMultilevel"/>
    <w:tmpl w:val="413E46EC"/>
    <w:lvl w:ilvl="0" w:tplc="AC3635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D47220"/>
    <w:multiLevelType w:val="hybridMultilevel"/>
    <w:tmpl w:val="9C16A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454A4"/>
    <w:multiLevelType w:val="hybridMultilevel"/>
    <w:tmpl w:val="4002F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14C09"/>
    <w:multiLevelType w:val="hybridMultilevel"/>
    <w:tmpl w:val="B92C7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74940"/>
    <w:multiLevelType w:val="hybridMultilevel"/>
    <w:tmpl w:val="8864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31A44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A434D"/>
    <w:multiLevelType w:val="multilevel"/>
    <w:tmpl w:val="26CCC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647CDE"/>
    <w:multiLevelType w:val="hybridMultilevel"/>
    <w:tmpl w:val="34529D10"/>
    <w:lvl w:ilvl="0" w:tplc="8DE884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6B7779"/>
    <w:multiLevelType w:val="hybridMultilevel"/>
    <w:tmpl w:val="7C38E202"/>
    <w:lvl w:ilvl="0" w:tplc="8DE884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CD0076"/>
    <w:multiLevelType w:val="hybridMultilevel"/>
    <w:tmpl w:val="DFB23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7159F"/>
    <w:multiLevelType w:val="hybridMultilevel"/>
    <w:tmpl w:val="7368F3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BB2EC4"/>
    <w:multiLevelType w:val="multilevel"/>
    <w:tmpl w:val="C7D6F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C1599A"/>
    <w:multiLevelType w:val="hybridMultilevel"/>
    <w:tmpl w:val="3E8C14F2"/>
    <w:lvl w:ilvl="0" w:tplc="7BDE91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1503BC"/>
    <w:multiLevelType w:val="hybridMultilevel"/>
    <w:tmpl w:val="CD861F48"/>
    <w:lvl w:ilvl="0" w:tplc="8E04BA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B3387C"/>
    <w:multiLevelType w:val="hybridMultilevel"/>
    <w:tmpl w:val="CAEA1344"/>
    <w:lvl w:ilvl="0" w:tplc="23783F7C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926A33"/>
    <w:multiLevelType w:val="hybridMultilevel"/>
    <w:tmpl w:val="0A302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D4D1C"/>
    <w:multiLevelType w:val="hybridMultilevel"/>
    <w:tmpl w:val="E39217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A7046"/>
    <w:multiLevelType w:val="hybridMultilevel"/>
    <w:tmpl w:val="D690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A153D"/>
    <w:multiLevelType w:val="hybridMultilevel"/>
    <w:tmpl w:val="E300F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B16EC"/>
    <w:multiLevelType w:val="hybridMultilevel"/>
    <w:tmpl w:val="404E3B56"/>
    <w:lvl w:ilvl="0" w:tplc="8E04BA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C4E138C"/>
    <w:multiLevelType w:val="hybridMultilevel"/>
    <w:tmpl w:val="2710E13A"/>
    <w:lvl w:ilvl="0" w:tplc="97C4D80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C6D3F57"/>
    <w:multiLevelType w:val="hybridMultilevel"/>
    <w:tmpl w:val="699AC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22D1B"/>
    <w:multiLevelType w:val="hybridMultilevel"/>
    <w:tmpl w:val="4A96DD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7611C"/>
    <w:multiLevelType w:val="hybridMultilevel"/>
    <w:tmpl w:val="667E6BD2"/>
    <w:lvl w:ilvl="0" w:tplc="AC3635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2C63BB0"/>
    <w:multiLevelType w:val="hybridMultilevel"/>
    <w:tmpl w:val="552CD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0752EC"/>
    <w:multiLevelType w:val="multilevel"/>
    <w:tmpl w:val="F71C95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8B3AD0"/>
    <w:multiLevelType w:val="multilevel"/>
    <w:tmpl w:val="50A43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 w15:restartNumberingAfterBreak="0">
    <w:nsid w:val="57BB7B41"/>
    <w:multiLevelType w:val="hybridMultilevel"/>
    <w:tmpl w:val="912A712C"/>
    <w:lvl w:ilvl="0" w:tplc="8DE884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AA253CD"/>
    <w:multiLevelType w:val="hybridMultilevel"/>
    <w:tmpl w:val="64464C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E06958"/>
    <w:multiLevelType w:val="multilevel"/>
    <w:tmpl w:val="D32CF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5" w15:restartNumberingAfterBreak="0">
    <w:nsid w:val="5BEF356D"/>
    <w:multiLevelType w:val="hybridMultilevel"/>
    <w:tmpl w:val="BDCA8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416C5"/>
    <w:multiLevelType w:val="hybridMultilevel"/>
    <w:tmpl w:val="1A489750"/>
    <w:lvl w:ilvl="0" w:tplc="305461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E0E1CAE"/>
    <w:multiLevelType w:val="multilevel"/>
    <w:tmpl w:val="E43458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628B3120"/>
    <w:multiLevelType w:val="hybridMultilevel"/>
    <w:tmpl w:val="998E6EA8"/>
    <w:lvl w:ilvl="0" w:tplc="8DE884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3667EE9"/>
    <w:multiLevelType w:val="multilevel"/>
    <w:tmpl w:val="2F60BC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D23B81"/>
    <w:multiLevelType w:val="hybridMultilevel"/>
    <w:tmpl w:val="FB00CCD2"/>
    <w:lvl w:ilvl="0" w:tplc="8DE884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8D0390A"/>
    <w:multiLevelType w:val="hybridMultilevel"/>
    <w:tmpl w:val="9B62A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F73414"/>
    <w:multiLevelType w:val="hybridMultilevel"/>
    <w:tmpl w:val="4F1C4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4072C"/>
    <w:multiLevelType w:val="hybridMultilevel"/>
    <w:tmpl w:val="8618E560"/>
    <w:lvl w:ilvl="0" w:tplc="4F8631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3C7671B"/>
    <w:multiLevelType w:val="multilevel"/>
    <w:tmpl w:val="54720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5" w15:restartNumberingAfterBreak="0">
    <w:nsid w:val="767A7BCC"/>
    <w:multiLevelType w:val="hybridMultilevel"/>
    <w:tmpl w:val="4CB886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BC6364"/>
    <w:multiLevelType w:val="hybridMultilevel"/>
    <w:tmpl w:val="95763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B2DD6"/>
    <w:multiLevelType w:val="hybridMultilevel"/>
    <w:tmpl w:val="30B04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34"/>
  </w:num>
  <w:num w:numId="5">
    <w:abstractNumId w:val="8"/>
  </w:num>
  <w:num w:numId="6">
    <w:abstractNumId w:val="35"/>
  </w:num>
  <w:num w:numId="7">
    <w:abstractNumId w:val="15"/>
  </w:num>
  <w:num w:numId="8">
    <w:abstractNumId w:val="46"/>
  </w:num>
  <w:num w:numId="9">
    <w:abstractNumId w:val="31"/>
  </w:num>
  <w:num w:numId="10">
    <w:abstractNumId w:val="0"/>
  </w:num>
  <w:num w:numId="11">
    <w:abstractNumId w:val="44"/>
  </w:num>
  <w:num w:numId="12">
    <w:abstractNumId w:val="45"/>
  </w:num>
  <w:num w:numId="13">
    <w:abstractNumId w:val="21"/>
  </w:num>
  <w:num w:numId="14">
    <w:abstractNumId w:val="42"/>
  </w:num>
  <w:num w:numId="15">
    <w:abstractNumId w:val="22"/>
  </w:num>
  <w:num w:numId="16">
    <w:abstractNumId w:val="12"/>
  </w:num>
  <w:num w:numId="17">
    <w:abstractNumId w:val="38"/>
  </w:num>
  <w:num w:numId="18">
    <w:abstractNumId w:val="24"/>
  </w:num>
  <w:num w:numId="19">
    <w:abstractNumId w:val="39"/>
  </w:num>
  <w:num w:numId="20">
    <w:abstractNumId w:val="4"/>
  </w:num>
  <w:num w:numId="21">
    <w:abstractNumId w:val="30"/>
  </w:num>
  <w:num w:numId="22">
    <w:abstractNumId w:val="16"/>
  </w:num>
  <w:num w:numId="23">
    <w:abstractNumId w:val="40"/>
  </w:num>
  <w:num w:numId="24">
    <w:abstractNumId w:val="32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37"/>
  </w:num>
  <w:num w:numId="28">
    <w:abstractNumId w:val="13"/>
  </w:num>
  <w:num w:numId="29">
    <w:abstractNumId w:val="27"/>
  </w:num>
  <w:num w:numId="30">
    <w:abstractNumId w:val="23"/>
  </w:num>
  <w:num w:numId="31">
    <w:abstractNumId w:val="26"/>
  </w:num>
  <w:num w:numId="32">
    <w:abstractNumId w:val="47"/>
  </w:num>
  <w:num w:numId="33">
    <w:abstractNumId w:val="14"/>
  </w:num>
  <w:num w:numId="34">
    <w:abstractNumId w:val="3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2"/>
  </w:num>
  <w:num w:numId="38">
    <w:abstractNumId w:val="6"/>
  </w:num>
  <w:num w:numId="39">
    <w:abstractNumId w:val="25"/>
  </w:num>
  <w:num w:numId="40">
    <w:abstractNumId w:val="28"/>
  </w:num>
  <w:num w:numId="41">
    <w:abstractNumId w:val="36"/>
  </w:num>
  <w:num w:numId="42">
    <w:abstractNumId w:val="7"/>
  </w:num>
  <w:num w:numId="43">
    <w:abstractNumId w:val="20"/>
  </w:num>
  <w:num w:numId="44">
    <w:abstractNumId w:val="9"/>
  </w:num>
  <w:num w:numId="45">
    <w:abstractNumId w:val="1"/>
  </w:num>
  <w:num w:numId="46">
    <w:abstractNumId w:val="19"/>
  </w:num>
  <w:num w:numId="47">
    <w:abstractNumId w:val="11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69"/>
    <w:rsid w:val="00003480"/>
    <w:rsid w:val="00003BCE"/>
    <w:rsid w:val="000061D8"/>
    <w:rsid w:val="000157D3"/>
    <w:rsid w:val="00023735"/>
    <w:rsid w:val="00033AE1"/>
    <w:rsid w:val="00035E85"/>
    <w:rsid w:val="00046283"/>
    <w:rsid w:val="00050B3A"/>
    <w:rsid w:val="00052855"/>
    <w:rsid w:val="00053BC7"/>
    <w:rsid w:val="00056773"/>
    <w:rsid w:val="0006691F"/>
    <w:rsid w:val="00073026"/>
    <w:rsid w:val="000808D3"/>
    <w:rsid w:val="0008495A"/>
    <w:rsid w:val="00096FE6"/>
    <w:rsid w:val="000A1B74"/>
    <w:rsid w:val="000A56F6"/>
    <w:rsid w:val="000B1BE7"/>
    <w:rsid w:val="000C4DDA"/>
    <w:rsid w:val="000C51AA"/>
    <w:rsid w:val="000C74B7"/>
    <w:rsid w:val="000C78AC"/>
    <w:rsid w:val="000D2E87"/>
    <w:rsid w:val="000D3B8D"/>
    <w:rsid w:val="000D706B"/>
    <w:rsid w:val="0010368E"/>
    <w:rsid w:val="001049E4"/>
    <w:rsid w:val="0011454A"/>
    <w:rsid w:val="00120AE2"/>
    <w:rsid w:val="00140F4A"/>
    <w:rsid w:val="00143B81"/>
    <w:rsid w:val="001507D5"/>
    <w:rsid w:val="00162773"/>
    <w:rsid w:val="0017105E"/>
    <w:rsid w:val="0017443E"/>
    <w:rsid w:val="00175265"/>
    <w:rsid w:val="00175825"/>
    <w:rsid w:val="001758E5"/>
    <w:rsid w:val="001774F3"/>
    <w:rsid w:val="0018601A"/>
    <w:rsid w:val="00191014"/>
    <w:rsid w:val="001A28F5"/>
    <w:rsid w:val="001A3DE9"/>
    <w:rsid w:val="001A6E7D"/>
    <w:rsid w:val="001B208D"/>
    <w:rsid w:val="001B72B9"/>
    <w:rsid w:val="001C4B90"/>
    <w:rsid w:val="001C4F2E"/>
    <w:rsid w:val="001D4A1D"/>
    <w:rsid w:val="001D74D2"/>
    <w:rsid w:val="001E12AC"/>
    <w:rsid w:val="001E1410"/>
    <w:rsid w:val="001E7469"/>
    <w:rsid w:val="001F0DDC"/>
    <w:rsid w:val="00203612"/>
    <w:rsid w:val="0020478C"/>
    <w:rsid w:val="002057D0"/>
    <w:rsid w:val="002076FA"/>
    <w:rsid w:val="002109C8"/>
    <w:rsid w:val="00210F0C"/>
    <w:rsid w:val="0021590B"/>
    <w:rsid w:val="00217260"/>
    <w:rsid w:val="002200B6"/>
    <w:rsid w:val="002217F7"/>
    <w:rsid w:val="0022369A"/>
    <w:rsid w:val="00224E77"/>
    <w:rsid w:val="0023045A"/>
    <w:rsid w:val="00231A7C"/>
    <w:rsid w:val="00231DB8"/>
    <w:rsid w:val="0023749D"/>
    <w:rsid w:val="00240589"/>
    <w:rsid w:val="00243E61"/>
    <w:rsid w:val="002539BA"/>
    <w:rsid w:val="002641B6"/>
    <w:rsid w:val="00273DAC"/>
    <w:rsid w:val="00283C03"/>
    <w:rsid w:val="002842B9"/>
    <w:rsid w:val="0029501A"/>
    <w:rsid w:val="00295D6E"/>
    <w:rsid w:val="002979E8"/>
    <w:rsid w:val="002A24AD"/>
    <w:rsid w:val="002A27B2"/>
    <w:rsid w:val="002A44C6"/>
    <w:rsid w:val="002B0FAD"/>
    <w:rsid w:val="002B2231"/>
    <w:rsid w:val="002B35B1"/>
    <w:rsid w:val="002B3722"/>
    <w:rsid w:val="002C1E8A"/>
    <w:rsid w:val="002C2BF8"/>
    <w:rsid w:val="002C3846"/>
    <w:rsid w:val="002C7496"/>
    <w:rsid w:val="002D4187"/>
    <w:rsid w:val="002D5A4C"/>
    <w:rsid w:val="002D5B6B"/>
    <w:rsid w:val="002E0915"/>
    <w:rsid w:val="002E6DE8"/>
    <w:rsid w:val="002F46A2"/>
    <w:rsid w:val="002F5763"/>
    <w:rsid w:val="002F6B70"/>
    <w:rsid w:val="0030005B"/>
    <w:rsid w:val="00302160"/>
    <w:rsid w:val="00305219"/>
    <w:rsid w:val="00310E79"/>
    <w:rsid w:val="003137CE"/>
    <w:rsid w:val="00314B90"/>
    <w:rsid w:val="00317378"/>
    <w:rsid w:val="00317DB0"/>
    <w:rsid w:val="0032175F"/>
    <w:rsid w:val="003257AF"/>
    <w:rsid w:val="0032683F"/>
    <w:rsid w:val="00330732"/>
    <w:rsid w:val="00333790"/>
    <w:rsid w:val="003467BD"/>
    <w:rsid w:val="00350F59"/>
    <w:rsid w:val="00363AD2"/>
    <w:rsid w:val="00365D20"/>
    <w:rsid w:val="00370B61"/>
    <w:rsid w:val="003716E4"/>
    <w:rsid w:val="00373D04"/>
    <w:rsid w:val="003740E4"/>
    <w:rsid w:val="003764E6"/>
    <w:rsid w:val="003814F5"/>
    <w:rsid w:val="00385980"/>
    <w:rsid w:val="00386F93"/>
    <w:rsid w:val="00393A85"/>
    <w:rsid w:val="003970C5"/>
    <w:rsid w:val="003A02F5"/>
    <w:rsid w:val="003A1B3D"/>
    <w:rsid w:val="003A2AE0"/>
    <w:rsid w:val="003C1A65"/>
    <w:rsid w:val="003C442F"/>
    <w:rsid w:val="003D4092"/>
    <w:rsid w:val="003D7F04"/>
    <w:rsid w:val="003E1EFF"/>
    <w:rsid w:val="003E4925"/>
    <w:rsid w:val="003F08BA"/>
    <w:rsid w:val="00404C10"/>
    <w:rsid w:val="00406F05"/>
    <w:rsid w:val="0041493E"/>
    <w:rsid w:val="00435946"/>
    <w:rsid w:val="00442165"/>
    <w:rsid w:val="00442CA0"/>
    <w:rsid w:val="00443E90"/>
    <w:rsid w:val="00444EBC"/>
    <w:rsid w:val="0045164C"/>
    <w:rsid w:val="00452478"/>
    <w:rsid w:val="00455167"/>
    <w:rsid w:val="004561E1"/>
    <w:rsid w:val="00461287"/>
    <w:rsid w:val="0047340D"/>
    <w:rsid w:val="004853C7"/>
    <w:rsid w:val="00491C35"/>
    <w:rsid w:val="004A4B4E"/>
    <w:rsid w:val="004B2860"/>
    <w:rsid w:val="004C20A5"/>
    <w:rsid w:val="004C6FA1"/>
    <w:rsid w:val="004D0C0F"/>
    <w:rsid w:val="004D17F9"/>
    <w:rsid w:val="004D58F9"/>
    <w:rsid w:val="00503C25"/>
    <w:rsid w:val="00505465"/>
    <w:rsid w:val="00510055"/>
    <w:rsid w:val="00534BE8"/>
    <w:rsid w:val="005414BC"/>
    <w:rsid w:val="005422B0"/>
    <w:rsid w:val="00546EAE"/>
    <w:rsid w:val="005512A4"/>
    <w:rsid w:val="00554980"/>
    <w:rsid w:val="0057307C"/>
    <w:rsid w:val="005A195F"/>
    <w:rsid w:val="005D0E88"/>
    <w:rsid w:val="005D3220"/>
    <w:rsid w:val="005D3842"/>
    <w:rsid w:val="005F3C70"/>
    <w:rsid w:val="00603E3F"/>
    <w:rsid w:val="00610CF6"/>
    <w:rsid w:val="00623CD4"/>
    <w:rsid w:val="006257CC"/>
    <w:rsid w:val="00635688"/>
    <w:rsid w:val="00647390"/>
    <w:rsid w:val="0065450C"/>
    <w:rsid w:val="00654A9E"/>
    <w:rsid w:val="00657948"/>
    <w:rsid w:val="00671D7C"/>
    <w:rsid w:val="00675E42"/>
    <w:rsid w:val="006806F1"/>
    <w:rsid w:val="00684B81"/>
    <w:rsid w:val="00690170"/>
    <w:rsid w:val="006913BF"/>
    <w:rsid w:val="006B0D38"/>
    <w:rsid w:val="006B2050"/>
    <w:rsid w:val="006B707A"/>
    <w:rsid w:val="006C06F1"/>
    <w:rsid w:val="006D0206"/>
    <w:rsid w:val="006D1B97"/>
    <w:rsid w:val="006D3612"/>
    <w:rsid w:val="006D613B"/>
    <w:rsid w:val="006E2B66"/>
    <w:rsid w:val="006E7769"/>
    <w:rsid w:val="006E787E"/>
    <w:rsid w:val="006F12E9"/>
    <w:rsid w:val="00701264"/>
    <w:rsid w:val="0070540A"/>
    <w:rsid w:val="0070541A"/>
    <w:rsid w:val="007058AD"/>
    <w:rsid w:val="00706355"/>
    <w:rsid w:val="007065BA"/>
    <w:rsid w:val="00707E9B"/>
    <w:rsid w:val="007100A7"/>
    <w:rsid w:val="0071097B"/>
    <w:rsid w:val="00711B0A"/>
    <w:rsid w:val="00722D2D"/>
    <w:rsid w:val="00723791"/>
    <w:rsid w:val="00724CCC"/>
    <w:rsid w:val="00724D87"/>
    <w:rsid w:val="00734003"/>
    <w:rsid w:val="0073555A"/>
    <w:rsid w:val="00741EB4"/>
    <w:rsid w:val="00744680"/>
    <w:rsid w:val="00747622"/>
    <w:rsid w:val="00752361"/>
    <w:rsid w:val="00760946"/>
    <w:rsid w:val="0076259F"/>
    <w:rsid w:val="00764077"/>
    <w:rsid w:val="0076596C"/>
    <w:rsid w:val="00773DE8"/>
    <w:rsid w:val="00777DCD"/>
    <w:rsid w:val="00782CA2"/>
    <w:rsid w:val="00784694"/>
    <w:rsid w:val="007871AC"/>
    <w:rsid w:val="00792FE9"/>
    <w:rsid w:val="00793973"/>
    <w:rsid w:val="00794699"/>
    <w:rsid w:val="007973DA"/>
    <w:rsid w:val="007A181C"/>
    <w:rsid w:val="007A2887"/>
    <w:rsid w:val="007A5B6F"/>
    <w:rsid w:val="007A737A"/>
    <w:rsid w:val="007B2B7C"/>
    <w:rsid w:val="007C3835"/>
    <w:rsid w:val="007C3AA4"/>
    <w:rsid w:val="007D4507"/>
    <w:rsid w:val="007D7ACD"/>
    <w:rsid w:val="007E20F7"/>
    <w:rsid w:val="007E7BE4"/>
    <w:rsid w:val="007F721D"/>
    <w:rsid w:val="00800671"/>
    <w:rsid w:val="00815F8F"/>
    <w:rsid w:val="00825995"/>
    <w:rsid w:val="00832DEC"/>
    <w:rsid w:val="008333E1"/>
    <w:rsid w:val="008336E4"/>
    <w:rsid w:val="00833B4F"/>
    <w:rsid w:val="008434A8"/>
    <w:rsid w:val="00845878"/>
    <w:rsid w:val="00846774"/>
    <w:rsid w:val="00851D7B"/>
    <w:rsid w:val="00860E02"/>
    <w:rsid w:val="00861562"/>
    <w:rsid w:val="00864E5B"/>
    <w:rsid w:val="0087062E"/>
    <w:rsid w:val="008775C7"/>
    <w:rsid w:val="008807BC"/>
    <w:rsid w:val="00884832"/>
    <w:rsid w:val="00896772"/>
    <w:rsid w:val="008972B5"/>
    <w:rsid w:val="008A08D2"/>
    <w:rsid w:val="008A48D2"/>
    <w:rsid w:val="008A4A04"/>
    <w:rsid w:val="008A50DF"/>
    <w:rsid w:val="008B4FA2"/>
    <w:rsid w:val="008C22C7"/>
    <w:rsid w:val="008C6A49"/>
    <w:rsid w:val="008D3DCE"/>
    <w:rsid w:val="008D711D"/>
    <w:rsid w:val="008E7335"/>
    <w:rsid w:val="008F16BB"/>
    <w:rsid w:val="00902094"/>
    <w:rsid w:val="009107AE"/>
    <w:rsid w:val="00914339"/>
    <w:rsid w:val="0091441B"/>
    <w:rsid w:val="00930CFA"/>
    <w:rsid w:val="00930ED0"/>
    <w:rsid w:val="00935377"/>
    <w:rsid w:val="00936D12"/>
    <w:rsid w:val="009455C2"/>
    <w:rsid w:val="00946E99"/>
    <w:rsid w:val="00947832"/>
    <w:rsid w:val="00953991"/>
    <w:rsid w:val="00964015"/>
    <w:rsid w:val="00964C52"/>
    <w:rsid w:val="0098037E"/>
    <w:rsid w:val="00990EE1"/>
    <w:rsid w:val="00991C2F"/>
    <w:rsid w:val="009929EC"/>
    <w:rsid w:val="009A309F"/>
    <w:rsid w:val="009D1BE8"/>
    <w:rsid w:val="009D4680"/>
    <w:rsid w:val="009D4B89"/>
    <w:rsid w:val="009E57E3"/>
    <w:rsid w:val="009F473E"/>
    <w:rsid w:val="00A06569"/>
    <w:rsid w:val="00A10890"/>
    <w:rsid w:val="00A10A75"/>
    <w:rsid w:val="00A11B7B"/>
    <w:rsid w:val="00A127CD"/>
    <w:rsid w:val="00A14C35"/>
    <w:rsid w:val="00A21611"/>
    <w:rsid w:val="00A24714"/>
    <w:rsid w:val="00A32187"/>
    <w:rsid w:val="00A34A0B"/>
    <w:rsid w:val="00A37564"/>
    <w:rsid w:val="00A37587"/>
    <w:rsid w:val="00A47FB7"/>
    <w:rsid w:val="00A510B4"/>
    <w:rsid w:val="00A565D8"/>
    <w:rsid w:val="00A62AEC"/>
    <w:rsid w:val="00A73F05"/>
    <w:rsid w:val="00A86187"/>
    <w:rsid w:val="00A91FC8"/>
    <w:rsid w:val="00A95F12"/>
    <w:rsid w:val="00A97616"/>
    <w:rsid w:val="00AA2CA4"/>
    <w:rsid w:val="00AC160F"/>
    <w:rsid w:val="00AC6BF6"/>
    <w:rsid w:val="00AC7DBA"/>
    <w:rsid w:val="00AD2DF0"/>
    <w:rsid w:val="00AD40CF"/>
    <w:rsid w:val="00AE3059"/>
    <w:rsid w:val="00AE7369"/>
    <w:rsid w:val="00AE7B60"/>
    <w:rsid w:val="00AF2973"/>
    <w:rsid w:val="00AF2D2E"/>
    <w:rsid w:val="00AF5880"/>
    <w:rsid w:val="00B005C9"/>
    <w:rsid w:val="00B02182"/>
    <w:rsid w:val="00B05A2F"/>
    <w:rsid w:val="00B145B6"/>
    <w:rsid w:val="00B149BA"/>
    <w:rsid w:val="00B16720"/>
    <w:rsid w:val="00B32231"/>
    <w:rsid w:val="00B34794"/>
    <w:rsid w:val="00B357C2"/>
    <w:rsid w:val="00B4440D"/>
    <w:rsid w:val="00B47AC4"/>
    <w:rsid w:val="00B47AF5"/>
    <w:rsid w:val="00B51773"/>
    <w:rsid w:val="00B53616"/>
    <w:rsid w:val="00B630F3"/>
    <w:rsid w:val="00B647A3"/>
    <w:rsid w:val="00B66659"/>
    <w:rsid w:val="00B95070"/>
    <w:rsid w:val="00B9764D"/>
    <w:rsid w:val="00BA3BF4"/>
    <w:rsid w:val="00BA74FF"/>
    <w:rsid w:val="00BB0405"/>
    <w:rsid w:val="00BB1D9A"/>
    <w:rsid w:val="00BB40CB"/>
    <w:rsid w:val="00BB4F33"/>
    <w:rsid w:val="00BE6281"/>
    <w:rsid w:val="00BF7956"/>
    <w:rsid w:val="00C00266"/>
    <w:rsid w:val="00C01F79"/>
    <w:rsid w:val="00C04D92"/>
    <w:rsid w:val="00C06D9A"/>
    <w:rsid w:val="00C20161"/>
    <w:rsid w:val="00C202BC"/>
    <w:rsid w:val="00C2359A"/>
    <w:rsid w:val="00C312F4"/>
    <w:rsid w:val="00C32419"/>
    <w:rsid w:val="00C33615"/>
    <w:rsid w:val="00C46C50"/>
    <w:rsid w:val="00C47795"/>
    <w:rsid w:val="00C53FED"/>
    <w:rsid w:val="00C57D05"/>
    <w:rsid w:val="00C629AC"/>
    <w:rsid w:val="00C64963"/>
    <w:rsid w:val="00C73DCF"/>
    <w:rsid w:val="00C8369C"/>
    <w:rsid w:val="00C843B9"/>
    <w:rsid w:val="00C91A43"/>
    <w:rsid w:val="00C92108"/>
    <w:rsid w:val="00CA43C9"/>
    <w:rsid w:val="00CA6DF5"/>
    <w:rsid w:val="00CB1468"/>
    <w:rsid w:val="00CC7231"/>
    <w:rsid w:val="00CD0562"/>
    <w:rsid w:val="00CD3534"/>
    <w:rsid w:val="00CD37C3"/>
    <w:rsid w:val="00CD65DE"/>
    <w:rsid w:val="00CE0441"/>
    <w:rsid w:val="00CF0A33"/>
    <w:rsid w:val="00CF285B"/>
    <w:rsid w:val="00CF450D"/>
    <w:rsid w:val="00D00C6D"/>
    <w:rsid w:val="00D01A17"/>
    <w:rsid w:val="00D119F6"/>
    <w:rsid w:val="00D11A4F"/>
    <w:rsid w:val="00D1545A"/>
    <w:rsid w:val="00D27990"/>
    <w:rsid w:val="00D31272"/>
    <w:rsid w:val="00D33240"/>
    <w:rsid w:val="00D356EF"/>
    <w:rsid w:val="00D53432"/>
    <w:rsid w:val="00D560A0"/>
    <w:rsid w:val="00D727D6"/>
    <w:rsid w:val="00D75F99"/>
    <w:rsid w:val="00D76C1D"/>
    <w:rsid w:val="00D77F74"/>
    <w:rsid w:val="00D84439"/>
    <w:rsid w:val="00D936B7"/>
    <w:rsid w:val="00D93C40"/>
    <w:rsid w:val="00D964FC"/>
    <w:rsid w:val="00D967E9"/>
    <w:rsid w:val="00DA1C80"/>
    <w:rsid w:val="00DA74F5"/>
    <w:rsid w:val="00DB0CEC"/>
    <w:rsid w:val="00DC24F1"/>
    <w:rsid w:val="00DD47FC"/>
    <w:rsid w:val="00DD500C"/>
    <w:rsid w:val="00DD5395"/>
    <w:rsid w:val="00DD5EA6"/>
    <w:rsid w:val="00DE14BF"/>
    <w:rsid w:val="00DE281A"/>
    <w:rsid w:val="00DF4242"/>
    <w:rsid w:val="00E01BB4"/>
    <w:rsid w:val="00E0522E"/>
    <w:rsid w:val="00E05CE3"/>
    <w:rsid w:val="00E13CDA"/>
    <w:rsid w:val="00E20F62"/>
    <w:rsid w:val="00E25047"/>
    <w:rsid w:val="00E32376"/>
    <w:rsid w:val="00E32947"/>
    <w:rsid w:val="00E43DC1"/>
    <w:rsid w:val="00E43E44"/>
    <w:rsid w:val="00E54037"/>
    <w:rsid w:val="00E5699B"/>
    <w:rsid w:val="00E60466"/>
    <w:rsid w:val="00E67566"/>
    <w:rsid w:val="00E73A4E"/>
    <w:rsid w:val="00E76002"/>
    <w:rsid w:val="00E81715"/>
    <w:rsid w:val="00E87F65"/>
    <w:rsid w:val="00E91671"/>
    <w:rsid w:val="00E93AF7"/>
    <w:rsid w:val="00E96AE1"/>
    <w:rsid w:val="00EA6918"/>
    <w:rsid w:val="00EB0D3E"/>
    <w:rsid w:val="00EB1C39"/>
    <w:rsid w:val="00EC09A5"/>
    <w:rsid w:val="00EC28BB"/>
    <w:rsid w:val="00EC3E0A"/>
    <w:rsid w:val="00ED3361"/>
    <w:rsid w:val="00ED7AEB"/>
    <w:rsid w:val="00EE2CAC"/>
    <w:rsid w:val="00EE34CB"/>
    <w:rsid w:val="00EF52D6"/>
    <w:rsid w:val="00F013B4"/>
    <w:rsid w:val="00F064A8"/>
    <w:rsid w:val="00F07047"/>
    <w:rsid w:val="00F10EA7"/>
    <w:rsid w:val="00F1367A"/>
    <w:rsid w:val="00F1418E"/>
    <w:rsid w:val="00F23D88"/>
    <w:rsid w:val="00F4331F"/>
    <w:rsid w:val="00F43AB9"/>
    <w:rsid w:val="00F43E13"/>
    <w:rsid w:val="00F50376"/>
    <w:rsid w:val="00F5381D"/>
    <w:rsid w:val="00F54ED3"/>
    <w:rsid w:val="00F576C1"/>
    <w:rsid w:val="00F613C1"/>
    <w:rsid w:val="00F6458F"/>
    <w:rsid w:val="00F664B6"/>
    <w:rsid w:val="00F77AB8"/>
    <w:rsid w:val="00F80BE5"/>
    <w:rsid w:val="00F85BC9"/>
    <w:rsid w:val="00F90BD6"/>
    <w:rsid w:val="00F9475C"/>
    <w:rsid w:val="00F96C3C"/>
    <w:rsid w:val="00F97137"/>
    <w:rsid w:val="00FA0015"/>
    <w:rsid w:val="00FA1068"/>
    <w:rsid w:val="00FA33CA"/>
    <w:rsid w:val="00FB045E"/>
    <w:rsid w:val="00FB4AB9"/>
    <w:rsid w:val="00FC3245"/>
    <w:rsid w:val="00FC75CC"/>
    <w:rsid w:val="00FD06B9"/>
    <w:rsid w:val="00FD19D7"/>
    <w:rsid w:val="00FD34E3"/>
    <w:rsid w:val="00FF68A3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B7174-3DFD-46B6-9FB3-A6102794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769"/>
    <w:pPr>
      <w:spacing w:after="200"/>
      <w:ind w:firstLine="0"/>
      <w:jc w:val="left"/>
    </w:pPr>
  </w:style>
  <w:style w:type="paragraph" w:styleId="1">
    <w:name w:val="heading 1"/>
    <w:basedOn w:val="a"/>
    <w:next w:val="a"/>
    <w:link w:val="10"/>
    <w:uiPriority w:val="99"/>
    <w:qFormat/>
    <w:rsid w:val="001C4B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D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76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1E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096FE6"/>
    <w:pPr>
      <w:widowControl w:val="0"/>
      <w:autoSpaceDE w:val="0"/>
      <w:autoSpaceDN w:val="0"/>
      <w:adjustRightInd w:val="0"/>
      <w:spacing w:after="0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96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6FE6"/>
  </w:style>
  <w:style w:type="paragraph" w:styleId="a8">
    <w:name w:val="footer"/>
    <w:basedOn w:val="a"/>
    <w:link w:val="a9"/>
    <w:uiPriority w:val="99"/>
    <w:unhideWhenUsed/>
    <w:rsid w:val="00096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6FE6"/>
  </w:style>
  <w:style w:type="paragraph" w:styleId="aa">
    <w:name w:val="Title"/>
    <w:basedOn w:val="a"/>
    <w:link w:val="ab"/>
    <w:uiPriority w:val="99"/>
    <w:qFormat/>
    <w:rsid w:val="00404C10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b/>
      <w:color w:val="000080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404C10"/>
    <w:rPr>
      <w:rFonts w:ascii="Arial" w:eastAsia="Times New Roman" w:hAnsi="Arial" w:cs="Times New Roman"/>
      <w:b/>
      <w:color w:val="000080"/>
      <w:sz w:val="24"/>
      <w:szCs w:val="20"/>
      <w:lang w:eastAsia="ru-RU"/>
    </w:rPr>
  </w:style>
  <w:style w:type="paragraph" w:customStyle="1" w:styleId="ConsPlusCell">
    <w:name w:val="ConsPlusCell"/>
    <w:uiPriority w:val="99"/>
    <w:rsid w:val="0022369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D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4A1D"/>
    <w:rPr>
      <w:rFonts w:ascii="Tahoma" w:hAnsi="Tahoma" w:cs="Tahoma"/>
      <w:sz w:val="16"/>
      <w:szCs w:val="16"/>
    </w:rPr>
  </w:style>
  <w:style w:type="paragraph" w:customStyle="1" w:styleId="ae">
    <w:name w:val="Нормальный (таблица)"/>
    <w:basedOn w:val="a"/>
    <w:next w:val="a"/>
    <w:uiPriority w:val="99"/>
    <w:rsid w:val="001627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D53432"/>
    <w:rPr>
      <w:color w:val="008000"/>
    </w:rPr>
  </w:style>
  <w:style w:type="character" w:styleId="af0">
    <w:name w:val="Hyperlink"/>
    <w:basedOn w:val="a0"/>
    <w:uiPriority w:val="99"/>
    <w:unhideWhenUsed/>
    <w:rsid w:val="00363AD2"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sid w:val="00846774"/>
    <w:rPr>
      <w:b/>
      <w:bCs/>
    </w:rPr>
  </w:style>
  <w:style w:type="paragraph" w:customStyle="1" w:styleId="ConsPlusNormal">
    <w:name w:val="ConsPlusNormal"/>
    <w:rsid w:val="00AC160F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1C4B90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customStyle="1" w:styleId="af2">
    <w:name w:val="Комментарий"/>
    <w:basedOn w:val="a"/>
    <w:next w:val="a"/>
    <w:uiPriority w:val="99"/>
    <w:rsid w:val="001C4B90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Theme="minorEastAsia" w:hAnsi="Arial" w:cs="Arial"/>
      <w:i/>
      <w:iCs/>
      <w:color w:val="800080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1C4B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WW-Absatz-Standardschriftart1">
    <w:name w:val="WW-Absatz-Standardschriftart1"/>
    <w:rsid w:val="00D33240"/>
  </w:style>
  <w:style w:type="character" w:customStyle="1" w:styleId="apple-style-span">
    <w:name w:val="apple-style-span"/>
    <w:basedOn w:val="a0"/>
    <w:rsid w:val="00AD2DF0"/>
  </w:style>
  <w:style w:type="table" w:styleId="af4">
    <w:name w:val="Table Grid"/>
    <w:basedOn w:val="a1"/>
    <w:uiPriority w:val="59"/>
    <w:rsid w:val="00056773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Светлая заливка - Акцент 12"/>
    <w:basedOn w:val="a1"/>
    <w:uiPriority w:val="60"/>
    <w:rsid w:val="00E96AE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a0"/>
    <w:rsid w:val="00947832"/>
  </w:style>
  <w:style w:type="character" w:customStyle="1" w:styleId="30">
    <w:name w:val="Заголовок 3 Знак"/>
    <w:basedOn w:val="a0"/>
    <w:link w:val="3"/>
    <w:uiPriority w:val="9"/>
    <w:semiHidden/>
    <w:rsid w:val="00936D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W8Num1z1">
    <w:name w:val="WW8Num1z1"/>
    <w:rsid w:val="00936D12"/>
    <w:rPr>
      <w:rFonts w:ascii="Courier New" w:hAnsi="Courier New" w:cs="Courier New" w:hint="default"/>
      <w:sz w:val="20"/>
    </w:rPr>
  </w:style>
  <w:style w:type="character" w:customStyle="1" w:styleId="readerarticledatelinedate">
    <w:name w:val="reader_article_dateline__date"/>
    <w:basedOn w:val="a0"/>
    <w:rsid w:val="00936D12"/>
  </w:style>
  <w:style w:type="character" w:customStyle="1" w:styleId="readerarticledatelinetime">
    <w:name w:val="reader_article_dateline__time"/>
    <w:basedOn w:val="a0"/>
    <w:rsid w:val="00936D12"/>
  </w:style>
  <w:style w:type="character" w:customStyle="1" w:styleId="FontStyle83">
    <w:name w:val="Font Style83"/>
    <w:rsid w:val="00B16720"/>
    <w:rPr>
      <w:rFonts w:ascii="Times New Roman" w:hAnsi="Times New Roman"/>
      <w:sz w:val="28"/>
    </w:rPr>
  </w:style>
  <w:style w:type="paragraph" w:customStyle="1" w:styleId="formattext">
    <w:name w:val="formattext"/>
    <w:basedOn w:val="a"/>
    <w:rsid w:val="00B950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-11">
    <w:name w:val="Светлая заливка - Акцент 11"/>
    <w:basedOn w:val="a1"/>
    <w:uiPriority w:val="60"/>
    <w:rsid w:val="0030521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ConsPlusNonformat">
    <w:name w:val="ConsPlusNonformat"/>
    <w:uiPriority w:val="99"/>
    <w:rsid w:val="003052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120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9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59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47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52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62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6231">
              <w:marLeft w:val="0"/>
              <w:marRight w:val="0"/>
              <w:marTop w:val="0"/>
              <w:marBottom w:val="0"/>
              <w:divBdr>
                <w:top w:val="single" w:sz="12" w:space="0" w:color="FFE63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C6D8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72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60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89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1553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21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36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81369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1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7270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0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73087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089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26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5019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84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047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1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1837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2958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1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98498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69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32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1749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967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44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39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01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8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76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</w:divsChild>
    </w:div>
    <w:div w:id="1223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FE04C-D5E2-4C10-859A-252173FF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21</Pages>
  <Words>4401</Words>
  <Characters>25092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МФЦ г.Магнитогорска</Company>
  <LinksUpToDate>false</LinksUpToDate>
  <CharactersWithSpaces>29435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E.A.Gorbunova</dc:creator>
  <cp:keywords/>
  <dc:description/>
  <cp:lastModifiedBy>8</cp:lastModifiedBy>
  <cp:revision>6</cp:revision>
  <cp:lastPrinted>2020-05-29T09:43:00Z</cp:lastPrinted>
  <dcterms:created xsi:type="dcterms:W3CDTF">2020-05-27T12:08:00Z</dcterms:created>
  <dcterms:modified xsi:type="dcterms:W3CDTF">2020-05-29T09:43:00Z</dcterms:modified>
</cp:coreProperties>
</file>