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CD" w:rsidRPr="00B321E4" w:rsidRDefault="00B95CCD" w:rsidP="00E72C54">
      <w:pPr>
        <w:jc w:val="right"/>
        <w:rPr>
          <w:b/>
          <w:sz w:val="26"/>
          <w:szCs w:val="26"/>
        </w:rPr>
      </w:pPr>
      <w:r w:rsidRPr="00B321E4">
        <w:rPr>
          <w:b/>
          <w:sz w:val="26"/>
          <w:szCs w:val="26"/>
        </w:rPr>
        <w:t>ПРОЕКТ</w:t>
      </w:r>
    </w:p>
    <w:p w:rsidR="00B95CCD" w:rsidRPr="006E3A4E" w:rsidRDefault="00B95CCD" w:rsidP="00A025D7">
      <w:pPr>
        <w:jc w:val="both"/>
        <w:rPr>
          <w:sz w:val="20"/>
          <w:szCs w:val="20"/>
        </w:rPr>
      </w:pPr>
    </w:p>
    <w:p w:rsidR="00B95CCD" w:rsidRPr="006E3A4E" w:rsidRDefault="00B95CCD" w:rsidP="00A025D7">
      <w:pPr>
        <w:jc w:val="right"/>
        <w:rPr>
          <w:b/>
          <w:bCs/>
          <w:sz w:val="27"/>
          <w:szCs w:val="27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38.25pt;height:47.1pt;z-index:251658240">
            <v:imagedata r:id="rId6" o:title="" croptop="7553f"/>
            <w10:wrap type="square" side="left"/>
          </v:shape>
        </w:pict>
      </w:r>
    </w:p>
    <w:p w:rsidR="00B95CCD" w:rsidRPr="006E3A4E" w:rsidRDefault="00B95CCD" w:rsidP="00A025D7">
      <w:pPr>
        <w:jc w:val="center"/>
        <w:rPr>
          <w:b/>
          <w:bCs/>
          <w:sz w:val="27"/>
          <w:szCs w:val="27"/>
        </w:rPr>
      </w:pPr>
    </w:p>
    <w:p w:rsidR="00B95CCD" w:rsidRPr="006E3A4E" w:rsidRDefault="00B95CCD" w:rsidP="00A025D7">
      <w:pPr>
        <w:jc w:val="center"/>
        <w:rPr>
          <w:b/>
          <w:bCs/>
          <w:sz w:val="27"/>
          <w:szCs w:val="27"/>
        </w:rPr>
      </w:pPr>
    </w:p>
    <w:p w:rsidR="00B95CCD" w:rsidRPr="006E3A4E" w:rsidRDefault="00B95CCD" w:rsidP="00A025D7">
      <w:pPr>
        <w:rPr>
          <w:b/>
          <w:bCs/>
          <w:sz w:val="27"/>
          <w:szCs w:val="27"/>
        </w:rPr>
      </w:pPr>
      <w:r w:rsidRPr="006E3A4E">
        <w:rPr>
          <w:b/>
          <w:bCs/>
          <w:sz w:val="27"/>
          <w:szCs w:val="27"/>
        </w:rPr>
        <w:t xml:space="preserve">        </w:t>
      </w:r>
    </w:p>
    <w:p w:rsidR="00B95CCD" w:rsidRPr="006E3A4E" w:rsidRDefault="00B95CCD" w:rsidP="00A025D7">
      <w:pPr>
        <w:jc w:val="center"/>
        <w:rPr>
          <w:b/>
          <w:bCs/>
          <w:sz w:val="27"/>
          <w:szCs w:val="27"/>
        </w:rPr>
      </w:pPr>
      <w:r w:rsidRPr="006E3A4E">
        <w:rPr>
          <w:b/>
          <w:bCs/>
          <w:sz w:val="27"/>
          <w:szCs w:val="27"/>
        </w:rPr>
        <w:t>СОБРАНИЕ ДЕПУТАТОВ</w:t>
      </w:r>
    </w:p>
    <w:p w:rsidR="00B95CCD" w:rsidRPr="006E3A4E" w:rsidRDefault="00B95CCD" w:rsidP="00A025D7">
      <w:pPr>
        <w:jc w:val="center"/>
        <w:rPr>
          <w:sz w:val="27"/>
          <w:szCs w:val="27"/>
        </w:rPr>
      </w:pPr>
      <w:r w:rsidRPr="006E3A4E">
        <w:rPr>
          <w:b/>
          <w:bCs/>
          <w:sz w:val="27"/>
          <w:szCs w:val="27"/>
        </w:rPr>
        <w:t>КУНАШАКСКОГО МУНИЦИПАЛЬНОГО РАЙОНА</w:t>
      </w:r>
    </w:p>
    <w:p w:rsidR="00B95CCD" w:rsidRPr="006E3A4E" w:rsidRDefault="00B95CCD" w:rsidP="00A025D7">
      <w:pPr>
        <w:jc w:val="center"/>
        <w:rPr>
          <w:b/>
          <w:bCs/>
          <w:sz w:val="27"/>
          <w:szCs w:val="27"/>
        </w:rPr>
      </w:pPr>
      <w:r w:rsidRPr="006E3A4E">
        <w:rPr>
          <w:b/>
          <w:bCs/>
          <w:sz w:val="27"/>
          <w:szCs w:val="27"/>
        </w:rPr>
        <w:t>ЧЕЛЯБИНСКОЙ ОБЛАСТИ</w:t>
      </w:r>
    </w:p>
    <w:p w:rsidR="00B95CCD" w:rsidRPr="006E3A4E" w:rsidRDefault="00B95CCD" w:rsidP="00A025D7">
      <w:pPr>
        <w:jc w:val="center"/>
        <w:rPr>
          <w:sz w:val="27"/>
          <w:szCs w:val="27"/>
        </w:rPr>
      </w:pPr>
      <w:r>
        <w:rPr>
          <w:noProof/>
        </w:rPr>
        <w:pict>
          <v:line id="_x0000_s1027" style="position:absolute;left:0;text-align:left;z-index:251657216" from="4.4pt,9pt" to="495pt,9.5pt" strokeweight="4.5pt">
            <v:stroke linestyle="thickThin"/>
          </v:line>
        </w:pict>
      </w:r>
    </w:p>
    <w:p w:rsidR="00B95CCD" w:rsidRPr="006E3A4E" w:rsidRDefault="00B95CCD" w:rsidP="00A025D7">
      <w:pPr>
        <w:jc w:val="center"/>
        <w:rPr>
          <w:b/>
          <w:bCs/>
          <w:sz w:val="27"/>
          <w:szCs w:val="27"/>
        </w:rPr>
      </w:pPr>
      <w:r w:rsidRPr="006E3A4E">
        <w:rPr>
          <w:b/>
          <w:bCs/>
          <w:sz w:val="27"/>
          <w:szCs w:val="27"/>
        </w:rPr>
        <w:t>РЕШЕНИЕ</w:t>
      </w:r>
    </w:p>
    <w:p w:rsidR="00B95CCD" w:rsidRPr="006E3A4E" w:rsidRDefault="00B95CCD" w:rsidP="00A025D7">
      <w:pPr>
        <w:jc w:val="center"/>
        <w:rPr>
          <w:b/>
          <w:sz w:val="32"/>
          <w:szCs w:val="32"/>
        </w:rPr>
      </w:pPr>
      <w:r w:rsidRPr="006E3A4E">
        <w:rPr>
          <w:b/>
          <w:sz w:val="32"/>
          <w:szCs w:val="32"/>
        </w:rPr>
        <w:t>___ заседание</w:t>
      </w:r>
    </w:p>
    <w:p w:rsidR="00B95CCD" w:rsidRPr="006E3A4E" w:rsidRDefault="00B95CCD" w:rsidP="00A025D7">
      <w:pPr>
        <w:jc w:val="center"/>
        <w:rPr>
          <w:b/>
          <w:sz w:val="28"/>
          <w:szCs w:val="28"/>
        </w:rPr>
      </w:pPr>
    </w:p>
    <w:p w:rsidR="00B95CCD" w:rsidRPr="006E3A4E" w:rsidRDefault="00B95CCD" w:rsidP="00A025D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«___»__________ </w:t>
      </w:r>
      <w:r w:rsidRPr="006E3A4E">
        <w:rPr>
          <w:rFonts w:ascii="Times New Roman" w:hAnsi="Times New Roman" w:cs="Times New Roman"/>
          <w:sz w:val="28"/>
          <w:szCs w:val="28"/>
        </w:rPr>
        <w:t>2021г. № ___</w:t>
      </w:r>
    </w:p>
    <w:p w:rsidR="00B95CCD" w:rsidRDefault="00B95CCD" w:rsidP="00A025D7">
      <w:pPr>
        <w:rPr>
          <w:sz w:val="28"/>
          <w:szCs w:val="28"/>
        </w:rPr>
      </w:pPr>
    </w:p>
    <w:p w:rsidR="00B95CCD" w:rsidRPr="00213E53" w:rsidRDefault="00B95CCD" w:rsidP="00A025D7">
      <w:pPr>
        <w:rPr>
          <w:sz w:val="28"/>
          <w:szCs w:val="28"/>
        </w:rPr>
      </w:pPr>
      <w:r w:rsidRPr="00213E53">
        <w:rPr>
          <w:sz w:val="28"/>
          <w:szCs w:val="28"/>
        </w:rPr>
        <w:t>О внесении изменений и дополнений</w:t>
      </w:r>
    </w:p>
    <w:p w:rsidR="00B95CCD" w:rsidRDefault="00B95CCD" w:rsidP="00A025D7">
      <w:pPr>
        <w:rPr>
          <w:sz w:val="28"/>
          <w:szCs w:val="28"/>
        </w:rPr>
      </w:pPr>
      <w:r w:rsidRPr="00213E53">
        <w:rPr>
          <w:sz w:val="28"/>
          <w:szCs w:val="28"/>
        </w:rPr>
        <w:t xml:space="preserve">в Устав  </w:t>
      </w:r>
      <w:r>
        <w:rPr>
          <w:sz w:val="28"/>
          <w:szCs w:val="28"/>
        </w:rPr>
        <w:t xml:space="preserve">                        Кунашакского </w:t>
      </w:r>
    </w:p>
    <w:p w:rsidR="00B95CCD" w:rsidRPr="00B321E4" w:rsidRDefault="00B95CCD" w:rsidP="00A025D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B95CCD" w:rsidRDefault="00B95CCD" w:rsidP="00A025D7">
      <w:pPr>
        <w:rPr>
          <w:rFonts w:ascii="Verdana" w:hAnsi="Verdana"/>
          <w:sz w:val="16"/>
          <w:szCs w:val="16"/>
        </w:rPr>
      </w:pPr>
    </w:p>
    <w:p w:rsidR="00B95CCD" w:rsidRPr="009006EF" w:rsidRDefault="00B95CCD" w:rsidP="00A025D7">
      <w:pPr>
        <w:rPr>
          <w:rFonts w:ascii="Verdana" w:hAnsi="Verdana"/>
          <w:sz w:val="16"/>
          <w:szCs w:val="16"/>
        </w:rPr>
      </w:pPr>
    </w:p>
    <w:p w:rsidR="00B95CCD" w:rsidRPr="00213E53" w:rsidRDefault="00B95CCD" w:rsidP="00B321E4">
      <w:pPr>
        <w:spacing w:line="360" w:lineRule="auto"/>
        <w:ind w:firstLine="851"/>
        <w:jc w:val="both"/>
        <w:rPr>
          <w:sz w:val="28"/>
          <w:szCs w:val="28"/>
        </w:rPr>
      </w:pPr>
      <w:r w:rsidRPr="00213E53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 xml:space="preserve">Кунашакского </w:t>
      </w:r>
      <w:r w:rsidRPr="00213E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213E53">
        <w:rPr>
          <w:sz w:val="28"/>
          <w:szCs w:val="28"/>
        </w:rPr>
        <w:t xml:space="preserve"> </w:t>
      </w:r>
    </w:p>
    <w:p w:rsidR="00B95CCD" w:rsidRPr="00B321E4" w:rsidRDefault="00B95CCD" w:rsidP="00B321E4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B321E4">
        <w:rPr>
          <w:b/>
          <w:sz w:val="28"/>
          <w:szCs w:val="28"/>
        </w:rPr>
        <w:t>РЕШАЕТ:</w:t>
      </w:r>
    </w:p>
    <w:p w:rsidR="00B95CCD" w:rsidRPr="00213E53" w:rsidRDefault="00B95CCD" w:rsidP="00B321E4">
      <w:pPr>
        <w:spacing w:line="360" w:lineRule="auto"/>
        <w:ind w:firstLine="851"/>
        <w:jc w:val="both"/>
        <w:rPr>
          <w:sz w:val="28"/>
          <w:szCs w:val="28"/>
        </w:rPr>
      </w:pPr>
      <w:r w:rsidRPr="00213E53">
        <w:rPr>
          <w:sz w:val="28"/>
          <w:szCs w:val="28"/>
        </w:rPr>
        <w:t xml:space="preserve">1. Внести в Устав </w:t>
      </w:r>
      <w:r>
        <w:rPr>
          <w:sz w:val="28"/>
          <w:szCs w:val="28"/>
        </w:rPr>
        <w:t>Кунашакского</w:t>
      </w:r>
      <w:r w:rsidRPr="00213E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213E53">
        <w:rPr>
          <w:sz w:val="28"/>
          <w:szCs w:val="28"/>
        </w:rPr>
        <w:t xml:space="preserve"> следующие изменения и дополнения:</w:t>
      </w:r>
    </w:p>
    <w:p w:rsidR="00B95CCD" w:rsidRPr="00213E53" w:rsidRDefault="00B95CCD" w:rsidP="00B321E4">
      <w:pPr>
        <w:ind w:firstLine="851"/>
        <w:jc w:val="both"/>
        <w:rPr>
          <w:sz w:val="28"/>
          <w:szCs w:val="28"/>
        </w:rPr>
      </w:pPr>
    </w:p>
    <w:p w:rsidR="00B95CCD" w:rsidRPr="00203A07" w:rsidRDefault="00B95CCD" w:rsidP="00B321E4">
      <w:pPr>
        <w:ind w:firstLine="851"/>
        <w:jc w:val="both"/>
        <w:rPr>
          <w:b/>
          <w:sz w:val="28"/>
          <w:szCs w:val="28"/>
        </w:rPr>
      </w:pPr>
      <w:r w:rsidRPr="00213E53">
        <w:rPr>
          <w:sz w:val="28"/>
          <w:szCs w:val="28"/>
        </w:rPr>
        <w:t xml:space="preserve">1) В статье </w:t>
      </w:r>
      <w:r>
        <w:rPr>
          <w:sz w:val="28"/>
          <w:szCs w:val="28"/>
        </w:rPr>
        <w:t>5</w:t>
      </w:r>
      <w:r w:rsidRPr="00213E53">
        <w:rPr>
          <w:sz w:val="28"/>
          <w:szCs w:val="28"/>
        </w:rPr>
        <w:t xml:space="preserve"> </w:t>
      </w:r>
      <w:r w:rsidRPr="00203A07">
        <w:rPr>
          <w:b/>
          <w:sz w:val="28"/>
          <w:szCs w:val="28"/>
        </w:rPr>
        <w:t xml:space="preserve">(«Вопросы местного значения </w:t>
      </w:r>
      <w:r>
        <w:rPr>
          <w:b/>
          <w:sz w:val="28"/>
          <w:szCs w:val="28"/>
        </w:rPr>
        <w:t xml:space="preserve">Кунашакского </w:t>
      </w:r>
      <w:r w:rsidRPr="00203A07">
        <w:rPr>
          <w:b/>
          <w:sz w:val="28"/>
          <w:szCs w:val="28"/>
        </w:rPr>
        <w:t>муниципального района»):</w:t>
      </w:r>
    </w:p>
    <w:p w:rsidR="00B95CCD" w:rsidRDefault="00B95CCD" w:rsidP="00B321E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40 пункта 1 изложить в следующей редакции:</w:t>
      </w:r>
    </w:p>
    <w:p w:rsidR="00B95CCD" w:rsidRPr="00100904" w:rsidRDefault="00B95CCD" w:rsidP="00B321E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«40) </w:t>
      </w:r>
      <w:r w:rsidRPr="00165A72">
        <w:rPr>
          <w:sz w:val="28"/>
          <w:szCs w:val="28"/>
        </w:rPr>
        <w:t>организация в соответствии с федеральным законом выполнения комплексных кадастровых работ и утверждение карты-плана территории.</w:t>
      </w:r>
      <w:r>
        <w:rPr>
          <w:sz w:val="28"/>
          <w:szCs w:val="28"/>
        </w:rPr>
        <w:t>»;</w:t>
      </w:r>
    </w:p>
    <w:p w:rsidR="00B95CCD" w:rsidRDefault="00B95CCD" w:rsidP="00E72C54">
      <w:pPr>
        <w:ind w:firstLine="540"/>
        <w:jc w:val="both"/>
        <w:rPr>
          <w:sz w:val="28"/>
          <w:szCs w:val="28"/>
        </w:rPr>
      </w:pPr>
    </w:p>
    <w:p w:rsidR="00B95CCD" w:rsidRDefault="00B95CCD" w:rsidP="00E72C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статье 5.1</w:t>
      </w:r>
      <w:r w:rsidRPr="00116B5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116B50">
        <w:rPr>
          <w:b/>
          <w:sz w:val="28"/>
          <w:szCs w:val="28"/>
        </w:rPr>
        <w:t xml:space="preserve">«Права органов местного самоуправления </w:t>
      </w:r>
      <w:r>
        <w:rPr>
          <w:b/>
          <w:sz w:val="28"/>
          <w:szCs w:val="28"/>
        </w:rPr>
        <w:t>муниципального района</w:t>
      </w:r>
      <w:r w:rsidRPr="00116B50">
        <w:rPr>
          <w:b/>
          <w:sz w:val="28"/>
          <w:szCs w:val="28"/>
        </w:rPr>
        <w:t xml:space="preserve"> на решение вопросов, не отнесенных к вопросам местного значения </w:t>
      </w:r>
      <w:r>
        <w:rPr>
          <w:b/>
          <w:sz w:val="28"/>
          <w:szCs w:val="28"/>
        </w:rPr>
        <w:t>муниципального района</w:t>
      </w:r>
      <w:r w:rsidRPr="00116B5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):</w:t>
      </w:r>
    </w:p>
    <w:p w:rsidR="00B95CCD" w:rsidRDefault="00B95CCD" w:rsidP="00E72C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r w:rsidRPr="00116B50">
        <w:rPr>
          <w:sz w:val="28"/>
          <w:szCs w:val="28"/>
        </w:rPr>
        <w:t>дополнить подпункт</w:t>
      </w:r>
      <w:r>
        <w:rPr>
          <w:sz w:val="28"/>
          <w:szCs w:val="28"/>
        </w:rPr>
        <w:t xml:space="preserve">ами 14 и 15 </w:t>
      </w:r>
      <w:r w:rsidRPr="00116B50">
        <w:rPr>
          <w:sz w:val="28"/>
          <w:szCs w:val="28"/>
        </w:rPr>
        <w:t>следующего содержания:</w:t>
      </w:r>
    </w:p>
    <w:p w:rsidR="00B95CCD" w:rsidRDefault="00B95CCD" w:rsidP="00E72C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«14) </w:t>
      </w:r>
      <w:r w:rsidRPr="00116B50">
        <w:rPr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>
        <w:rPr>
          <w:sz w:val="28"/>
          <w:szCs w:val="28"/>
        </w:rPr>
        <w:t xml:space="preserve"> </w:t>
      </w:r>
    </w:p>
    <w:p w:rsidR="00B95CCD" w:rsidRDefault="00B95CCD" w:rsidP="00E72C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301ED">
        <w:rPr>
          <w:sz w:val="28"/>
          <w:szCs w:val="28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B95CCD" w:rsidRDefault="00B95CCD" w:rsidP="00E72C54">
      <w:pPr>
        <w:jc w:val="both"/>
        <w:rPr>
          <w:sz w:val="28"/>
          <w:szCs w:val="28"/>
        </w:rPr>
      </w:pPr>
    </w:p>
    <w:p w:rsidR="00B95CCD" w:rsidRPr="00661697" w:rsidRDefault="00B95CCD" w:rsidP="00F24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2A0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В </w:t>
      </w:r>
      <w:r w:rsidRPr="00661697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661697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661697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661697">
        <w:rPr>
          <w:b/>
          <w:sz w:val="28"/>
          <w:szCs w:val="28"/>
        </w:rPr>
        <w:t xml:space="preserve">«Полномочия </w:t>
      </w:r>
      <w:r>
        <w:rPr>
          <w:b/>
          <w:sz w:val="28"/>
          <w:szCs w:val="28"/>
        </w:rPr>
        <w:t>Собрания</w:t>
      </w:r>
      <w:r w:rsidRPr="00661697">
        <w:rPr>
          <w:b/>
          <w:sz w:val="28"/>
          <w:szCs w:val="28"/>
        </w:rPr>
        <w:t xml:space="preserve"> депутатов»</w:t>
      </w:r>
      <w:r>
        <w:rPr>
          <w:b/>
          <w:sz w:val="28"/>
          <w:szCs w:val="28"/>
        </w:rPr>
        <w:t>)</w:t>
      </w:r>
      <w:r w:rsidRPr="00661697">
        <w:rPr>
          <w:sz w:val="28"/>
          <w:szCs w:val="28"/>
        </w:rPr>
        <w:t xml:space="preserve">: </w:t>
      </w:r>
    </w:p>
    <w:p w:rsidR="00B95CCD" w:rsidRDefault="00B95CCD" w:rsidP="00F24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</w:t>
      </w:r>
      <w:r w:rsidRPr="00661697">
        <w:rPr>
          <w:sz w:val="28"/>
          <w:szCs w:val="28"/>
        </w:rPr>
        <w:t xml:space="preserve"> </w:t>
      </w:r>
      <w:r w:rsidRPr="00FA77A8">
        <w:rPr>
          <w:sz w:val="28"/>
          <w:szCs w:val="28"/>
        </w:rPr>
        <w:t xml:space="preserve">дополнить подпунктами </w:t>
      </w:r>
      <w:r>
        <w:rPr>
          <w:sz w:val="28"/>
          <w:szCs w:val="28"/>
        </w:rPr>
        <w:t>12</w:t>
      </w:r>
      <w:r w:rsidRPr="00FA77A8">
        <w:rPr>
          <w:sz w:val="28"/>
          <w:szCs w:val="28"/>
        </w:rPr>
        <w:t>-</w:t>
      </w:r>
      <w:r>
        <w:rPr>
          <w:sz w:val="28"/>
          <w:szCs w:val="28"/>
        </w:rPr>
        <w:t>16</w:t>
      </w:r>
      <w:r w:rsidRPr="00FA77A8">
        <w:rPr>
          <w:sz w:val="28"/>
          <w:szCs w:val="28"/>
        </w:rPr>
        <w:t xml:space="preserve"> следующего содержания:</w:t>
      </w:r>
    </w:p>
    <w:p w:rsidR="00B95CCD" w:rsidRPr="00FA77A8" w:rsidRDefault="00B95CCD" w:rsidP="00F24673">
      <w:pPr>
        <w:ind w:firstLine="708"/>
        <w:jc w:val="both"/>
        <w:rPr>
          <w:sz w:val="28"/>
          <w:szCs w:val="28"/>
        </w:rPr>
      </w:pPr>
      <w:r w:rsidRPr="00FA77A8">
        <w:rPr>
          <w:sz w:val="28"/>
          <w:szCs w:val="28"/>
        </w:rPr>
        <w:t>«</w:t>
      </w:r>
      <w:r>
        <w:rPr>
          <w:sz w:val="28"/>
          <w:szCs w:val="28"/>
        </w:rPr>
        <w:t>12</w:t>
      </w:r>
      <w:r w:rsidRPr="00FA77A8">
        <w:rPr>
          <w:sz w:val="28"/>
          <w:szCs w:val="28"/>
        </w:rPr>
        <w:t xml:space="preserve">) </w:t>
      </w:r>
      <w:r w:rsidRPr="00FA77A8">
        <w:rPr>
          <w:bCs/>
          <w:sz w:val="28"/>
          <w:szCs w:val="28"/>
        </w:rPr>
        <w:t xml:space="preserve">установление </w:t>
      </w:r>
      <w:r w:rsidRPr="00FA77A8">
        <w:rPr>
          <w:sz w:val="28"/>
          <w:szCs w:val="28"/>
        </w:rPr>
        <w:t>порядка определения части территории района, на которой могут реализовываться инициативные проекты;</w:t>
      </w:r>
    </w:p>
    <w:p w:rsidR="00B95CCD" w:rsidRPr="00FA77A8" w:rsidRDefault="00B95CCD" w:rsidP="00F2467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13</w:t>
      </w:r>
      <w:r w:rsidRPr="00FA77A8">
        <w:rPr>
          <w:sz w:val="28"/>
          <w:szCs w:val="28"/>
        </w:rPr>
        <w:t xml:space="preserve">) </w:t>
      </w:r>
      <w:r w:rsidRPr="00FA77A8">
        <w:rPr>
          <w:bCs/>
          <w:sz w:val="28"/>
          <w:szCs w:val="28"/>
        </w:rPr>
        <w:t>установление порядка выдвижения, внесения, обсуждения, рассмотрения инициативных проектов, а также проведения их конкурсного отбора;</w:t>
      </w:r>
    </w:p>
    <w:p w:rsidR="00B95CCD" w:rsidRPr="00FA77A8" w:rsidRDefault="00B95CCD" w:rsidP="00F2467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14</w:t>
      </w:r>
      <w:r w:rsidRPr="00FA77A8">
        <w:rPr>
          <w:sz w:val="28"/>
          <w:szCs w:val="28"/>
        </w:rPr>
        <w:t xml:space="preserve">) </w:t>
      </w:r>
      <w:r w:rsidRPr="00FA77A8">
        <w:rPr>
          <w:bCs/>
          <w:sz w:val="28"/>
          <w:szCs w:val="28"/>
        </w:rPr>
        <w:t>определение порядка формирования и деятельности коллегиального органа (комиссии) по проведению конкурсного отбора инициативных проектов;</w:t>
      </w:r>
    </w:p>
    <w:p w:rsidR="00B95CCD" w:rsidRPr="00FA77A8" w:rsidRDefault="00B95CCD" w:rsidP="00F24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FA77A8">
        <w:rPr>
          <w:sz w:val="28"/>
          <w:szCs w:val="28"/>
        </w:rPr>
        <w:t xml:space="preserve">) </w:t>
      </w:r>
      <w:r w:rsidRPr="00FA77A8">
        <w:rPr>
          <w:bCs/>
          <w:sz w:val="28"/>
          <w:szCs w:val="28"/>
        </w:rPr>
        <w:t>определение</w:t>
      </w:r>
      <w:r w:rsidRPr="00FA77A8">
        <w:rPr>
          <w:sz w:val="28"/>
          <w:szCs w:val="28"/>
        </w:rPr>
        <w:t xml:space="preserve"> порядка назначения и проведения собрания граждан в целях рассмотрения и обсуждения вопросов внесения инициативных проектов;</w:t>
      </w:r>
    </w:p>
    <w:p w:rsidR="00B95CCD" w:rsidRPr="00FA77A8" w:rsidRDefault="00B95CCD" w:rsidP="00F24673">
      <w:pPr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16</w:t>
      </w:r>
      <w:r w:rsidRPr="00FA77A8">
        <w:rPr>
          <w:sz w:val="28"/>
          <w:szCs w:val="28"/>
        </w:rPr>
        <w:t xml:space="preserve">) </w:t>
      </w:r>
      <w:r w:rsidRPr="00FA77A8">
        <w:rPr>
          <w:bCs/>
          <w:sz w:val="28"/>
          <w:szCs w:val="28"/>
        </w:rPr>
        <w:t>определение</w:t>
      </w:r>
      <w:r w:rsidRPr="00FA77A8">
        <w:rPr>
          <w:sz w:val="28"/>
          <w:szCs w:val="28"/>
        </w:rPr>
        <w:t xml:space="preserve"> </w:t>
      </w:r>
      <w:r w:rsidRPr="00FA77A8">
        <w:rPr>
          <w:bCs/>
          <w:iCs/>
          <w:sz w:val="28"/>
          <w:szCs w:val="28"/>
        </w:rPr>
        <w:t>порядка расчета и возврата сумм инициативных платежей, подлежащих возврату лицам (в том числе организациям), осуществившим их перечисление в бюджет  района.»;</w:t>
      </w:r>
    </w:p>
    <w:p w:rsidR="00B95CCD" w:rsidRPr="00696F40" w:rsidRDefault="00B95CCD" w:rsidP="00E72C54">
      <w:pPr>
        <w:ind w:firstLine="708"/>
        <w:jc w:val="both"/>
        <w:rPr>
          <w:sz w:val="28"/>
          <w:szCs w:val="28"/>
        </w:rPr>
      </w:pPr>
    </w:p>
    <w:p w:rsidR="00B95CCD" w:rsidRDefault="00B95CCD" w:rsidP="00F246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4)</w:t>
      </w:r>
      <w:r w:rsidRPr="00696F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статье 13 </w:t>
      </w:r>
      <w:r w:rsidRPr="00F76B8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«</w:t>
      </w:r>
      <w:r w:rsidRPr="00F76B8A">
        <w:rPr>
          <w:b/>
          <w:sz w:val="28"/>
          <w:szCs w:val="28"/>
        </w:rPr>
        <w:t>Депутат Собрания депутатов</w:t>
      </w:r>
      <w:r>
        <w:rPr>
          <w:b/>
          <w:sz w:val="28"/>
          <w:szCs w:val="28"/>
        </w:rPr>
        <w:t>»</w:t>
      </w:r>
      <w:r w:rsidRPr="00F76B8A">
        <w:rPr>
          <w:b/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B95CCD" w:rsidRDefault="00B95CCD" w:rsidP="00F246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 дополнить абзацем следующего содержания:</w:t>
      </w:r>
    </w:p>
    <w:p w:rsidR="00B95CCD" w:rsidRDefault="00B95CCD" w:rsidP="00F246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«Депутат, осуществляющий полномочия на непостоянной основе, освобождается от выполнения производственных или служебных обязанностей по месту работы на время осуществления полномочий депутата. На этот период за депутатом сохраняется место работы (должность) и средняя заработная плата. Продолжительность указанного периода составляет  два дня в месяц.»;</w:t>
      </w:r>
    </w:p>
    <w:p w:rsidR="00B95CCD" w:rsidRDefault="00B95CCD" w:rsidP="00F246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B95CCD" w:rsidRPr="00822A00" w:rsidRDefault="00B95CCD" w:rsidP="00F246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61697">
        <w:rPr>
          <w:sz w:val="28"/>
          <w:szCs w:val="28"/>
        </w:rPr>
        <w:t>)</w:t>
      </w:r>
      <w:r w:rsidRPr="00696F40">
        <w:rPr>
          <w:sz w:val="28"/>
          <w:szCs w:val="28"/>
        </w:rPr>
        <w:t xml:space="preserve"> </w:t>
      </w:r>
      <w:r w:rsidRPr="00822A00">
        <w:rPr>
          <w:sz w:val="28"/>
          <w:szCs w:val="28"/>
        </w:rPr>
        <w:t xml:space="preserve">В статье </w:t>
      </w:r>
      <w:r>
        <w:rPr>
          <w:sz w:val="28"/>
          <w:szCs w:val="28"/>
        </w:rPr>
        <w:t>21</w:t>
      </w:r>
      <w:r w:rsidRPr="00822A00">
        <w:rPr>
          <w:sz w:val="28"/>
          <w:szCs w:val="28"/>
        </w:rPr>
        <w:t xml:space="preserve"> </w:t>
      </w:r>
      <w:r w:rsidRPr="00822A00">
        <w:rPr>
          <w:b/>
          <w:i/>
          <w:sz w:val="28"/>
          <w:szCs w:val="28"/>
        </w:rPr>
        <w:t>(«Полномочия Администрации</w:t>
      </w:r>
      <w:r>
        <w:rPr>
          <w:b/>
          <w:i/>
          <w:sz w:val="28"/>
          <w:szCs w:val="28"/>
        </w:rPr>
        <w:t xml:space="preserve"> муниципального района</w:t>
      </w:r>
      <w:r w:rsidRPr="00822A00">
        <w:rPr>
          <w:b/>
          <w:i/>
          <w:sz w:val="28"/>
          <w:szCs w:val="28"/>
        </w:rPr>
        <w:t>»)</w:t>
      </w:r>
      <w:r w:rsidRPr="00822A00">
        <w:rPr>
          <w:sz w:val="28"/>
          <w:szCs w:val="28"/>
        </w:rPr>
        <w:t>:</w:t>
      </w:r>
    </w:p>
    <w:p w:rsidR="00B95CCD" w:rsidRPr="00822A00" w:rsidRDefault="00B95CCD" w:rsidP="00F246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пункта 1</w:t>
      </w:r>
      <w:r w:rsidRPr="00822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дополнить пунктом 39 следующего содержания</w:t>
      </w:r>
      <w:r w:rsidRPr="00822A00">
        <w:rPr>
          <w:sz w:val="28"/>
          <w:szCs w:val="28"/>
        </w:rPr>
        <w:t>:</w:t>
      </w:r>
    </w:p>
    <w:p w:rsidR="00B95CCD" w:rsidRDefault="00B95CCD" w:rsidP="00F246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2A00">
        <w:rPr>
          <w:sz w:val="28"/>
          <w:szCs w:val="28"/>
        </w:rPr>
        <w:t>«</w:t>
      </w:r>
      <w:r>
        <w:rPr>
          <w:sz w:val="28"/>
          <w:szCs w:val="28"/>
        </w:rPr>
        <w:t>39</w:t>
      </w:r>
      <w:r w:rsidRPr="00822A00">
        <w:rPr>
          <w:sz w:val="28"/>
          <w:szCs w:val="28"/>
        </w:rPr>
        <w:t>)</w:t>
      </w:r>
      <w:r>
        <w:rPr>
          <w:sz w:val="28"/>
          <w:szCs w:val="28"/>
        </w:rPr>
        <w:t xml:space="preserve"> организует</w:t>
      </w:r>
      <w:r w:rsidRPr="00165A72">
        <w:rPr>
          <w:sz w:val="28"/>
          <w:szCs w:val="28"/>
        </w:rPr>
        <w:t xml:space="preserve"> в соответствии с федеральным законом выполнени</w:t>
      </w:r>
      <w:r>
        <w:rPr>
          <w:sz w:val="28"/>
          <w:szCs w:val="28"/>
        </w:rPr>
        <w:t>е</w:t>
      </w:r>
      <w:r w:rsidRPr="00165A72">
        <w:rPr>
          <w:sz w:val="28"/>
          <w:szCs w:val="28"/>
        </w:rPr>
        <w:t xml:space="preserve"> комплексных кадастровых работ и утвержд</w:t>
      </w:r>
      <w:r>
        <w:rPr>
          <w:sz w:val="28"/>
          <w:szCs w:val="28"/>
        </w:rPr>
        <w:t>ает</w:t>
      </w:r>
      <w:r w:rsidRPr="00165A72">
        <w:rPr>
          <w:sz w:val="28"/>
          <w:szCs w:val="28"/>
        </w:rPr>
        <w:t xml:space="preserve"> карт</w:t>
      </w:r>
      <w:r>
        <w:rPr>
          <w:sz w:val="28"/>
          <w:szCs w:val="28"/>
        </w:rPr>
        <w:t>у</w:t>
      </w:r>
      <w:r w:rsidRPr="00165A72">
        <w:rPr>
          <w:sz w:val="28"/>
          <w:szCs w:val="28"/>
        </w:rPr>
        <w:t>-план территории.</w:t>
      </w:r>
      <w:r w:rsidRPr="00822A0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95CCD" w:rsidRPr="00FA77A8" w:rsidRDefault="00B95CCD" w:rsidP="00F24673">
      <w:pPr>
        <w:jc w:val="both"/>
        <w:rPr>
          <w:bCs/>
          <w:sz w:val="28"/>
          <w:szCs w:val="28"/>
        </w:rPr>
      </w:pPr>
    </w:p>
    <w:p w:rsidR="00B95CCD" w:rsidRDefault="00B95CCD" w:rsidP="00F2467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6) В статье 29 («</w:t>
      </w:r>
      <w:r w:rsidRPr="00D93663">
        <w:rPr>
          <w:b/>
          <w:sz w:val="28"/>
          <w:szCs w:val="28"/>
        </w:rPr>
        <w:t>Собра</w:t>
      </w:r>
      <w:r w:rsidRPr="00203A07">
        <w:rPr>
          <w:b/>
          <w:sz w:val="28"/>
          <w:szCs w:val="28"/>
        </w:rPr>
        <w:t>ние граждан»)</w:t>
      </w:r>
      <w:r>
        <w:rPr>
          <w:b/>
          <w:sz w:val="28"/>
          <w:szCs w:val="28"/>
        </w:rPr>
        <w:t>:</w:t>
      </w:r>
    </w:p>
    <w:p w:rsidR="00B95CCD" w:rsidRDefault="00B95CCD" w:rsidP="00F246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муниципального района могут проводиться собрания граждан.</w:t>
      </w:r>
    </w:p>
    <w:p w:rsidR="00B95CCD" w:rsidRDefault="00B95CCD" w:rsidP="00F246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В собрании граждан по вопросам внесения инициативных проектов и их рассмотрения вправе принимать участие жи</w:t>
      </w:r>
      <w:r>
        <w:rPr>
          <w:sz w:val="28"/>
          <w:szCs w:val="28"/>
        </w:rPr>
        <w:t>тели соответствующей территории</w:t>
      </w:r>
      <w:r w:rsidRPr="00696F40">
        <w:rPr>
          <w:sz w:val="28"/>
          <w:szCs w:val="28"/>
        </w:rPr>
        <w:t xml:space="preserve"> района,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</w:t>
      </w:r>
      <w:r>
        <w:rPr>
          <w:sz w:val="28"/>
          <w:szCs w:val="28"/>
        </w:rPr>
        <w:t>Собрания</w:t>
      </w:r>
      <w:r w:rsidRPr="00696F40">
        <w:rPr>
          <w:sz w:val="28"/>
          <w:szCs w:val="28"/>
        </w:rPr>
        <w:t xml:space="preserve"> депутатов района нормативного характера.</w:t>
      </w:r>
      <w:r>
        <w:rPr>
          <w:sz w:val="28"/>
          <w:szCs w:val="28"/>
        </w:rPr>
        <w:t>»;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</w:t>
      </w:r>
      <w:r w:rsidRPr="00696F40">
        <w:rPr>
          <w:sz w:val="28"/>
          <w:szCs w:val="28"/>
        </w:rPr>
        <w:t xml:space="preserve"> изложить в следующей редакции: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696F40">
        <w:rPr>
          <w:sz w:val="28"/>
          <w:szCs w:val="28"/>
        </w:rPr>
        <w:t xml:space="preserve">. Порядок назначения и проведения собрания граждан, а также полномочия собрания граждан определяются Федеральным законом от 6 октября 2003 года №131-ФЗ «Об общих принципах организации местного самоуправления в Российской Федерации», решениями </w:t>
      </w:r>
      <w:r>
        <w:rPr>
          <w:sz w:val="28"/>
          <w:szCs w:val="28"/>
        </w:rPr>
        <w:t>Собрания</w:t>
      </w:r>
      <w:r w:rsidRPr="00696F40">
        <w:rPr>
          <w:sz w:val="28"/>
          <w:szCs w:val="28"/>
        </w:rPr>
        <w:t xml:space="preserve"> депутатов района нормативного характера. Собрание граждан, проводимое по инициативе населения, назначается </w:t>
      </w:r>
      <w:r>
        <w:rPr>
          <w:sz w:val="28"/>
          <w:szCs w:val="28"/>
        </w:rPr>
        <w:t>Собранием</w:t>
      </w:r>
      <w:r w:rsidRPr="00696F40">
        <w:rPr>
          <w:sz w:val="28"/>
          <w:szCs w:val="28"/>
        </w:rPr>
        <w:t xml:space="preserve"> депутатов  района в течение 30 дней со дня поступления обращения о проведении собрания граждан.»;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</w:t>
      </w:r>
      <w:r w:rsidRPr="00696F40">
        <w:rPr>
          <w:sz w:val="28"/>
          <w:szCs w:val="28"/>
        </w:rPr>
        <w:t xml:space="preserve"> изложить в следующей редакции: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696F40">
        <w:rPr>
          <w:sz w:val="28"/>
          <w:szCs w:val="28"/>
        </w:rPr>
        <w:t xml:space="preserve">. Инициатива населения о проведении собрания граждан оформляется в виде обращения в </w:t>
      </w:r>
      <w:r>
        <w:rPr>
          <w:sz w:val="28"/>
          <w:szCs w:val="28"/>
        </w:rPr>
        <w:t>Собрания</w:t>
      </w:r>
      <w:r w:rsidRPr="00696F40">
        <w:rPr>
          <w:sz w:val="28"/>
          <w:szCs w:val="28"/>
        </w:rPr>
        <w:t xml:space="preserve"> депутатов района, в котором указываются: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1) вопрос (вопросы), предлагаемый (предлагаемые) к рассмотрению на собрании граждан;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2) обоснование необходимости его (их) рассмотрения на собрании граждан;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3) предложения по дате, времени и месту проведения собрания граждан;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территория</w:t>
      </w:r>
      <w:r w:rsidRPr="00696F40">
        <w:rPr>
          <w:sz w:val="28"/>
          <w:szCs w:val="28"/>
        </w:rPr>
        <w:t xml:space="preserve"> района, в пределах которой предполагается провести собрание граждан;</w:t>
      </w:r>
    </w:p>
    <w:p w:rsidR="00B95CCD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5) контактная информация о лицах, ответственных за проведение собрания граждан.»;</w:t>
      </w:r>
      <w:r>
        <w:rPr>
          <w:sz w:val="28"/>
          <w:szCs w:val="28"/>
        </w:rPr>
        <w:t xml:space="preserve"> </w:t>
      </w:r>
    </w:p>
    <w:p w:rsidR="00B95CCD" w:rsidRPr="00FA77A8" w:rsidRDefault="00B95CCD" w:rsidP="00E72C54">
      <w:pPr>
        <w:jc w:val="both"/>
        <w:rPr>
          <w:bCs/>
          <w:iCs/>
          <w:sz w:val="28"/>
          <w:szCs w:val="28"/>
        </w:rPr>
      </w:pP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Pr="00661697">
        <w:rPr>
          <w:bCs/>
          <w:iCs/>
          <w:sz w:val="28"/>
          <w:szCs w:val="28"/>
        </w:rPr>
        <w:t>)</w:t>
      </w:r>
      <w:r w:rsidRPr="00FA77A8"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96F40">
        <w:rPr>
          <w:sz w:val="28"/>
          <w:szCs w:val="28"/>
        </w:rPr>
        <w:t xml:space="preserve">татью </w:t>
      </w:r>
      <w:r>
        <w:rPr>
          <w:sz w:val="28"/>
          <w:szCs w:val="28"/>
        </w:rPr>
        <w:t>31</w:t>
      </w:r>
      <w:r w:rsidRPr="00696F40">
        <w:rPr>
          <w:sz w:val="28"/>
          <w:szCs w:val="28"/>
        </w:rPr>
        <w:t xml:space="preserve"> </w:t>
      </w:r>
      <w:r w:rsidRPr="00661697">
        <w:rPr>
          <w:b/>
          <w:sz w:val="28"/>
          <w:szCs w:val="28"/>
        </w:rPr>
        <w:t>«Опрос граждан</w:t>
      </w:r>
      <w:r w:rsidRPr="00696F40">
        <w:rPr>
          <w:sz w:val="28"/>
          <w:szCs w:val="28"/>
        </w:rPr>
        <w:t>» изложить в следующей редакции:</w:t>
      </w:r>
    </w:p>
    <w:p w:rsidR="00B95CCD" w:rsidRPr="00661697" w:rsidRDefault="00B95CCD" w:rsidP="00F246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«Статья 31</w:t>
      </w:r>
      <w:r w:rsidRPr="00661697">
        <w:rPr>
          <w:bCs/>
          <w:sz w:val="28"/>
          <w:szCs w:val="28"/>
        </w:rPr>
        <w:t>. Опрос граждан.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1. Опрос граждан проводится на всей территории  района или на части его территории для выявления мнения населения и его учета при принятии решений органами местного самоуправления  района и должностными</w:t>
      </w:r>
      <w:r>
        <w:rPr>
          <w:sz w:val="28"/>
          <w:szCs w:val="28"/>
        </w:rPr>
        <w:t xml:space="preserve"> лицами местного самоуправления </w:t>
      </w:r>
      <w:r w:rsidRPr="00696F40">
        <w:rPr>
          <w:sz w:val="28"/>
          <w:szCs w:val="28"/>
        </w:rPr>
        <w:t>района, а также органами государственной власти.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2. Результаты опроса граждан носят рекомендательный характер.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3. В опросе граждан имеют право участвовать жители района, обладающие избирательным правом.</w:t>
      </w:r>
    </w:p>
    <w:p w:rsidR="00B95CCD" w:rsidRPr="00696F40" w:rsidRDefault="00B95CCD" w:rsidP="00F24673">
      <w:pPr>
        <w:jc w:val="both"/>
        <w:rPr>
          <w:sz w:val="28"/>
          <w:szCs w:val="28"/>
        </w:rPr>
      </w:pPr>
      <w:r w:rsidRPr="00696F40">
        <w:rPr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</w:t>
      </w:r>
      <w:r>
        <w:rPr>
          <w:sz w:val="28"/>
          <w:szCs w:val="28"/>
        </w:rPr>
        <w:t>вать жители</w:t>
      </w:r>
      <w:r w:rsidRPr="00696F40">
        <w:rPr>
          <w:sz w:val="28"/>
          <w:szCs w:val="28"/>
        </w:rPr>
        <w:t xml:space="preserve"> района или его части, в которых предлагается реализовать инициативный проект, достигшие шестнадцатилетнего возраста.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4. Опрос граждан проводится по инициативе: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 xml:space="preserve">1) </w:t>
      </w:r>
      <w:r>
        <w:rPr>
          <w:sz w:val="28"/>
          <w:szCs w:val="28"/>
        </w:rPr>
        <w:t>Собрания</w:t>
      </w:r>
      <w:r w:rsidRPr="00696F40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 xml:space="preserve"> района или главы</w:t>
      </w:r>
      <w:r w:rsidRPr="00696F40">
        <w:rPr>
          <w:sz w:val="28"/>
          <w:szCs w:val="28"/>
        </w:rPr>
        <w:t xml:space="preserve"> района - по вопросам местного значения;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2) органов государственной власти Челябинской области - для учета мнения граждан при принятии решений об изменении целевого назначения земель района для объектов регионального и межрегионального значения.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3) жителей  района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 xml:space="preserve">5. Порядок назначения и проведения опроса граждан определяется решением </w:t>
      </w:r>
      <w:r>
        <w:rPr>
          <w:sz w:val="28"/>
          <w:szCs w:val="28"/>
        </w:rPr>
        <w:t>Собрания</w:t>
      </w:r>
      <w:r w:rsidRPr="00696F40">
        <w:rPr>
          <w:sz w:val="28"/>
          <w:szCs w:val="28"/>
        </w:rPr>
        <w:t xml:space="preserve"> депутатов  района нормативного характера в соответствии с законом Челябинской области.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 xml:space="preserve">6. Решение о назначении опроса граждан принимается </w:t>
      </w:r>
      <w:r>
        <w:rPr>
          <w:sz w:val="28"/>
          <w:szCs w:val="28"/>
        </w:rPr>
        <w:t>Собранием</w:t>
      </w:r>
      <w:r w:rsidRPr="00696F40">
        <w:rPr>
          <w:sz w:val="28"/>
          <w:szCs w:val="28"/>
        </w:rPr>
        <w:t xml:space="preserve"> депутатов района. Для проведения опроса граждан может использоваться официальный сайт </w:t>
      </w:r>
      <w:r>
        <w:rPr>
          <w:sz w:val="28"/>
          <w:szCs w:val="28"/>
        </w:rPr>
        <w:t>органов местного самоуправления</w:t>
      </w:r>
      <w:r w:rsidRPr="00696F40">
        <w:rPr>
          <w:sz w:val="28"/>
          <w:szCs w:val="28"/>
        </w:rPr>
        <w:t xml:space="preserve"> района в информационно-телекоммуникационной сети "Интернет". </w:t>
      </w:r>
    </w:p>
    <w:p w:rsidR="00B95CCD" w:rsidRPr="00696F40" w:rsidRDefault="00B95CCD" w:rsidP="00F24673">
      <w:pPr>
        <w:jc w:val="both"/>
        <w:rPr>
          <w:sz w:val="28"/>
          <w:szCs w:val="28"/>
        </w:rPr>
      </w:pPr>
      <w:r w:rsidRPr="00696F40">
        <w:rPr>
          <w:sz w:val="28"/>
          <w:szCs w:val="28"/>
        </w:rPr>
        <w:t xml:space="preserve">В решении </w:t>
      </w:r>
      <w:r>
        <w:rPr>
          <w:sz w:val="28"/>
          <w:szCs w:val="28"/>
        </w:rPr>
        <w:t xml:space="preserve">Собрания депутатов </w:t>
      </w:r>
      <w:r w:rsidRPr="00696F40">
        <w:rPr>
          <w:sz w:val="28"/>
          <w:szCs w:val="28"/>
        </w:rPr>
        <w:t>района нормативного характера о назначении опроса граждан устанавливаются: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1) дата и сроки проведения опроса граждан;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3) методика проведения опроса граждан;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4) форма опросного листа;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5) минимальная численность жителей района, участвующих в опросе;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органов местного самоуправления  района в информационно-телекоммуникационной сети «Интернет».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7. Жители района должны быть проинформированы о проведении опроса граждан не менее чем за 10 дней до его проведения.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8. Финансирование мероприятий, связанных с подготовкой и проведением опроса граждан, осуществляется: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1) за счет средств бюджета  района - при проведении опроса граждан по инициативе органов местного самоуправления района или жителей района;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2) за счет средств бюджета Челябинской области - при проведении опроса граждан по инициативе органов государственной власти Челябинской области.»;</w:t>
      </w:r>
    </w:p>
    <w:p w:rsidR="00B95CCD" w:rsidRPr="00696F40" w:rsidRDefault="00B95CCD" w:rsidP="00F24673">
      <w:pPr>
        <w:jc w:val="both"/>
        <w:rPr>
          <w:bCs/>
          <w:sz w:val="28"/>
          <w:szCs w:val="28"/>
        </w:rPr>
      </w:pPr>
    </w:p>
    <w:p w:rsidR="00B95CCD" w:rsidRDefault="00B95CCD" w:rsidP="00F24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Главу ХIII </w:t>
      </w:r>
      <w:r w:rsidRPr="00ED2D50">
        <w:rPr>
          <w:b/>
          <w:sz w:val="28"/>
          <w:szCs w:val="28"/>
        </w:rPr>
        <w:t>«Формы, порядок и гарантии участия населения в решении вопросов местного значения»</w:t>
      </w:r>
      <w:r>
        <w:rPr>
          <w:sz w:val="28"/>
          <w:szCs w:val="28"/>
        </w:rPr>
        <w:t xml:space="preserve"> д</w:t>
      </w:r>
      <w:r w:rsidRPr="00696F40">
        <w:rPr>
          <w:sz w:val="28"/>
          <w:szCs w:val="28"/>
        </w:rPr>
        <w:t>ополнить новой статьёй</w:t>
      </w:r>
      <w:r>
        <w:rPr>
          <w:sz w:val="28"/>
          <w:szCs w:val="28"/>
        </w:rPr>
        <w:t>:</w:t>
      </w:r>
    </w:p>
    <w:p w:rsidR="00B95CCD" w:rsidRPr="00ED2D50" w:rsidRDefault="00B95CCD" w:rsidP="00F24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«Статья</w:t>
      </w:r>
      <w:r w:rsidRPr="00F24673">
        <w:rPr>
          <w:sz w:val="28"/>
          <w:szCs w:val="28"/>
        </w:rPr>
        <w:t xml:space="preserve"> 32.1</w:t>
      </w:r>
      <w:r w:rsidRPr="00ED2D50">
        <w:rPr>
          <w:sz w:val="28"/>
          <w:szCs w:val="28"/>
        </w:rPr>
        <w:t>. Инициативные проекты</w:t>
      </w:r>
      <w:r>
        <w:rPr>
          <w:sz w:val="28"/>
          <w:szCs w:val="28"/>
        </w:rPr>
        <w:t>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 xml:space="preserve">1. В целях реализации мероприятий, имеющих приоритетное значение для жителей  района или его части, по решению вопросов местного значения или иных вопросов, право решения которых предоставлено органам местного самоуправления </w:t>
      </w:r>
      <w:r>
        <w:rPr>
          <w:sz w:val="28"/>
          <w:szCs w:val="28"/>
        </w:rPr>
        <w:t>района, в администрацию</w:t>
      </w:r>
      <w:r w:rsidRPr="00696F40">
        <w:rPr>
          <w:sz w:val="28"/>
          <w:szCs w:val="28"/>
        </w:rPr>
        <w:t xml:space="preserve"> района может быть внесен инициативный проект. Порядок определения части территории  района, на которой могут реализовываться инициативные проекты, устанавливается решением </w:t>
      </w:r>
      <w:r>
        <w:rPr>
          <w:sz w:val="28"/>
          <w:szCs w:val="28"/>
        </w:rPr>
        <w:t>Собрания</w:t>
      </w:r>
      <w:r w:rsidRPr="00696F40">
        <w:rPr>
          <w:sz w:val="28"/>
          <w:szCs w:val="28"/>
        </w:rPr>
        <w:t xml:space="preserve"> депутатов района нормативного характера.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</w:t>
      </w:r>
      <w:r>
        <w:rPr>
          <w:sz w:val="28"/>
          <w:szCs w:val="28"/>
        </w:rPr>
        <w:t>ста и проживающих на территории</w:t>
      </w:r>
      <w:r w:rsidRPr="00696F40">
        <w:rPr>
          <w:sz w:val="28"/>
          <w:szCs w:val="28"/>
        </w:rPr>
        <w:t xml:space="preserve"> района, органы территориального общественного самоуправления. Минимальная численность инициативной группы может быть уменьшена решением </w:t>
      </w:r>
      <w:r>
        <w:rPr>
          <w:sz w:val="28"/>
          <w:szCs w:val="28"/>
        </w:rPr>
        <w:t>Собранием</w:t>
      </w:r>
      <w:r w:rsidRPr="00696F40">
        <w:rPr>
          <w:sz w:val="28"/>
          <w:szCs w:val="28"/>
        </w:rPr>
        <w:t xml:space="preserve"> депутатов района нормативного характера. Право выступить инициатором проекта в соответствии с решением </w:t>
      </w:r>
      <w:r>
        <w:rPr>
          <w:sz w:val="28"/>
          <w:szCs w:val="28"/>
        </w:rPr>
        <w:t>Собрания</w:t>
      </w:r>
      <w:r w:rsidRPr="00696F40">
        <w:rPr>
          <w:sz w:val="28"/>
          <w:szCs w:val="28"/>
        </w:rPr>
        <w:t xml:space="preserve"> депутатов  района нормативного характера может быть предоставлено также иным лицам, осуществляющим деятельность на территории района.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3. Инициативный проект должен содержать следующие сведения: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1) описание проблемы, решение которой имеет приоритетное значение для жителей  района или его части;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2) обоснование предложений по решению указанной проблемы;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3) описание ожидаемого результата (ожидаемых результатов) реализации инициативного проекта;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5) планируемые сроки реализации инициативного проекта;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7) указание на объем средств бюджета района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 xml:space="preserve">8) указание на территорию  района или его часть, в границах которой будет реализовываться инициативный проект, в соответствии с порядком, установленным решением </w:t>
      </w:r>
      <w:r>
        <w:rPr>
          <w:sz w:val="28"/>
          <w:szCs w:val="28"/>
        </w:rPr>
        <w:t>Собрания</w:t>
      </w:r>
      <w:r w:rsidRPr="00696F40">
        <w:rPr>
          <w:sz w:val="28"/>
          <w:szCs w:val="28"/>
        </w:rPr>
        <w:t xml:space="preserve"> депутатов  района нормативного характера;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 xml:space="preserve">9) иные сведения, предусмотренные решением </w:t>
      </w:r>
      <w:r>
        <w:rPr>
          <w:sz w:val="28"/>
          <w:szCs w:val="28"/>
        </w:rPr>
        <w:t>Собрания</w:t>
      </w:r>
      <w:r w:rsidRPr="00696F40">
        <w:rPr>
          <w:sz w:val="28"/>
          <w:szCs w:val="28"/>
        </w:rPr>
        <w:t xml:space="preserve"> депутатов района нормативного характера.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 xml:space="preserve">4.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>
        <w:rPr>
          <w:sz w:val="28"/>
          <w:szCs w:val="28"/>
        </w:rPr>
        <w:t>Собранием</w:t>
      </w:r>
      <w:r w:rsidRPr="00696F40">
        <w:rPr>
          <w:sz w:val="28"/>
          <w:szCs w:val="28"/>
        </w:rPr>
        <w:t xml:space="preserve"> депутатов района.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5. В отношении инициативных проектов, выдвигаемых для получения финансовой поддержки за счет межбюджетных трансфертов из бюджета Челябинской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Челябинской области.</w:t>
      </w:r>
    </w:p>
    <w:p w:rsidR="00B95CCD" w:rsidRPr="00696F40" w:rsidRDefault="00B95CCD" w:rsidP="00F24673">
      <w:pPr>
        <w:ind w:firstLine="708"/>
        <w:jc w:val="both"/>
        <w:rPr>
          <w:sz w:val="28"/>
          <w:szCs w:val="28"/>
        </w:rPr>
      </w:pPr>
      <w:r w:rsidRPr="00696F40">
        <w:rPr>
          <w:sz w:val="28"/>
          <w:szCs w:val="28"/>
        </w:rPr>
        <w:t>6.</w:t>
      </w:r>
      <w:r w:rsidRPr="00696F40">
        <w:rPr>
          <w:sz w:val="28"/>
          <w:szCs w:val="28"/>
          <w:lang w:val="en-US"/>
        </w:rPr>
        <w:t> </w:t>
      </w:r>
      <w:r w:rsidRPr="00696F40">
        <w:rPr>
          <w:sz w:val="28"/>
          <w:szCs w:val="28"/>
        </w:rPr>
        <w:t>В случае, если в администрацию  района внесено несколько инициативных проектов, в том числе с описанием аналогичных по содержанию прио</w:t>
      </w:r>
      <w:r>
        <w:rPr>
          <w:sz w:val="28"/>
          <w:szCs w:val="28"/>
        </w:rPr>
        <w:t>ритетных проблем, администрация</w:t>
      </w:r>
      <w:r w:rsidRPr="00696F40">
        <w:rPr>
          <w:sz w:val="28"/>
          <w:szCs w:val="28"/>
        </w:rPr>
        <w:t xml:space="preserve"> района организует проведение конкурсного отбора и информирует об этом инициаторов проекта.</w:t>
      </w:r>
    </w:p>
    <w:p w:rsidR="00B95CCD" w:rsidRDefault="00B95CCD" w:rsidP="00F24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96F40">
        <w:rPr>
          <w:sz w:val="28"/>
          <w:szCs w:val="28"/>
        </w:rPr>
        <w:t xml:space="preserve">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решением </w:t>
      </w:r>
      <w:r>
        <w:rPr>
          <w:sz w:val="28"/>
          <w:szCs w:val="28"/>
        </w:rPr>
        <w:t>Собрания депутатов</w:t>
      </w:r>
      <w:r w:rsidRPr="00696F40">
        <w:rPr>
          <w:sz w:val="28"/>
          <w:szCs w:val="28"/>
        </w:rPr>
        <w:t xml:space="preserve"> района нормативного характера. Состав коллегиального органа (комиссии) формируется администрацией района. При этом половина от общего числа членов коллегиального органа (комиссии) должна быть назначена на основе предложений </w:t>
      </w:r>
      <w:r>
        <w:rPr>
          <w:sz w:val="28"/>
          <w:szCs w:val="28"/>
        </w:rPr>
        <w:t>Собрания</w:t>
      </w:r>
      <w:r w:rsidRPr="00696F40">
        <w:rPr>
          <w:sz w:val="28"/>
          <w:szCs w:val="28"/>
        </w:rPr>
        <w:t xml:space="preserve"> депутатов района.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ним»;</w:t>
      </w:r>
    </w:p>
    <w:p w:rsidR="00B95CCD" w:rsidRDefault="00B95CCD" w:rsidP="00E72C54">
      <w:pPr>
        <w:autoSpaceDE w:val="0"/>
        <w:autoSpaceDN w:val="0"/>
        <w:adjustRightInd w:val="0"/>
        <w:ind w:firstLine="708"/>
        <w:jc w:val="both"/>
        <w:rPr>
          <w:b/>
          <w:bCs/>
          <w:iCs/>
          <w:sz w:val="28"/>
          <w:szCs w:val="28"/>
        </w:rPr>
      </w:pPr>
    </w:p>
    <w:p w:rsidR="00B95CCD" w:rsidRDefault="00B95CCD" w:rsidP="00E72C5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661697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 В статье 43</w:t>
      </w:r>
      <w:r w:rsidRPr="006616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661697">
        <w:rPr>
          <w:b/>
          <w:bCs/>
          <w:sz w:val="28"/>
          <w:szCs w:val="28"/>
        </w:rPr>
        <w:t>«Порядок принятия, внесения изменений и дополнений в Устав</w:t>
      </w:r>
      <w:r>
        <w:rPr>
          <w:b/>
          <w:bCs/>
          <w:sz w:val="28"/>
          <w:szCs w:val="28"/>
        </w:rPr>
        <w:t xml:space="preserve"> муниципального района</w:t>
      </w:r>
      <w:r w:rsidRPr="00661697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B95CCD" w:rsidRPr="00661697" w:rsidRDefault="00B95CCD" w:rsidP="00E72C5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6 </w:t>
      </w:r>
      <w:r w:rsidRPr="00661697">
        <w:rPr>
          <w:bCs/>
          <w:sz w:val="28"/>
          <w:szCs w:val="28"/>
        </w:rPr>
        <w:t>изложить в следующей редакции:</w:t>
      </w:r>
    </w:p>
    <w:p w:rsidR="00B95CCD" w:rsidRDefault="00B95CCD" w:rsidP="00E72C5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«6</w:t>
      </w:r>
      <w:r w:rsidRPr="00FA77A8">
        <w:rPr>
          <w:bCs/>
          <w:sz w:val="28"/>
          <w:szCs w:val="28"/>
        </w:rPr>
        <w:t xml:space="preserve">. Устав района, решения о внесении изменений и дополнений в Устав района подлежат официальному опубликованию (обнародованию) после их государственной регистрации и вступают в силу </w:t>
      </w:r>
      <w:r w:rsidRPr="00FA77A8">
        <w:rPr>
          <w:sz w:val="28"/>
          <w:szCs w:val="28"/>
        </w:rPr>
        <w:t xml:space="preserve">после их официального опубликования (обнародования). </w:t>
      </w:r>
      <w:r w:rsidRPr="00FA77A8">
        <w:rPr>
          <w:bCs/>
          <w:sz w:val="28"/>
          <w:szCs w:val="28"/>
        </w:rPr>
        <w:t>Глава района обязан опубликовать (обнародовать) зарегистрированные Устав района, решение о внесении изменений и дополнений в Устав района в течение семи дней со дня поступления уведомления о включении сведений об уставе района, решении о внесении</w:t>
      </w:r>
      <w:r>
        <w:rPr>
          <w:bCs/>
          <w:sz w:val="28"/>
          <w:szCs w:val="28"/>
        </w:rPr>
        <w:t xml:space="preserve"> изменений и дополнений в Устав</w:t>
      </w:r>
      <w:r w:rsidRPr="00FA77A8">
        <w:rPr>
          <w:bCs/>
          <w:sz w:val="28"/>
          <w:szCs w:val="28"/>
        </w:rPr>
        <w:t xml:space="preserve"> района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</w:t>
      </w:r>
      <w:r>
        <w:rPr>
          <w:bCs/>
          <w:sz w:val="28"/>
          <w:szCs w:val="28"/>
        </w:rPr>
        <w:t>ов муниципальных образований»».</w:t>
      </w:r>
    </w:p>
    <w:p w:rsidR="00B95CCD" w:rsidRDefault="00B95CCD" w:rsidP="00E72C5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B95CCD" w:rsidRDefault="00B95CCD" w:rsidP="00A025D7">
      <w:pPr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Настоящее решение подлежит официальному опубликованию в газете «Знамя Труда» / в сетевом издании </w:t>
      </w:r>
      <w:r w:rsidRPr="009662FB">
        <w:rPr>
          <w:sz w:val="28"/>
          <w:szCs w:val="28"/>
        </w:rPr>
        <w:t>«</w:t>
      </w:r>
      <w:r w:rsidRPr="009662FB">
        <w:rPr>
          <w:sz w:val="28"/>
          <w:szCs w:val="28"/>
        </w:rPr>
        <w:softHyphen/>
      </w:r>
      <w:r w:rsidRPr="009662FB">
        <w:rPr>
          <w:sz w:val="28"/>
          <w:szCs w:val="28"/>
        </w:rPr>
        <w:softHyphen/>
      </w:r>
      <w:r w:rsidRPr="009662FB">
        <w:rPr>
          <w:sz w:val="28"/>
          <w:szCs w:val="28"/>
        </w:rPr>
        <w:softHyphen/>
      </w:r>
      <w:r w:rsidRPr="009662FB">
        <w:rPr>
          <w:sz w:val="28"/>
          <w:szCs w:val="28"/>
        </w:rPr>
        <w:softHyphen/>
        <w:t>Официальный вестник Кунашакского  муниципального района»</w:t>
      </w:r>
      <w:r>
        <w:rPr>
          <w:sz w:val="28"/>
          <w:szCs w:val="28"/>
        </w:rPr>
        <w:t xml:space="preserve"> (</w:t>
      </w:r>
      <w:r w:rsidRPr="009662FB">
        <w:rPr>
          <w:sz w:val="28"/>
          <w:szCs w:val="28"/>
        </w:rPr>
        <w:t>http://pravokunashak.ru</w:t>
      </w:r>
      <w:r>
        <w:rPr>
          <w:sz w:val="28"/>
          <w:szCs w:val="28"/>
        </w:rPr>
        <w:t>)</w:t>
      </w:r>
      <w:r w:rsidRPr="00966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регистрация в качестве сетевого издания: </w:t>
      </w:r>
      <w:r w:rsidRPr="009662FB">
        <w:rPr>
          <w:sz w:val="28"/>
          <w:szCs w:val="28"/>
        </w:rPr>
        <w:t>Эл № ФС 77-75580 от 19.04.2019г</w:t>
      </w:r>
      <w:r>
        <w:rPr>
          <w:sz w:val="28"/>
          <w:szCs w:val="28"/>
        </w:rPr>
        <w:t>., 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B95CCD" w:rsidRDefault="00B95CCD" w:rsidP="00A025D7">
      <w:pPr>
        <w:ind w:firstLine="540"/>
        <w:jc w:val="both"/>
        <w:rPr>
          <w:sz w:val="28"/>
          <w:szCs w:val="28"/>
        </w:rPr>
      </w:pPr>
    </w:p>
    <w:p w:rsidR="00B95CCD" w:rsidRDefault="00B95CCD" w:rsidP="00A025D7">
      <w:pPr>
        <w:ind w:firstLine="540"/>
        <w:jc w:val="both"/>
        <w:rPr>
          <w:sz w:val="28"/>
          <w:szCs w:val="28"/>
        </w:rPr>
      </w:pPr>
      <w:r w:rsidRPr="000A60A8">
        <w:rPr>
          <w:sz w:val="28"/>
          <w:szCs w:val="28"/>
        </w:rPr>
        <w:t>3. Настоящее решение вступает в силу после его официального опубликования (обнародования) в соответствии с</w:t>
      </w:r>
      <w:r>
        <w:rPr>
          <w:sz w:val="28"/>
          <w:szCs w:val="28"/>
        </w:rPr>
        <w:t xml:space="preserve"> действующим законодательством.</w:t>
      </w:r>
    </w:p>
    <w:p w:rsidR="00B95CCD" w:rsidRPr="000A60A8" w:rsidRDefault="00B95CCD" w:rsidP="00A025D7">
      <w:pPr>
        <w:ind w:firstLine="540"/>
        <w:jc w:val="both"/>
        <w:rPr>
          <w:sz w:val="28"/>
          <w:szCs w:val="28"/>
        </w:rPr>
      </w:pPr>
    </w:p>
    <w:p w:rsidR="00B95CCD" w:rsidRDefault="00B95CCD" w:rsidP="00A025D7">
      <w:pPr>
        <w:jc w:val="both"/>
        <w:rPr>
          <w:sz w:val="28"/>
          <w:szCs w:val="28"/>
        </w:rPr>
      </w:pPr>
    </w:p>
    <w:p w:rsidR="00B95CCD" w:rsidRDefault="00B95CCD" w:rsidP="00A025D7">
      <w:pPr>
        <w:jc w:val="both"/>
        <w:rPr>
          <w:sz w:val="28"/>
          <w:szCs w:val="28"/>
        </w:rPr>
      </w:pPr>
      <w:r w:rsidRPr="000A60A8">
        <w:rPr>
          <w:sz w:val="28"/>
          <w:szCs w:val="28"/>
        </w:rPr>
        <w:t xml:space="preserve">Председатель Собрания депутатов </w:t>
      </w:r>
    </w:p>
    <w:p w:rsidR="00B95CCD" w:rsidRDefault="00B95CCD" w:rsidP="00A02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Кунашакского муниципального </w:t>
      </w:r>
    </w:p>
    <w:p w:rsidR="00B95CCD" w:rsidRDefault="00B95CCD" w:rsidP="00A025D7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0A60A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____________ Гусева Н.В. </w:t>
      </w:r>
    </w:p>
    <w:p w:rsidR="00B95CCD" w:rsidRDefault="00B95CCD" w:rsidP="00A02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м.п.</w:t>
      </w:r>
    </w:p>
    <w:p w:rsidR="00B95CCD" w:rsidRDefault="00B95CCD" w:rsidP="00A025D7">
      <w:pPr>
        <w:jc w:val="both"/>
        <w:rPr>
          <w:sz w:val="28"/>
          <w:szCs w:val="28"/>
        </w:rPr>
      </w:pPr>
    </w:p>
    <w:p w:rsidR="00B95CCD" w:rsidRDefault="00B95CCD" w:rsidP="00A025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Кунашакского</w:t>
      </w:r>
    </w:p>
    <w:p w:rsidR="00B95CCD" w:rsidRDefault="00B95CCD" w:rsidP="00A02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</w:t>
      </w:r>
      <w:r w:rsidRPr="000A60A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___________  Аминов С.Н.</w:t>
      </w:r>
    </w:p>
    <w:p w:rsidR="00B95CCD" w:rsidRDefault="00B95CCD" w:rsidP="00A025D7">
      <w:pPr>
        <w:autoSpaceDE w:val="0"/>
        <w:autoSpaceDN w:val="0"/>
        <w:adjustRightInd w:val="0"/>
        <w:ind w:firstLine="709"/>
        <w:jc w:val="both"/>
      </w:pPr>
    </w:p>
    <w:sectPr w:rsidR="00B95CCD" w:rsidSect="0048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CCD" w:rsidRDefault="00B95CCD" w:rsidP="00E72C54">
      <w:r>
        <w:separator/>
      </w:r>
    </w:p>
  </w:endnote>
  <w:endnote w:type="continuationSeparator" w:id="1">
    <w:p w:rsidR="00B95CCD" w:rsidRDefault="00B95CCD" w:rsidP="00E72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CCD" w:rsidRDefault="00B95CCD" w:rsidP="00E72C54">
      <w:r>
        <w:separator/>
      </w:r>
    </w:p>
  </w:footnote>
  <w:footnote w:type="continuationSeparator" w:id="1">
    <w:p w:rsidR="00B95CCD" w:rsidRDefault="00B95CCD" w:rsidP="00E72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C54"/>
    <w:rsid w:val="000445FF"/>
    <w:rsid w:val="000A154E"/>
    <w:rsid w:val="000A60A8"/>
    <w:rsid w:val="00100904"/>
    <w:rsid w:val="00116B50"/>
    <w:rsid w:val="00165A72"/>
    <w:rsid w:val="001B7D61"/>
    <w:rsid w:val="00203A07"/>
    <w:rsid w:val="00213E53"/>
    <w:rsid w:val="00314528"/>
    <w:rsid w:val="003577A7"/>
    <w:rsid w:val="00360260"/>
    <w:rsid w:val="003A7AE5"/>
    <w:rsid w:val="003D28C3"/>
    <w:rsid w:val="004824E8"/>
    <w:rsid w:val="004C4300"/>
    <w:rsid w:val="005255C1"/>
    <w:rsid w:val="005941D0"/>
    <w:rsid w:val="00661697"/>
    <w:rsid w:val="00696F40"/>
    <w:rsid w:val="006D16E1"/>
    <w:rsid w:val="006E3A4E"/>
    <w:rsid w:val="006E4579"/>
    <w:rsid w:val="007B7503"/>
    <w:rsid w:val="00822A00"/>
    <w:rsid w:val="00873EC4"/>
    <w:rsid w:val="008A64A9"/>
    <w:rsid w:val="008C5E04"/>
    <w:rsid w:val="008F7982"/>
    <w:rsid w:val="009006EF"/>
    <w:rsid w:val="00954C7F"/>
    <w:rsid w:val="009662FB"/>
    <w:rsid w:val="00A025D7"/>
    <w:rsid w:val="00B321E4"/>
    <w:rsid w:val="00B8653A"/>
    <w:rsid w:val="00B95CCD"/>
    <w:rsid w:val="00C736FE"/>
    <w:rsid w:val="00CB537D"/>
    <w:rsid w:val="00D043F0"/>
    <w:rsid w:val="00D301ED"/>
    <w:rsid w:val="00D403E7"/>
    <w:rsid w:val="00D93663"/>
    <w:rsid w:val="00E57C5E"/>
    <w:rsid w:val="00E72C54"/>
    <w:rsid w:val="00EA590C"/>
    <w:rsid w:val="00ED2D50"/>
    <w:rsid w:val="00F160DB"/>
    <w:rsid w:val="00F24673"/>
    <w:rsid w:val="00F76B8A"/>
    <w:rsid w:val="00FA77A8"/>
    <w:rsid w:val="00FC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E72C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72C54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E72C54"/>
    <w:rPr>
      <w:rFonts w:cs="Times New Roman"/>
      <w:vertAlign w:val="superscript"/>
    </w:rPr>
  </w:style>
  <w:style w:type="paragraph" w:customStyle="1" w:styleId="ConsPlusTitlePage">
    <w:name w:val="ConsPlusTitlePage"/>
    <w:uiPriority w:val="99"/>
    <w:rsid w:val="00A025D7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1967</Words>
  <Characters>11215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Горяев Евгений Алексеевич</dc:creator>
  <cp:keywords/>
  <dc:description/>
  <cp:lastModifiedBy>1</cp:lastModifiedBy>
  <cp:revision>4</cp:revision>
  <cp:lastPrinted>2021-03-04T04:59:00Z</cp:lastPrinted>
  <dcterms:created xsi:type="dcterms:W3CDTF">2021-03-04T04:59:00Z</dcterms:created>
  <dcterms:modified xsi:type="dcterms:W3CDTF">2021-03-09T11:18:00Z</dcterms:modified>
</cp:coreProperties>
</file>