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7F" w:rsidRDefault="007C267F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САРИНСКОГО СЕЛЬСКОГО ПОСЕЛЕНИЯ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КУНАШАКСКОГО РАЙОНА ЧЕЛЯБИНСКОЙ ОБЛАСТИ</w:t>
      </w:r>
    </w:p>
    <w:p w:rsidR="00A832AB" w:rsidRDefault="00A779A7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</w:pic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</w:p>
    <w:p w:rsidR="00A832AB" w:rsidRDefault="00A832AB" w:rsidP="00A832AB">
      <w:pPr>
        <w:rPr>
          <w:rFonts w:ascii="Times New Roman" w:hAnsi="Times New Roman" w:cs="Times New Roman"/>
          <w:b/>
          <w:sz w:val="24"/>
          <w:szCs w:val="24"/>
        </w:rPr>
      </w:pPr>
    </w:p>
    <w:p w:rsidR="00A832AB" w:rsidRDefault="00650B45" w:rsidP="00A832A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от  25.12.2020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г  </w:t>
      </w:r>
      <w:r w:rsidR="00FB5265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FB5265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610187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                                                                                                   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14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</w:t>
      </w:r>
    </w:p>
    <w:p w:rsidR="00A832AB" w:rsidRDefault="00A832AB" w:rsidP="00A8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бюджете Саринского сельского поселения</w:t>
      </w:r>
    </w:p>
    <w:p w:rsidR="00A832AB" w:rsidRDefault="009B0AF9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2021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на плановый период</w:t>
      </w:r>
    </w:p>
    <w:p w:rsidR="00A832AB" w:rsidRDefault="009B0AF9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годов»</w:t>
      </w: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650B45" w:rsidP="00A83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32AB">
        <w:rPr>
          <w:rFonts w:ascii="Times New Roman" w:hAnsi="Times New Roman" w:cs="Times New Roman"/>
          <w:sz w:val="24"/>
          <w:szCs w:val="24"/>
        </w:rPr>
        <w:t xml:space="preserve">    Руководствуясь Бюджетным кодексом Российской Федерации,</w:t>
      </w:r>
      <w:r w:rsidR="00A83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131-ФЗ от 03.10.2003г. «Об общих принципах организации местного самоуправления в Российской Федерации», Уставом Саринского сельского поселения, Положением о бюджетном процессе в Саринском сельском поселении, утвержденным решением Совета депутатов от 06.02.2014г  №2, Совет депутатов Саринского сельского поселения </w:t>
      </w: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РЕШАЕТ:</w:t>
      </w: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Принять бюджет Саринского </w:t>
      </w:r>
      <w:r w:rsidR="00FB450F">
        <w:rPr>
          <w:rFonts w:ascii="Times New Roman" w:hAnsi="Times New Roman" w:cs="Times New Roman"/>
          <w:b w:val="0"/>
          <w:sz w:val="24"/>
          <w:szCs w:val="24"/>
        </w:rPr>
        <w:t>сельского поселения на 202</w:t>
      </w:r>
      <w:r w:rsidR="00D53CFA">
        <w:rPr>
          <w:rFonts w:ascii="Times New Roman" w:hAnsi="Times New Roman" w:cs="Times New Roman"/>
          <w:b w:val="0"/>
          <w:sz w:val="24"/>
          <w:szCs w:val="24"/>
        </w:rPr>
        <w:t>1</w:t>
      </w:r>
      <w:r w:rsidR="002351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год и плановый период 202</w:t>
      </w:r>
      <w:r w:rsidR="00D53CFA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D53CFA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FB5265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</w:t>
      </w: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Настоящее решение </w:t>
      </w:r>
      <w:r w:rsidR="00FB450F">
        <w:rPr>
          <w:rFonts w:ascii="Times New Roman" w:hAnsi="Times New Roman" w:cs="Times New Roman"/>
          <w:b w:val="0"/>
          <w:sz w:val="24"/>
          <w:szCs w:val="24"/>
        </w:rPr>
        <w:t>вступает в силу с 01 января 202</w:t>
      </w:r>
      <w:r w:rsidR="00D53CFA">
        <w:rPr>
          <w:rFonts w:ascii="Times New Roman" w:hAnsi="Times New Roman" w:cs="Times New Roman"/>
          <w:b w:val="0"/>
          <w:sz w:val="24"/>
          <w:szCs w:val="24"/>
        </w:rPr>
        <w:t>1</w:t>
      </w:r>
      <w:r w:rsidR="002351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года и подлежит опубликованию в средствах массовой информации в соответствии с действующим законодательством.</w:t>
      </w: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Контроль исполнения данного решения возложить на комиссию по бюджету, налогам и предпринимательству Совета депутатов Саринского сельского поселения.</w:t>
      </w: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10187" w:rsidRDefault="00FB5265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A832AB">
        <w:rPr>
          <w:rFonts w:ascii="Times New Roman" w:hAnsi="Times New Roman" w:cs="Times New Roman"/>
          <w:b w:val="0"/>
          <w:sz w:val="24"/>
          <w:szCs w:val="24"/>
        </w:rPr>
        <w:t>Председатель Совета депутатов</w:t>
      </w:r>
    </w:p>
    <w:p w:rsidR="00A832AB" w:rsidRDefault="00610187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Саринского сельского поселения             </w:t>
      </w:r>
      <w:r w:rsidR="00A832AB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08380F">
        <w:rPr>
          <w:rFonts w:ascii="Times New Roman" w:hAnsi="Times New Roman" w:cs="Times New Roman"/>
          <w:b w:val="0"/>
          <w:sz w:val="24"/>
          <w:szCs w:val="24"/>
        </w:rPr>
        <w:t xml:space="preserve">                 Э. К. </w:t>
      </w:r>
      <w:proofErr w:type="spellStart"/>
      <w:r w:rsidR="0008380F">
        <w:rPr>
          <w:rFonts w:ascii="Times New Roman" w:hAnsi="Times New Roman" w:cs="Times New Roman"/>
          <w:b w:val="0"/>
          <w:sz w:val="24"/>
          <w:szCs w:val="24"/>
        </w:rPr>
        <w:t>Искандарова</w:t>
      </w:r>
      <w:proofErr w:type="spellEnd"/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1677F" w:rsidRDefault="0081677F"/>
    <w:p w:rsidR="00304276" w:rsidRDefault="00304276"/>
    <w:p w:rsidR="00304276" w:rsidRDefault="00304276"/>
    <w:p w:rsidR="00650B45" w:rsidRDefault="00650B45">
      <w:bookmarkStart w:id="0" w:name="_GoBack"/>
      <w:bookmarkEnd w:id="0"/>
    </w:p>
    <w:p w:rsidR="00304276" w:rsidRDefault="00304276"/>
    <w:p w:rsidR="00304276" w:rsidRDefault="00304276"/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бюджете Саринского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</w:t>
      </w:r>
      <w:r w:rsidR="00FB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поселения  на 202</w:t>
      </w:r>
      <w:r w:rsidR="00D53C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и на плановый период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D53C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D53C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годов»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8A" w:rsidRPr="0094588A" w:rsidRDefault="0094588A" w:rsidP="00945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бюджете Сарин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 сельского поселения на 202</w:t>
      </w:r>
      <w:r w:rsidR="00D53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и </w:t>
      </w:r>
    </w:p>
    <w:p w:rsidR="0094588A" w:rsidRPr="0094588A" w:rsidRDefault="0094588A" w:rsidP="00945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плановый период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</w:t>
      </w:r>
      <w:r w:rsidR="00D53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202</w:t>
      </w:r>
      <w:r w:rsidR="00D53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годов</w:t>
      </w:r>
    </w:p>
    <w:p w:rsidR="0094588A" w:rsidRDefault="0094588A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8A" w:rsidRPr="0094588A" w:rsidRDefault="0094588A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Утвердить основные характеристики бюджета  Саринского  сельского  поселения </w:t>
      </w:r>
    </w:p>
    <w:p w:rsidR="00304276" w:rsidRPr="00E209F2" w:rsidRDefault="00FB450F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прогнозируемый общий объем доходов бюджета Саринского  сельского  поселения в сумме 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5252,600</w:t>
      </w:r>
      <w:r w:rsidR="007C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 рублей, в том числе безвозмездные поступления от других бюджетов бюджетной системы Российской Федерации в сумме  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3533,800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общий объем расходов бюджета Саринского  сельского  поселения в сумме 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5252,600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Утвердить основные характеристики бюджета Саринского  сельского  поселения на 20</w:t>
      </w:r>
      <w:r w:rsidR="00FB45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202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прогнозируемый общий объем доходов бюджета Саринского  сельского  поселения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3442,600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безвозмездные поступления от других бюджетов бюджетной системы Российской Федерации в сумме  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1718,800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и на 202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3106,100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безвозмездные поступления от других бюджетов бюджетной системы Российской Федерации в сумме  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1379,300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  <w:proofErr w:type="gramEnd"/>
    </w:p>
    <w:p w:rsidR="009B1D59" w:rsidRDefault="009B1D59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785" w:rsidRPr="009123E0" w:rsidRDefault="00624785" w:rsidP="00624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 Саринского сельского поселения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3917"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 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3442,600</w:t>
      </w:r>
      <w:r w:rsidR="009123E0"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</w:t>
      </w:r>
      <w:r w:rsidRPr="009123E0"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 расходы в сумме</w:t>
      </w:r>
      <w:r w:rsidRPr="009123E0">
        <w:rPr>
          <w:rFonts w:ascii="Times New Roman" w:hAnsi="Times New Roman" w:cs="Times New Roman"/>
          <w:sz w:val="24"/>
          <w:szCs w:val="24"/>
        </w:rPr>
        <w:t xml:space="preserve">  </w:t>
      </w:r>
      <w:r w:rsidR="00595ECA">
        <w:rPr>
          <w:rFonts w:ascii="Times New Roman" w:hAnsi="Times New Roman" w:cs="Times New Roman"/>
          <w:sz w:val="24"/>
          <w:szCs w:val="24"/>
        </w:rPr>
        <w:t>80,345</w:t>
      </w:r>
      <w:r w:rsidRPr="009123E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 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3106,100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</w:t>
      </w:r>
      <w:r w:rsidRPr="009123E0">
        <w:rPr>
          <w:rFonts w:ascii="Times New Roman" w:hAnsi="Times New Roman" w:cs="Times New Roman"/>
          <w:spacing w:val="-4"/>
          <w:sz w:val="24"/>
          <w:szCs w:val="24"/>
        </w:rPr>
        <w:t xml:space="preserve"> в том числе условно утвержденные расходы в сумме</w:t>
      </w:r>
      <w:r w:rsidRPr="009123E0">
        <w:rPr>
          <w:rFonts w:ascii="Times New Roman" w:hAnsi="Times New Roman" w:cs="Times New Roman"/>
          <w:sz w:val="24"/>
          <w:szCs w:val="24"/>
        </w:rPr>
        <w:t xml:space="preserve"> </w:t>
      </w:r>
      <w:r w:rsidR="00595ECA">
        <w:rPr>
          <w:rFonts w:ascii="Times New Roman" w:hAnsi="Times New Roman" w:cs="Times New Roman"/>
          <w:sz w:val="24"/>
          <w:szCs w:val="24"/>
        </w:rPr>
        <w:t>143,435</w:t>
      </w:r>
      <w:r w:rsidRPr="009123E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9B1D59" w:rsidRPr="009123E0" w:rsidRDefault="009B1D59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.Утвердить нормативы доходов бюджета Саринског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  сельского  поселения  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3B" w:rsidRDefault="00304276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</w:t>
      </w:r>
      <w:r w:rsidR="007C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главных администраторов доходов бюджета Саринского  сельского  поселения согласно приложению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04276" w:rsidRDefault="007C267F" w:rsidP="007C267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Утвердить перечень главных администраторов источников финансирования </w:t>
      </w:r>
    </w:p>
    <w:p w:rsidR="007C267F" w:rsidRPr="00E209F2" w:rsidRDefault="007C267F" w:rsidP="007C267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дефицита бюджета Саринского сельского поселения согласно приложению 3.</w:t>
      </w:r>
    </w:p>
    <w:p w:rsidR="00304276" w:rsidRPr="00E209F2" w:rsidRDefault="00304276" w:rsidP="007C267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6. Утвердить общий объем бюджетных ассигнований на исполнение публичных  нормативных обязательств  бюджета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Саринского  сельского  </w:t>
      </w:r>
      <w:r w:rsidR="002939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поселения   на 202</w:t>
      </w:r>
      <w:r w:rsidR="00595E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в сумме 0 тыс.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рублей  и на плановый период 20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годов в сумме 0 тыс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рублей.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7. Установить общий объем межбюджетных трансфертов, предоставляемых другим б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юджетам бюджетной системы </w:t>
      </w:r>
      <w:r w:rsidR="00FA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тыс. рублей и на плановый период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в сумме 0 тыс. рублей.</w:t>
      </w: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8. Утвердить: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 распределение бюджетных ассигнований по раздела</w:t>
      </w:r>
      <w:r w:rsidR="006B028F">
        <w:rPr>
          <w:rFonts w:ascii="Times New Roman" w:eastAsia="Times New Roman" w:hAnsi="Times New Roman" w:cs="Times New Roman"/>
          <w:sz w:val="24"/>
          <w:szCs w:val="24"/>
          <w:lang w:eastAsia="ru-RU"/>
        </w:rPr>
        <w:t>м, подразделам, целевым статьям и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группам (группам и подгруппам) видов расходов </w:t>
      </w:r>
      <w:r w:rsidR="004148F3" w:rsidRPr="004148F3">
        <w:rPr>
          <w:rFonts w:ascii="Times New Roman" w:hAnsi="Times New Roman" w:cs="Times New Roman"/>
          <w:sz w:val="24"/>
          <w:szCs w:val="24"/>
        </w:rPr>
        <w:t>классификации расходов</w:t>
      </w:r>
      <w:r w:rsidR="004148F3"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0D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классификация расходов бюджетов) </w:t>
      </w:r>
      <w:r w:rsidR="000D1952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20</w:t>
      </w:r>
      <w:r w:rsidR="000D19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1952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4,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5;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 ведомственную структуру расходов бюджета Саринского  сельского  поселения </w:t>
      </w:r>
      <w:r w:rsidR="002939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202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 год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6,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7.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 следую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основания для внесения в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изменений в показатели сводной бюджетной росписи бюджета Саринского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1)  распределение </w:t>
      </w:r>
      <w:proofErr w:type="gram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зарезервированных</w:t>
      </w:r>
      <w:proofErr w:type="gram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бюджета Сарин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бюджетные ассигнования, предусмотренные по целевой статье «Резервные фонды местных администраций», подраздела «Резервные фонды» 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ситуаций;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3) перераспределение администрацией Саринского сельского поселения бюджетных ассигнований, предусмотренных в ведомственной структуре по соответствующим разделам по кодам </w:t>
      </w:r>
      <w:proofErr w:type="gram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расходов  бюджетов бюджетной системы Российской Федерации</w:t>
      </w:r>
      <w:proofErr w:type="gram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4) поступление в доход бюджета Саринского сельского поселения средств, полученных от добровольных пожертвований;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209F2">
        <w:rPr>
          <w:rFonts w:ascii="Times New Roman" w:eastAsia="Times New Roman" w:hAnsi="Times New Roman" w:cs="Times New Roman"/>
          <w:color w:val="3C3C3C"/>
          <w:sz w:val="24"/>
          <w:szCs w:val="24"/>
          <w:shd w:val="clear" w:color="auto" w:fill="FFFFFF"/>
          <w:lang w:eastAsia="ru-RU"/>
        </w:rPr>
        <w:t xml:space="preserve">        5) </w:t>
      </w:r>
      <w:r w:rsidRPr="00E2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доведение лимит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бюджетных обязательств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финансирование в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осуществляется с учетом следующей приоритетности расходов: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оплата труда и начисления на оплату труда;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оплата коммунальных услуг и услуг связи, арендной платы за пользование помещен</w:t>
      </w:r>
      <w:r w:rsidR="0079752B">
        <w:rPr>
          <w:rFonts w:ascii="Times New Roman" w:eastAsia="Times New Roman" w:hAnsi="Times New Roman" w:cs="Times New Roman"/>
          <w:sz w:val="24"/>
          <w:szCs w:val="24"/>
          <w:lang w:eastAsia="ru-RU"/>
        </w:rPr>
        <w:t>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276" w:rsidRPr="008C1327" w:rsidRDefault="00304276" w:rsidP="003042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уплата </w:t>
      </w:r>
      <w:r w:rsidR="0079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 и сборов в бюджеты бюджетной системы Российской Федерации;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4) доведение лимит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бюджетных обязательств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иным направлениям, не указанным в настоящей части, осуществляется в соответствии с распоряжениями Главы администрации Саринского  сельского    поселения.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11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внутреннего 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 Саринского  сельского    поселения:</w:t>
      </w:r>
    </w:p>
    <w:p w:rsidR="00304276" w:rsidRPr="00E209F2" w:rsidRDefault="007C267F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</w:t>
      </w:r>
      <w:r w:rsidR="003042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</w:t>
      </w:r>
      <w:r w:rsidR="00C1790E">
        <w:rPr>
          <w:rFonts w:ascii="Times New Roman" w:eastAsia="Times New Roman" w:hAnsi="Times New Roman" w:cs="Times New Roman"/>
          <w:sz w:val="24"/>
          <w:szCs w:val="24"/>
          <w:lang w:eastAsia="ru-RU"/>
        </w:rPr>
        <w:t>85,940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верхний предел долга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муниципальным гарантиям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сумме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рублей;</w:t>
      </w:r>
    </w:p>
    <w:p w:rsidR="00304276" w:rsidRPr="00E209F2" w:rsidRDefault="007C267F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в сумме </w:t>
      </w:r>
      <w:r w:rsidR="00C1790E">
        <w:rPr>
          <w:rFonts w:ascii="Times New Roman" w:eastAsia="Times New Roman" w:hAnsi="Times New Roman" w:cs="Times New Roman"/>
          <w:sz w:val="24"/>
          <w:szCs w:val="24"/>
          <w:lang w:eastAsia="ru-RU"/>
        </w:rPr>
        <w:t>86,190</w:t>
      </w:r>
      <w:r w:rsidR="0030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предел долга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муниципальным гарантиям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сумме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рублей;</w:t>
      </w:r>
    </w:p>
    <w:p w:rsidR="00304276" w:rsidRPr="00E209F2" w:rsidRDefault="00293917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</w:t>
      </w:r>
      <w:r w:rsidR="00C1790E">
        <w:rPr>
          <w:rFonts w:ascii="Times New Roman" w:eastAsia="Times New Roman" w:hAnsi="Times New Roman" w:cs="Times New Roman"/>
          <w:sz w:val="24"/>
          <w:szCs w:val="24"/>
          <w:lang w:eastAsia="ru-RU"/>
        </w:rPr>
        <w:t>86,340</w:t>
      </w:r>
      <w:r w:rsidR="0030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верхний предел долга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муниципальным гарантиям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 сумме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рублей.</w:t>
      </w:r>
    </w:p>
    <w:p w:rsidR="00AB7A74" w:rsidRDefault="00580421" w:rsidP="00580421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B7A74" w:rsidRPr="00AB7A74" w:rsidRDefault="00580421" w:rsidP="00AB7A74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sz w:val="28"/>
          <w:szCs w:val="28"/>
        </w:rPr>
        <w:t xml:space="preserve"> 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12. Установить предельный объем муниципальных заимствований, направляемых на финансирование дефицита бюджета </w:t>
      </w:r>
      <w:r w:rsidR="0013337B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сельского поселения и погашение долговых обязательств, на 202</w:t>
      </w:r>
      <w:r w:rsidR="00595EC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руб., на 202</w:t>
      </w:r>
      <w:r w:rsidR="00595EC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 сумме 0 тыс. руб. и на 202</w:t>
      </w:r>
      <w:r w:rsidR="00595EC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</w:t>
      </w:r>
    </w:p>
    <w:p w:rsidR="00AB7A74" w:rsidRPr="00AB7A74" w:rsidRDefault="00AB7A74" w:rsidP="00AB7A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13. Установить объем расходов на обслуживание муниципального долга на 202</w:t>
      </w:r>
      <w:r w:rsidR="00595EC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руб., на 202</w:t>
      </w:r>
      <w:r w:rsidR="00595EC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 сумме 0 тыс. руб. и на 202</w:t>
      </w:r>
      <w:r w:rsidR="00595EC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</w:t>
      </w:r>
    </w:p>
    <w:p w:rsidR="00580421" w:rsidRDefault="00580421" w:rsidP="00580421">
      <w:pPr>
        <w:tabs>
          <w:tab w:val="left" w:pos="0"/>
        </w:tabs>
        <w:spacing w:after="0" w:line="240" w:lineRule="auto"/>
        <w:ind w:firstLine="70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="00433FA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Утвердить Программу муниципальных гарантий</w:t>
      </w:r>
      <w:r w:rsid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5C1FD8" w:rsidRP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валюте Российской Федерации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425A4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Саринского 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поселения на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8 и п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рограмму муниципальных гарантий</w:t>
      </w:r>
      <w:r w:rsid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5C1FD8" w:rsidRP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валюте Российской Федерации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Саринского  сельского    поселения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9.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</w:t>
      </w:r>
      <w:r w:rsidR="00433F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Утвердить Программу муниципальных внутренних</w:t>
      </w:r>
      <w:r w:rsidR="00EB6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внешних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заимствований бюджета  Саринског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  сельского    поселения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10 и программу муниципальных внутренних</w:t>
      </w:r>
      <w:r w:rsidR="002C5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внешних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заимствований бюджета Саринского  сельского    поселения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11.</w:t>
      </w:r>
    </w:p>
    <w:p w:rsidR="00304276" w:rsidRPr="00E209F2" w:rsidRDefault="00304276" w:rsidP="004A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5B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источники внутреннего финансирования дефицита бюджета Саринского сельского поселе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12 и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13.</w:t>
      </w:r>
    </w:p>
    <w:p w:rsidR="00304276" w:rsidRPr="006B234C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9752B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5B6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реестр источников доходов бюджета Саринс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14. </w:t>
      </w:r>
    </w:p>
    <w:p w:rsidR="00304276" w:rsidRPr="008C1327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6B234C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6B234C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И.О.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Глав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Саринского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поселени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я: 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И.Х. Шагеева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Default="00304276"/>
    <w:p w:rsidR="00304276" w:rsidRDefault="00304276"/>
    <w:sectPr w:rsidR="00304276" w:rsidSect="00B5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A7" w:rsidRDefault="00A779A7" w:rsidP="00A96A45">
      <w:pPr>
        <w:spacing w:after="0" w:line="240" w:lineRule="auto"/>
      </w:pPr>
      <w:r>
        <w:separator/>
      </w:r>
    </w:p>
  </w:endnote>
  <w:endnote w:type="continuationSeparator" w:id="0">
    <w:p w:rsidR="00A779A7" w:rsidRDefault="00A779A7" w:rsidP="00A9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A7" w:rsidRDefault="00A779A7" w:rsidP="00A96A45">
      <w:pPr>
        <w:spacing w:after="0" w:line="240" w:lineRule="auto"/>
      </w:pPr>
      <w:r>
        <w:separator/>
      </w:r>
    </w:p>
  </w:footnote>
  <w:footnote w:type="continuationSeparator" w:id="0">
    <w:p w:rsidR="00A779A7" w:rsidRDefault="00A779A7" w:rsidP="00A9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807D0"/>
    <w:multiLevelType w:val="hybridMultilevel"/>
    <w:tmpl w:val="51DA75E6"/>
    <w:lvl w:ilvl="0" w:tplc="BDE23CD0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A16"/>
    <w:rsid w:val="000233D6"/>
    <w:rsid w:val="0008380F"/>
    <w:rsid w:val="000B2BA2"/>
    <w:rsid w:val="000D1952"/>
    <w:rsid w:val="0013337B"/>
    <w:rsid w:val="00215BC0"/>
    <w:rsid w:val="00235166"/>
    <w:rsid w:val="0024471D"/>
    <w:rsid w:val="0027366E"/>
    <w:rsid w:val="00293917"/>
    <w:rsid w:val="002A697A"/>
    <w:rsid w:val="002C5C7E"/>
    <w:rsid w:val="00304276"/>
    <w:rsid w:val="00304B33"/>
    <w:rsid w:val="00327269"/>
    <w:rsid w:val="003C5945"/>
    <w:rsid w:val="003F41CB"/>
    <w:rsid w:val="004148F3"/>
    <w:rsid w:val="00425A41"/>
    <w:rsid w:val="00433FAE"/>
    <w:rsid w:val="004A5B68"/>
    <w:rsid w:val="004A5FDA"/>
    <w:rsid w:val="004B14D2"/>
    <w:rsid w:val="004B34D8"/>
    <w:rsid w:val="00520B20"/>
    <w:rsid w:val="00550D0D"/>
    <w:rsid w:val="00580421"/>
    <w:rsid w:val="00595ECA"/>
    <w:rsid w:val="005A275B"/>
    <w:rsid w:val="005B3F86"/>
    <w:rsid w:val="005C1FD8"/>
    <w:rsid w:val="005C2FD7"/>
    <w:rsid w:val="00610187"/>
    <w:rsid w:val="00623A84"/>
    <w:rsid w:val="00624785"/>
    <w:rsid w:val="00650B45"/>
    <w:rsid w:val="006B028F"/>
    <w:rsid w:val="006C7822"/>
    <w:rsid w:val="0073098B"/>
    <w:rsid w:val="0073623B"/>
    <w:rsid w:val="00746D7A"/>
    <w:rsid w:val="00767E1D"/>
    <w:rsid w:val="007751E0"/>
    <w:rsid w:val="0079752B"/>
    <w:rsid w:val="007C267F"/>
    <w:rsid w:val="0081677F"/>
    <w:rsid w:val="00884C7F"/>
    <w:rsid w:val="008A31C6"/>
    <w:rsid w:val="009123E0"/>
    <w:rsid w:val="00913AA8"/>
    <w:rsid w:val="0094588A"/>
    <w:rsid w:val="009654BD"/>
    <w:rsid w:val="009B0AF9"/>
    <w:rsid w:val="009B1D59"/>
    <w:rsid w:val="009D1A16"/>
    <w:rsid w:val="009F7C32"/>
    <w:rsid w:val="00A779A7"/>
    <w:rsid w:val="00A832AB"/>
    <w:rsid w:val="00A96A45"/>
    <w:rsid w:val="00AB7A74"/>
    <w:rsid w:val="00AD2648"/>
    <w:rsid w:val="00AE434F"/>
    <w:rsid w:val="00B54A05"/>
    <w:rsid w:val="00B807D3"/>
    <w:rsid w:val="00C1790E"/>
    <w:rsid w:val="00C6424E"/>
    <w:rsid w:val="00D2009B"/>
    <w:rsid w:val="00D53CFA"/>
    <w:rsid w:val="00DE24BF"/>
    <w:rsid w:val="00EA561F"/>
    <w:rsid w:val="00EA642C"/>
    <w:rsid w:val="00EB6A5C"/>
    <w:rsid w:val="00EC3746"/>
    <w:rsid w:val="00F11552"/>
    <w:rsid w:val="00F26A70"/>
    <w:rsid w:val="00FA1EA0"/>
    <w:rsid w:val="00FB450F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32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A45"/>
  </w:style>
  <w:style w:type="paragraph" w:styleId="a5">
    <w:name w:val="footer"/>
    <w:basedOn w:val="a"/>
    <w:link w:val="a6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A45"/>
  </w:style>
  <w:style w:type="paragraph" w:styleId="a7">
    <w:name w:val="Balloon Text"/>
    <w:basedOn w:val="a"/>
    <w:link w:val="a8"/>
    <w:uiPriority w:val="99"/>
    <w:semiHidden/>
    <w:unhideWhenUsed/>
    <w:rsid w:val="00A9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32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A45"/>
  </w:style>
  <w:style w:type="paragraph" w:styleId="a5">
    <w:name w:val="footer"/>
    <w:basedOn w:val="a"/>
    <w:link w:val="a6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A45"/>
  </w:style>
  <w:style w:type="paragraph" w:styleId="a7">
    <w:name w:val="Balloon Text"/>
    <w:basedOn w:val="a"/>
    <w:link w:val="a8"/>
    <w:uiPriority w:val="99"/>
    <w:semiHidden/>
    <w:unhideWhenUsed/>
    <w:rsid w:val="00A9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2019-12-06T06:50:00Z</cp:lastPrinted>
  <dcterms:created xsi:type="dcterms:W3CDTF">2018-11-19T05:08:00Z</dcterms:created>
  <dcterms:modified xsi:type="dcterms:W3CDTF">2020-12-21T11:45:00Z</dcterms:modified>
</cp:coreProperties>
</file>